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8C4" w:rsidRDefault="00A368C4" w:rsidP="00C13F4E">
      <w:pPr>
        <w:autoSpaceDE w:val="0"/>
        <w:autoSpaceDN w:val="0"/>
        <w:adjustRightInd w:val="0"/>
        <w:spacing w:after="0" w:line="240" w:lineRule="auto"/>
        <w:rPr>
          <w:rFonts w:ascii="Verdana,Bold" w:hAnsi="Verdana,Bold" w:cs="Verdana,Bold"/>
          <w:b/>
          <w:bCs/>
          <w:sz w:val="24"/>
          <w:szCs w:val="24"/>
        </w:rPr>
      </w:pPr>
      <w:bookmarkStart w:id="0" w:name="_GoBack"/>
      <w:bookmarkEnd w:id="0"/>
      <w:r w:rsidRPr="00A368C4">
        <w:rPr>
          <w:noProof/>
          <w:sz w:val="56"/>
          <w:szCs w:val="56"/>
          <w:lang w:eastAsia="en-GB"/>
        </w:rPr>
        <w:drawing>
          <wp:anchor distT="0" distB="0" distL="114300" distR="114300" simplePos="0" relativeHeight="251659264" behindDoc="1" locked="0" layoutInCell="1" allowOverlap="1" wp14:anchorId="7D2FCA1D" wp14:editId="2D69A4DC">
            <wp:simplePos x="0" y="0"/>
            <wp:positionH relativeFrom="column">
              <wp:posOffset>5219700</wp:posOffset>
            </wp:positionH>
            <wp:positionV relativeFrom="paragraph">
              <wp:posOffset>76200</wp:posOffset>
            </wp:positionV>
            <wp:extent cx="1200150" cy="462915"/>
            <wp:effectExtent l="0" t="0" r="0" b="0"/>
            <wp:wrapTight wrapText="bothSides">
              <wp:wrapPolygon edited="0">
                <wp:start x="0" y="0"/>
                <wp:lineTo x="0" y="20444"/>
                <wp:lineTo x="21257" y="20444"/>
                <wp:lineTo x="21257" y="0"/>
                <wp:lineTo x="0" y="0"/>
              </wp:wrapPolygon>
            </wp:wrapTight>
            <wp:docPr id="1" name="Picture 1" descr="Description: cr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rest.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0150" cy="462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7229" w:rsidRDefault="00497229" w:rsidP="00C13F4E">
      <w:pPr>
        <w:autoSpaceDE w:val="0"/>
        <w:autoSpaceDN w:val="0"/>
        <w:adjustRightInd w:val="0"/>
        <w:spacing w:after="0" w:line="240" w:lineRule="auto"/>
        <w:rPr>
          <w:rFonts w:ascii="Arial" w:hAnsi="Arial" w:cs="Arial"/>
          <w:b/>
          <w:bCs/>
          <w:sz w:val="24"/>
          <w:szCs w:val="24"/>
        </w:rPr>
        <w:sectPr w:rsidR="00497229" w:rsidSect="00497229">
          <w:pgSz w:w="11906" w:h="16838"/>
          <w:pgMar w:top="1440" w:right="720" w:bottom="1440" w:left="810" w:header="708" w:footer="708" w:gutter="0"/>
          <w:cols w:space="708"/>
          <w:docGrid w:linePitch="360"/>
        </w:sectPr>
      </w:pPr>
    </w:p>
    <w:p w:rsidR="00696943" w:rsidRPr="00206DED" w:rsidRDefault="00497229" w:rsidP="00C13F4E">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lastRenderedPageBreak/>
        <w:t xml:space="preserve"> WCC </w:t>
      </w:r>
      <w:r w:rsidR="00696943" w:rsidRPr="00206DED">
        <w:rPr>
          <w:rFonts w:ascii="Arial" w:hAnsi="Arial" w:cs="Arial"/>
          <w:b/>
          <w:bCs/>
          <w:sz w:val="24"/>
          <w:szCs w:val="24"/>
        </w:rPr>
        <w:t>Schools Forum Report</w:t>
      </w:r>
      <w:r w:rsidR="00932867" w:rsidRPr="00206DED">
        <w:rPr>
          <w:rFonts w:ascii="Arial" w:hAnsi="Arial" w:cs="Arial"/>
          <w:b/>
          <w:bCs/>
          <w:sz w:val="24"/>
          <w:szCs w:val="24"/>
        </w:rPr>
        <w:t xml:space="preserve"> – Dave McNamara 1</w:t>
      </w:r>
      <w:r w:rsidR="0054048B">
        <w:rPr>
          <w:rFonts w:ascii="Arial" w:hAnsi="Arial" w:cs="Arial"/>
          <w:b/>
          <w:bCs/>
          <w:sz w:val="24"/>
          <w:szCs w:val="24"/>
        </w:rPr>
        <w:t>2</w:t>
      </w:r>
      <w:r w:rsidR="00932867" w:rsidRPr="00206DED">
        <w:rPr>
          <w:rFonts w:ascii="Arial" w:hAnsi="Arial" w:cs="Arial"/>
          <w:b/>
          <w:bCs/>
          <w:sz w:val="24"/>
          <w:szCs w:val="24"/>
          <w:vertAlign w:val="superscript"/>
        </w:rPr>
        <w:t>th</w:t>
      </w:r>
      <w:r w:rsidR="00932867" w:rsidRPr="00206DED">
        <w:rPr>
          <w:rFonts w:ascii="Arial" w:hAnsi="Arial" w:cs="Arial"/>
          <w:b/>
          <w:bCs/>
          <w:sz w:val="24"/>
          <w:szCs w:val="24"/>
        </w:rPr>
        <w:t xml:space="preserve"> </w:t>
      </w:r>
      <w:r w:rsidR="0054048B">
        <w:rPr>
          <w:rFonts w:ascii="Arial" w:hAnsi="Arial" w:cs="Arial"/>
          <w:b/>
          <w:bCs/>
          <w:sz w:val="24"/>
          <w:szCs w:val="24"/>
        </w:rPr>
        <w:t>Dec</w:t>
      </w:r>
      <w:r w:rsidR="00932867" w:rsidRPr="00206DED">
        <w:rPr>
          <w:rFonts w:ascii="Arial" w:hAnsi="Arial" w:cs="Arial"/>
          <w:b/>
          <w:bCs/>
          <w:sz w:val="24"/>
          <w:szCs w:val="24"/>
        </w:rPr>
        <w:t>ember 2016</w:t>
      </w:r>
    </w:p>
    <w:p w:rsidR="00696943" w:rsidRPr="00206DED" w:rsidRDefault="00696943" w:rsidP="00C13F4E">
      <w:pPr>
        <w:autoSpaceDE w:val="0"/>
        <w:autoSpaceDN w:val="0"/>
        <w:adjustRightInd w:val="0"/>
        <w:spacing w:after="0" w:line="240" w:lineRule="auto"/>
        <w:rPr>
          <w:rFonts w:ascii="Arial" w:hAnsi="Arial" w:cs="Arial"/>
          <w:b/>
          <w:bCs/>
          <w:sz w:val="24"/>
          <w:szCs w:val="24"/>
        </w:rPr>
      </w:pPr>
    </w:p>
    <w:p w:rsidR="00647225" w:rsidRDefault="00206DED" w:rsidP="0054048B">
      <w:pPr>
        <w:pStyle w:val="ListParagraph"/>
        <w:numPr>
          <w:ilvl w:val="0"/>
          <w:numId w:val="2"/>
        </w:numPr>
        <w:autoSpaceDE w:val="0"/>
        <w:autoSpaceDN w:val="0"/>
        <w:adjustRightInd w:val="0"/>
        <w:spacing w:before="240" w:after="0" w:line="240" w:lineRule="auto"/>
        <w:rPr>
          <w:rFonts w:ascii="Arial" w:hAnsi="Arial" w:cs="Arial"/>
          <w:b/>
          <w:bCs/>
          <w:sz w:val="24"/>
          <w:szCs w:val="24"/>
        </w:rPr>
      </w:pPr>
      <w:r w:rsidRPr="00206DED">
        <w:rPr>
          <w:rFonts w:ascii="Arial" w:hAnsi="Arial" w:cs="Arial"/>
          <w:b/>
          <w:bCs/>
          <w:sz w:val="24"/>
          <w:szCs w:val="24"/>
        </w:rPr>
        <w:t>Summary</w:t>
      </w:r>
    </w:p>
    <w:p w:rsidR="0054048B" w:rsidRPr="00704355" w:rsidRDefault="0054048B" w:rsidP="0054048B">
      <w:pPr>
        <w:pStyle w:val="ListParagraph"/>
        <w:autoSpaceDE w:val="0"/>
        <w:autoSpaceDN w:val="0"/>
        <w:adjustRightInd w:val="0"/>
        <w:spacing w:before="240" w:after="0" w:line="240" w:lineRule="auto"/>
        <w:ind w:left="360"/>
        <w:rPr>
          <w:rFonts w:ascii="Arial" w:hAnsi="Arial" w:cs="Arial"/>
          <w:bCs/>
          <w:sz w:val="24"/>
          <w:szCs w:val="24"/>
        </w:rPr>
      </w:pPr>
    </w:p>
    <w:p w:rsidR="00206DED" w:rsidRPr="00704355" w:rsidRDefault="00206DED" w:rsidP="0054048B">
      <w:pPr>
        <w:pStyle w:val="ListParagraph"/>
        <w:numPr>
          <w:ilvl w:val="1"/>
          <w:numId w:val="2"/>
        </w:numPr>
        <w:autoSpaceDE w:val="0"/>
        <w:autoSpaceDN w:val="0"/>
        <w:adjustRightInd w:val="0"/>
        <w:spacing w:before="240" w:after="0" w:line="240" w:lineRule="auto"/>
        <w:rPr>
          <w:rFonts w:ascii="Arial" w:hAnsi="Arial" w:cs="Arial"/>
          <w:bCs/>
          <w:sz w:val="24"/>
          <w:szCs w:val="24"/>
        </w:rPr>
      </w:pPr>
      <w:r w:rsidRPr="00704355">
        <w:rPr>
          <w:rFonts w:ascii="Arial" w:hAnsi="Arial" w:cs="Arial"/>
          <w:bCs/>
          <w:sz w:val="24"/>
          <w:szCs w:val="24"/>
        </w:rPr>
        <w:t>Forum are invited to consider the methodology for the allocation of additional funds in to the schools block in relation to what has happened in previous years and the information available on minimum funding levels in the National Funding Formula (NFF) consultation.</w:t>
      </w:r>
    </w:p>
    <w:p w:rsidR="0054048B" w:rsidRPr="00206DED" w:rsidRDefault="0054048B" w:rsidP="0054048B">
      <w:pPr>
        <w:pStyle w:val="ListParagraph"/>
        <w:autoSpaceDE w:val="0"/>
        <w:autoSpaceDN w:val="0"/>
        <w:adjustRightInd w:val="0"/>
        <w:spacing w:before="240" w:after="0" w:line="240" w:lineRule="auto"/>
        <w:ind w:left="792"/>
        <w:rPr>
          <w:rFonts w:ascii="Arial" w:hAnsi="Arial" w:cs="Arial"/>
          <w:b/>
          <w:bCs/>
          <w:sz w:val="24"/>
          <w:szCs w:val="24"/>
        </w:rPr>
      </w:pPr>
    </w:p>
    <w:p w:rsidR="00206DED" w:rsidRDefault="00206DED" w:rsidP="0054048B">
      <w:pPr>
        <w:pStyle w:val="ListParagraph"/>
        <w:numPr>
          <w:ilvl w:val="0"/>
          <w:numId w:val="2"/>
        </w:numPr>
        <w:autoSpaceDE w:val="0"/>
        <w:autoSpaceDN w:val="0"/>
        <w:adjustRightInd w:val="0"/>
        <w:spacing w:before="240" w:after="0" w:line="240" w:lineRule="auto"/>
        <w:rPr>
          <w:rFonts w:ascii="Arial" w:hAnsi="Arial" w:cs="Arial"/>
          <w:b/>
          <w:bCs/>
          <w:sz w:val="24"/>
          <w:szCs w:val="24"/>
        </w:rPr>
      </w:pPr>
      <w:r>
        <w:rPr>
          <w:rFonts w:ascii="Arial" w:hAnsi="Arial" w:cs="Arial"/>
          <w:b/>
          <w:bCs/>
          <w:sz w:val="24"/>
          <w:szCs w:val="24"/>
        </w:rPr>
        <w:t>Recommendations</w:t>
      </w:r>
    </w:p>
    <w:p w:rsidR="0054048B" w:rsidRPr="00704355" w:rsidRDefault="0054048B" w:rsidP="0054048B">
      <w:pPr>
        <w:pStyle w:val="ListParagraph"/>
        <w:autoSpaceDE w:val="0"/>
        <w:autoSpaceDN w:val="0"/>
        <w:adjustRightInd w:val="0"/>
        <w:spacing w:before="240" w:after="0" w:line="240" w:lineRule="auto"/>
        <w:ind w:left="360"/>
        <w:rPr>
          <w:rFonts w:ascii="Arial" w:hAnsi="Arial" w:cs="Arial"/>
          <w:bCs/>
          <w:sz w:val="24"/>
          <w:szCs w:val="24"/>
        </w:rPr>
      </w:pPr>
    </w:p>
    <w:p w:rsidR="00206DED" w:rsidRPr="00704355" w:rsidRDefault="00206DED" w:rsidP="0054048B">
      <w:pPr>
        <w:pStyle w:val="ListParagraph"/>
        <w:numPr>
          <w:ilvl w:val="1"/>
          <w:numId w:val="2"/>
        </w:numPr>
        <w:autoSpaceDE w:val="0"/>
        <w:autoSpaceDN w:val="0"/>
        <w:adjustRightInd w:val="0"/>
        <w:spacing w:before="240" w:after="0" w:line="240" w:lineRule="auto"/>
        <w:rPr>
          <w:rFonts w:ascii="Arial" w:hAnsi="Arial" w:cs="Arial"/>
          <w:bCs/>
          <w:sz w:val="24"/>
          <w:szCs w:val="24"/>
        </w:rPr>
      </w:pPr>
      <w:r w:rsidRPr="00704355">
        <w:rPr>
          <w:rFonts w:ascii="Arial" w:hAnsi="Arial" w:cs="Arial"/>
          <w:bCs/>
          <w:sz w:val="24"/>
          <w:szCs w:val="24"/>
        </w:rPr>
        <w:t xml:space="preserve">For the primary phase to allocate funds through the schools block formula </w:t>
      </w:r>
      <w:r w:rsidR="0054048B" w:rsidRPr="00704355">
        <w:rPr>
          <w:rFonts w:ascii="Arial" w:hAnsi="Arial" w:cs="Arial"/>
          <w:bCs/>
          <w:sz w:val="24"/>
          <w:szCs w:val="24"/>
        </w:rPr>
        <w:t xml:space="preserve">by targeting the lowest net funded schools </w:t>
      </w:r>
      <w:r w:rsidRPr="00704355">
        <w:rPr>
          <w:rFonts w:ascii="Arial" w:hAnsi="Arial" w:cs="Arial"/>
          <w:bCs/>
          <w:sz w:val="24"/>
          <w:szCs w:val="24"/>
        </w:rPr>
        <w:t>to achieve a net minimum funding level of approximately £5,000 per pupil.</w:t>
      </w:r>
    </w:p>
    <w:p w:rsidR="0054048B" w:rsidRPr="00704355" w:rsidRDefault="0054048B" w:rsidP="0054048B">
      <w:pPr>
        <w:pStyle w:val="ListParagraph"/>
        <w:autoSpaceDE w:val="0"/>
        <w:autoSpaceDN w:val="0"/>
        <w:adjustRightInd w:val="0"/>
        <w:spacing w:before="240" w:after="0" w:line="240" w:lineRule="auto"/>
        <w:ind w:left="792"/>
        <w:rPr>
          <w:rFonts w:ascii="Arial" w:hAnsi="Arial" w:cs="Arial"/>
          <w:bCs/>
          <w:sz w:val="24"/>
          <w:szCs w:val="24"/>
        </w:rPr>
      </w:pPr>
    </w:p>
    <w:p w:rsidR="00206DED" w:rsidRPr="00704355" w:rsidRDefault="00206DED" w:rsidP="0054048B">
      <w:pPr>
        <w:pStyle w:val="ListParagraph"/>
        <w:numPr>
          <w:ilvl w:val="1"/>
          <w:numId w:val="2"/>
        </w:numPr>
        <w:autoSpaceDE w:val="0"/>
        <w:autoSpaceDN w:val="0"/>
        <w:adjustRightInd w:val="0"/>
        <w:spacing w:before="240" w:after="0" w:line="240" w:lineRule="auto"/>
        <w:rPr>
          <w:rFonts w:ascii="Arial" w:hAnsi="Arial" w:cs="Arial"/>
          <w:bCs/>
          <w:sz w:val="24"/>
          <w:szCs w:val="24"/>
        </w:rPr>
      </w:pPr>
      <w:r w:rsidRPr="00704355">
        <w:rPr>
          <w:rFonts w:ascii="Arial" w:hAnsi="Arial" w:cs="Arial"/>
          <w:bCs/>
          <w:sz w:val="24"/>
          <w:szCs w:val="24"/>
        </w:rPr>
        <w:t xml:space="preserve">For the secondary phase to allocate funds through the schools block formula </w:t>
      </w:r>
      <w:r w:rsidR="0054048B" w:rsidRPr="00704355">
        <w:rPr>
          <w:rFonts w:ascii="Arial" w:hAnsi="Arial" w:cs="Arial"/>
          <w:bCs/>
          <w:sz w:val="24"/>
          <w:szCs w:val="24"/>
        </w:rPr>
        <w:t>by targeting the schools currently worst funded in relation to the NFF.</w:t>
      </w:r>
    </w:p>
    <w:p w:rsidR="00704355" w:rsidRPr="00704355" w:rsidRDefault="00704355" w:rsidP="00704355">
      <w:pPr>
        <w:pStyle w:val="ListParagraph"/>
        <w:rPr>
          <w:rFonts w:ascii="Arial" w:hAnsi="Arial" w:cs="Arial"/>
          <w:bCs/>
          <w:sz w:val="24"/>
          <w:szCs w:val="24"/>
        </w:rPr>
      </w:pPr>
    </w:p>
    <w:p w:rsidR="00704355" w:rsidRPr="00704355" w:rsidRDefault="00704355" w:rsidP="0054048B">
      <w:pPr>
        <w:pStyle w:val="ListParagraph"/>
        <w:numPr>
          <w:ilvl w:val="1"/>
          <w:numId w:val="2"/>
        </w:numPr>
        <w:autoSpaceDE w:val="0"/>
        <w:autoSpaceDN w:val="0"/>
        <w:adjustRightInd w:val="0"/>
        <w:spacing w:before="240" w:after="0" w:line="240" w:lineRule="auto"/>
        <w:rPr>
          <w:rFonts w:ascii="Arial" w:hAnsi="Arial" w:cs="Arial"/>
          <w:bCs/>
          <w:sz w:val="24"/>
          <w:szCs w:val="24"/>
        </w:rPr>
      </w:pPr>
      <w:r w:rsidRPr="00704355">
        <w:rPr>
          <w:rFonts w:ascii="Arial" w:hAnsi="Arial" w:cs="Arial"/>
          <w:bCs/>
          <w:sz w:val="24"/>
          <w:szCs w:val="24"/>
        </w:rPr>
        <w:t>Forum to give consideration to the impact of only using allowable Factors in achieving the above recommendations</w:t>
      </w:r>
    </w:p>
    <w:p w:rsidR="00B65486" w:rsidRPr="00B65486" w:rsidRDefault="00B65486" w:rsidP="00B65486">
      <w:pPr>
        <w:pStyle w:val="ListParagraph"/>
        <w:rPr>
          <w:rFonts w:ascii="Arial" w:hAnsi="Arial" w:cs="Arial"/>
          <w:b/>
          <w:bCs/>
          <w:sz w:val="24"/>
          <w:szCs w:val="24"/>
        </w:rPr>
      </w:pPr>
    </w:p>
    <w:p w:rsidR="00B65486" w:rsidRDefault="00B65486" w:rsidP="00B65486">
      <w:pPr>
        <w:pStyle w:val="ListParagraph"/>
        <w:autoSpaceDE w:val="0"/>
        <w:autoSpaceDN w:val="0"/>
        <w:adjustRightInd w:val="0"/>
        <w:spacing w:before="240" w:after="0" w:line="240" w:lineRule="auto"/>
        <w:ind w:left="792"/>
        <w:rPr>
          <w:rFonts w:ascii="Arial" w:hAnsi="Arial" w:cs="Arial"/>
          <w:b/>
          <w:bCs/>
          <w:sz w:val="24"/>
          <w:szCs w:val="24"/>
        </w:rPr>
      </w:pPr>
    </w:p>
    <w:p w:rsidR="00696943" w:rsidRPr="008F78F1" w:rsidRDefault="00696943" w:rsidP="008F78F1">
      <w:pPr>
        <w:pStyle w:val="ListParagraph"/>
        <w:numPr>
          <w:ilvl w:val="0"/>
          <w:numId w:val="2"/>
        </w:numPr>
        <w:autoSpaceDE w:val="0"/>
        <w:autoSpaceDN w:val="0"/>
        <w:adjustRightInd w:val="0"/>
        <w:spacing w:after="0" w:line="240" w:lineRule="auto"/>
        <w:rPr>
          <w:rFonts w:ascii="Arial" w:hAnsi="Arial" w:cs="Arial"/>
          <w:b/>
          <w:bCs/>
          <w:sz w:val="24"/>
          <w:szCs w:val="24"/>
        </w:rPr>
      </w:pPr>
      <w:r w:rsidRPr="008F78F1">
        <w:rPr>
          <w:rFonts w:ascii="Arial" w:hAnsi="Arial" w:cs="Arial"/>
          <w:b/>
          <w:bCs/>
          <w:sz w:val="24"/>
          <w:szCs w:val="24"/>
        </w:rPr>
        <w:t>Background</w:t>
      </w:r>
    </w:p>
    <w:p w:rsidR="00696943" w:rsidRPr="00206DED" w:rsidRDefault="00696943" w:rsidP="00C13F4E">
      <w:pPr>
        <w:autoSpaceDE w:val="0"/>
        <w:autoSpaceDN w:val="0"/>
        <w:adjustRightInd w:val="0"/>
        <w:spacing w:after="0" w:line="240" w:lineRule="auto"/>
        <w:rPr>
          <w:rFonts w:ascii="Arial" w:hAnsi="Arial" w:cs="Arial"/>
          <w:b/>
          <w:bCs/>
          <w:sz w:val="24"/>
          <w:szCs w:val="24"/>
        </w:rPr>
      </w:pPr>
    </w:p>
    <w:p w:rsidR="00696943" w:rsidRPr="008F78F1" w:rsidRDefault="00696943" w:rsidP="008F78F1">
      <w:pPr>
        <w:pStyle w:val="ListParagraph"/>
        <w:numPr>
          <w:ilvl w:val="1"/>
          <w:numId w:val="2"/>
        </w:numPr>
        <w:autoSpaceDE w:val="0"/>
        <w:autoSpaceDN w:val="0"/>
        <w:adjustRightInd w:val="0"/>
        <w:spacing w:after="0" w:line="240" w:lineRule="auto"/>
        <w:rPr>
          <w:rFonts w:ascii="Arial" w:hAnsi="Arial" w:cs="Arial"/>
          <w:bCs/>
          <w:sz w:val="24"/>
          <w:szCs w:val="24"/>
        </w:rPr>
      </w:pPr>
      <w:r w:rsidRPr="008F78F1">
        <w:rPr>
          <w:rFonts w:ascii="Arial" w:hAnsi="Arial" w:cs="Arial"/>
          <w:bCs/>
          <w:sz w:val="24"/>
          <w:szCs w:val="24"/>
        </w:rPr>
        <w:t>Westminster City Council received extra funding from the DFE on the basis that its schools were collectively among the worst funded schools in the country.  Over £1.1m was to be allocated directly to schools</w:t>
      </w:r>
      <w:r w:rsidR="008F78F1">
        <w:rPr>
          <w:rFonts w:ascii="Arial" w:hAnsi="Arial" w:cs="Arial"/>
          <w:bCs/>
          <w:sz w:val="24"/>
          <w:szCs w:val="24"/>
        </w:rPr>
        <w:t xml:space="preserve"> on pupil numbers</w:t>
      </w:r>
      <w:r w:rsidRPr="008F78F1">
        <w:rPr>
          <w:rFonts w:ascii="Arial" w:hAnsi="Arial" w:cs="Arial"/>
          <w:bCs/>
          <w:sz w:val="24"/>
          <w:szCs w:val="24"/>
        </w:rPr>
        <w:t>:</w:t>
      </w:r>
    </w:p>
    <w:p w:rsidR="00696943" w:rsidRPr="00206DED" w:rsidRDefault="00696943" w:rsidP="00C13F4E">
      <w:pPr>
        <w:autoSpaceDE w:val="0"/>
        <w:autoSpaceDN w:val="0"/>
        <w:adjustRightInd w:val="0"/>
        <w:spacing w:after="0" w:line="240" w:lineRule="auto"/>
        <w:rPr>
          <w:rFonts w:ascii="Arial" w:hAnsi="Arial" w:cs="Arial"/>
          <w:bCs/>
          <w:sz w:val="24"/>
          <w:szCs w:val="24"/>
        </w:rPr>
      </w:pPr>
    </w:p>
    <w:p w:rsidR="00696943" w:rsidRPr="008F78F1" w:rsidRDefault="00696943" w:rsidP="008F78F1">
      <w:pPr>
        <w:pStyle w:val="ListParagraph"/>
        <w:autoSpaceDE w:val="0"/>
        <w:autoSpaceDN w:val="0"/>
        <w:adjustRightInd w:val="0"/>
        <w:spacing w:after="0" w:line="240" w:lineRule="auto"/>
        <w:ind w:left="360" w:firstLine="360"/>
        <w:rPr>
          <w:rFonts w:ascii="Arial" w:hAnsi="Arial" w:cs="Arial"/>
          <w:sz w:val="24"/>
          <w:szCs w:val="24"/>
        </w:rPr>
      </w:pPr>
      <w:r w:rsidRPr="008F78F1">
        <w:rPr>
          <w:rFonts w:ascii="Arial" w:hAnsi="Arial" w:cs="Arial"/>
          <w:sz w:val="24"/>
          <w:szCs w:val="24"/>
        </w:rPr>
        <w:t>Primary School Allocation</w:t>
      </w:r>
      <w:r w:rsidR="00647225" w:rsidRPr="008F78F1">
        <w:rPr>
          <w:rFonts w:ascii="Arial" w:hAnsi="Arial" w:cs="Arial"/>
          <w:sz w:val="24"/>
          <w:szCs w:val="24"/>
        </w:rPr>
        <w:t xml:space="preserve"> £670k (56%) </w:t>
      </w:r>
    </w:p>
    <w:p w:rsidR="00647225" w:rsidRPr="008F78F1" w:rsidRDefault="00696943" w:rsidP="008F78F1">
      <w:pPr>
        <w:pStyle w:val="ListParagraph"/>
        <w:autoSpaceDE w:val="0"/>
        <w:autoSpaceDN w:val="0"/>
        <w:adjustRightInd w:val="0"/>
        <w:spacing w:after="0" w:line="240" w:lineRule="auto"/>
        <w:ind w:left="360" w:firstLine="360"/>
        <w:rPr>
          <w:rFonts w:ascii="Arial" w:hAnsi="Arial" w:cs="Arial"/>
          <w:sz w:val="24"/>
          <w:szCs w:val="24"/>
        </w:rPr>
      </w:pPr>
      <w:r w:rsidRPr="008F78F1">
        <w:rPr>
          <w:rFonts w:ascii="Arial" w:hAnsi="Arial" w:cs="Arial"/>
          <w:sz w:val="24"/>
          <w:szCs w:val="24"/>
        </w:rPr>
        <w:t xml:space="preserve">Secondary School allocation </w:t>
      </w:r>
      <w:r w:rsidR="00647225" w:rsidRPr="008F78F1">
        <w:rPr>
          <w:rFonts w:ascii="Arial" w:hAnsi="Arial" w:cs="Arial"/>
          <w:sz w:val="24"/>
          <w:szCs w:val="24"/>
        </w:rPr>
        <w:t xml:space="preserve">£521k (44%) </w:t>
      </w:r>
    </w:p>
    <w:p w:rsidR="00696943" w:rsidRPr="00206DED" w:rsidRDefault="00696943" w:rsidP="00696943">
      <w:pPr>
        <w:autoSpaceDE w:val="0"/>
        <w:autoSpaceDN w:val="0"/>
        <w:adjustRightInd w:val="0"/>
        <w:spacing w:after="0" w:line="240" w:lineRule="auto"/>
        <w:rPr>
          <w:rFonts w:ascii="Arial" w:hAnsi="Arial" w:cs="Arial"/>
          <w:b/>
          <w:bCs/>
          <w:sz w:val="24"/>
          <w:szCs w:val="24"/>
        </w:rPr>
      </w:pPr>
    </w:p>
    <w:p w:rsidR="00696943" w:rsidRPr="008F78F1" w:rsidRDefault="00696943" w:rsidP="008F78F1">
      <w:pPr>
        <w:pStyle w:val="ListParagraph"/>
        <w:numPr>
          <w:ilvl w:val="1"/>
          <w:numId w:val="2"/>
        </w:numPr>
        <w:autoSpaceDE w:val="0"/>
        <w:autoSpaceDN w:val="0"/>
        <w:adjustRightInd w:val="0"/>
        <w:spacing w:after="0" w:line="240" w:lineRule="auto"/>
        <w:rPr>
          <w:rFonts w:ascii="Arial" w:hAnsi="Arial" w:cs="Arial"/>
          <w:sz w:val="24"/>
          <w:szCs w:val="24"/>
        </w:rPr>
      </w:pPr>
      <w:r w:rsidRPr="008F78F1">
        <w:rPr>
          <w:rFonts w:ascii="Arial" w:hAnsi="Arial" w:cs="Arial"/>
          <w:sz w:val="24"/>
          <w:szCs w:val="24"/>
        </w:rPr>
        <w:t xml:space="preserve">Due to lack of clarity on the basis which the money was received, officers proposed that for the 2016/17 financial year the approach should be to allocate funding to the lowest net-funded schools. For Primary Schools this approached established a minimum net funding level </w:t>
      </w:r>
      <w:r w:rsidR="00253902" w:rsidRPr="008F78F1">
        <w:rPr>
          <w:rFonts w:ascii="Arial" w:hAnsi="Arial" w:cs="Arial"/>
          <w:sz w:val="24"/>
          <w:szCs w:val="24"/>
        </w:rPr>
        <w:t xml:space="preserve">of approximately </w:t>
      </w:r>
      <w:r w:rsidRPr="008F78F1">
        <w:rPr>
          <w:rFonts w:ascii="Arial" w:hAnsi="Arial" w:cs="Arial"/>
          <w:sz w:val="24"/>
          <w:szCs w:val="24"/>
        </w:rPr>
        <w:t>£5,000 per pupil. For S</w:t>
      </w:r>
      <w:r w:rsidR="00253902" w:rsidRPr="008F78F1">
        <w:rPr>
          <w:rFonts w:ascii="Arial" w:hAnsi="Arial" w:cs="Arial"/>
          <w:sz w:val="24"/>
          <w:szCs w:val="24"/>
        </w:rPr>
        <w:t>econdary Schools this approach</w:t>
      </w:r>
      <w:r w:rsidRPr="008F78F1">
        <w:rPr>
          <w:rFonts w:ascii="Arial" w:hAnsi="Arial" w:cs="Arial"/>
          <w:sz w:val="24"/>
          <w:szCs w:val="24"/>
        </w:rPr>
        <w:t xml:space="preserve"> established a minimum net funding level £6,549 per pupil.</w:t>
      </w:r>
    </w:p>
    <w:p w:rsidR="00696943" w:rsidRPr="00206DED" w:rsidRDefault="00696943" w:rsidP="00696943">
      <w:pPr>
        <w:autoSpaceDE w:val="0"/>
        <w:autoSpaceDN w:val="0"/>
        <w:adjustRightInd w:val="0"/>
        <w:spacing w:after="0" w:line="240" w:lineRule="auto"/>
        <w:rPr>
          <w:rFonts w:ascii="Arial" w:hAnsi="Arial" w:cs="Arial"/>
          <w:sz w:val="24"/>
          <w:szCs w:val="24"/>
        </w:rPr>
      </w:pPr>
    </w:p>
    <w:p w:rsidR="00696943" w:rsidRDefault="00696943" w:rsidP="008F78F1">
      <w:pPr>
        <w:pStyle w:val="ListParagraph"/>
        <w:numPr>
          <w:ilvl w:val="1"/>
          <w:numId w:val="2"/>
        </w:numPr>
        <w:autoSpaceDE w:val="0"/>
        <w:autoSpaceDN w:val="0"/>
        <w:adjustRightInd w:val="0"/>
        <w:spacing w:after="0" w:line="240" w:lineRule="auto"/>
        <w:rPr>
          <w:rFonts w:ascii="Arial" w:hAnsi="Arial" w:cs="Arial"/>
          <w:sz w:val="24"/>
          <w:szCs w:val="24"/>
        </w:rPr>
      </w:pPr>
      <w:r w:rsidRPr="008F78F1">
        <w:rPr>
          <w:rFonts w:ascii="Arial" w:hAnsi="Arial" w:cs="Arial"/>
          <w:sz w:val="24"/>
          <w:szCs w:val="24"/>
        </w:rPr>
        <w:t>This allocation was outside of the formula</w:t>
      </w:r>
      <w:r w:rsidR="00114290" w:rsidRPr="008F78F1">
        <w:rPr>
          <w:rFonts w:ascii="Arial" w:hAnsi="Arial" w:cs="Arial"/>
          <w:sz w:val="24"/>
          <w:szCs w:val="24"/>
        </w:rPr>
        <w:t>. Whilst the EFA agreed this dispensation it was on the basis that it should be incorporated in to the LA formula from 2017/18.</w:t>
      </w:r>
    </w:p>
    <w:p w:rsidR="0027631A" w:rsidRPr="0027631A" w:rsidRDefault="0027631A" w:rsidP="0027631A">
      <w:pPr>
        <w:pStyle w:val="ListParagraph"/>
        <w:rPr>
          <w:rFonts w:ascii="Arial" w:hAnsi="Arial" w:cs="Arial"/>
          <w:sz w:val="24"/>
          <w:szCs w:val="24"/>
        </w:rPr>
      </w:pPr>
    </w:p>
    <w:p w:rsidR="0027631A" w:rsidRPr="008F78F1" w:rsidRDefault="0027631A" w:rsidP="008F78F1">
      <w:pPr>
        <w:pStyle w:val="ListParagraph"/>
        <w:numPr>
          <w:ilvl w:val="1"/>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Schools forum requested that officers model the impact of distributing the additional funds in accordance with the NFF and that this be presented to WCC Primary Heads Partnership and </w:t>
      </w:r>
      <w:proofErr w:type="spellStart"/>
      <w:r>
        <w:rPr>
          <w:rFonts w:ascii="Arial" w:hAnsi="Arial" w:cs="Arial"/>
          <w:sz w:val="24"/>
          <w:szCs w:val="24"/>
        </w:rPr>
        <w:t>WSSIC</w:t>
      </w:r>
      <w:proofErr w:type="spellEnd"/>
      <w:r>
        <w:rPr>
          <w:rFonts w:ascii="Arial" w:hAnsi="Arial" w:cs="Arial"/>
          <w:sz w:val="24"/>
          <w:szCs w:val="24"/>
        </w:rPr>
        <w:t>.</w:t>
      </w:r>
    </w:p>
    <w:p w:rsidR="00647225" w:rsidRPr="00206DED" w:rsidRDefault="00647225" w:rsidP="00C13F4E">
      <w:pPr>
        <w:autoSpaceDE w:val="0"/>
        <w:autoSpaceDN w:val="0"/>
        <w:adjustRightInd w:val="0"/>
        <w:spacing w:after="0" w:line="240" w:lineRule="auto"/>
        <w:rPr>
          <w:rFonts w:ascii="Arial" w:hAnsi="Arial" w:cs="Arial"/>
          <w:b/>
          <w:bCs/>
          <w:sz w:val="24"/>
          <w:szCs w:val="24"/>
        </w:rPr>
      </w:pPr>
    </w:p>
    <w:p w:rsidR="00647225" w:rsidRPr="008F78F1" w:rsidRDefault="00114290" w:rsidP="008F78F1">
      <w:pPr>
        <w:pStyle w:val="ListParagraph"/>
        <w:numPr>
          <w:ilvl w:val="0"/>
          <w:numId w:val="2"/>
        </w:numPr>
        <w:autoSpaceDE w:val="0"/>
        <w:autoSpaceDN w:val="0"/>
        <w:adjustRightInd w:val="0"/>
        <w:spacing w:after="0" w:line="240" w:lineRule="auto"/>
        <w:rPr>
          <w:rFonts w:ascii="Arial" w:hAnsi="Arial" w:cs="Arial"/>
          <w:b/>
          <w:bCs/>
          <w:sz w:val="24"/>
          <w:szCs w:val="24"/>
        </w:rPr>
      </w:pPr>
      <w:r w:rsidRPr="008F78F1">
        <w:rPr>
          <w:rFonts w:ascii="Arial" w:hAnsi="Arial" w:cs="Arial"/>
          <w:b/>
          <w:bCs/>
          <w:sz w:val="24"/>
          <w:szCs w:val="24"/>
        </w:rPr>
        <w:t xml:space="preserve">National Funding Formula (NFF) Consultation </w:t>
      </w:r>
    </w:p>
    <w:p w:rsidR="00647225" w:rsidRPr="00206DED" w:rsidRDefault="00647225" w:rsidP="00C13F4E">
      <w:pPr>
        <w:autoSpaceDE w:val="0"/>
        <w:autoSpaceDN w:val="0"/>
        <w:adjustRightInd w:val="0"/>
        <w:spacing w:after="0" w:line="240" w:lineRule="auto"/>
        <w:rPr>
          <w:rFonts w:ascii="Arial" w:hAnsi="Arial" w:cs="Arial"/>
          <w:b/>
          <w:bCs/>
          <w:sz w:val="24"/>
          <w:szCs w:val="24"/>
        </w:rPr>
      </w:pPr>
    </w:p>
    <w:p w:rsidR="00114290" w:rsidRPr="008F78F1" w:rsidRDefault="00114290" w:rsidP="008F78F1">
      <w:pPr>
        <w:pStyle w:val="ListParagraph"/>
        <w:numPr>
          <w:ilvl w:val="1"/>
          <w:numId w:val="2"/>
        </w:numPr>
        <w:autoSpaceDE w:val="0"/>
        <w:autoSpaceDN w:val="0"/>
        <w:adjustRightInd w:val="0"/>
        <w:spacing w:after="0" w:line="240" w:lineRule="auto"/>
        <w:rPr>
          <w:rFonts w:ascii="Arial" w:hAnsi="Arial" w:cs="Arial"/>
          <w:bCs/>
          <w:sz w:val="24"/>
          <w:szCs w:val="24"/>
        </w:rPr>
      </w:pPr>
      <w:r w:rsidRPr="008F78F1">
        <w:rPr>
          <w:rFonts w:ascii="Arial" w:hAnsi="Arial" w:cs="Arial"/>
          <w:bCs/>
          <w:sz w:val="24"/>
          <w:szCs w:val="24"/>
        </w:rPr>
        <w:t xml:space="preserve">The consultation around the introduction of the NFF revealed that the direction of travel established minimum funding levels for each element of the formula, with an area cost adjustment (ACA) to reflect regional variations.  For Westminster, and the rest of London, </w:t>
      </w:r>
      <w:r w:rsidRPr="008F78F1">
        <w:rPr>
          <w:rFonts w:ascii="Arial" w:hAnsi="Arial" w:cs="Arial"/>
          <w:bCs/>
          <w:sz w:val="24"/>
          <w:szCs w:val="24"/>
        </w:rPr>
        <w:lastRenderedPageBreak/>
        <w:t xml:space="preserve">the ACA was 18.63%. With this information officers were able to apply the minimum funding levels </w:t>
      </w:r>
      <w:r w:rsidR="008651F1">
        <w:rPr>
          <w:rFonts w:ascii="Arial" w:hAnsi="Arial" w:cs="Arial"/>
          <w:bCs/>
          <w:sz w:val="24"/>
          <w:szCs w:val="24"/>
        </w:rPr>
        <w:t>(</w:t>
      </w:r>
      <w:proofErr w:type="spellStart"/>
      <w:r w:rsidR="008651F1">
        <w:rPr>
          <w:rFonts w:ascii="Arial" w:hAnsi="Arial" w:cs="Arial"/>
          <w:bCs/>
          <w:sz w:val="24"/>
          <w:szCs w:val="24"/>
        </w:rPr>
        <w:t>MFL</w:t>
      </w:r>
      <w:proofErr w:type="spellEnd"/>
      <w:r w:rsidR="008651F1">
        <w:rPr>
          <w:rFonts w:ascii="Arial" w:hAnsi="Arial" w:cs="Arial"/>
          <w:bCs/>
          <w:sz w:val="24"/>
          <w:szCs w:val="24"/>
        </w:rPr>
        <w:t xml:space="preserve">) </w:t>
      </w:r>
      <w:r w:rsidRPr="008F78F1">
        <w:rPr>
          <w:rFonts w:ascii="Arial" w:hAnsi="Arial" w:cs="Arial"/>
          <w:bCs/>
          <w:sz w:val="24"/>
          <w:szCs w:val="24"/>
        </w:rPr>
        <w:t xml:space="preserve">to individual schools and to compare the result against the current formula. For most schools across London this resulted in a uniform drop in funding of up to 20%. For schools in Westminster the result was different and there were a number of schools that were identified which would benefit from the introduction of the NFF. It was this realisation that has informed a proposed change in approach in how the additional money should be targeted at schools. The </w:t>
      </w:r>
      <w:r w:rsidR="008651F1">
        <w:rPr>
          <w:rFonts w:ascii="Arial" w:hAnsi="Arial" w:cs="Arial"/>
          <w:bCs/>
          <w:sz w:val="24"/>
          <w:szCs w:val="24"/>
        </w:rPr>
        <w:t>objective</w:t>
      </w:r>
      <w:r w:rsidRPr="008F78F1">
        <w:rPr>
          <w:rFonts w:ascii="Arial" w:hAnsi="Arial" w:cs="Arial"/>
          <w:bCs/>
          <w:sz w:val="24"/>
          <w:szCs w:val="24"/>
        </w:rPr>
        <w:t xml:space="preserve"> should not be </w:t>
      </w:r>
      <w:r w:rsidR="008651F1">
        <w:rPr>
          <w:rFonts w:ascii="Arial" w:hAnsi="Arial" w:cs="Arial"/>
          <w:bCs/>
          <w:sz w:val="24"/>
          <w:szCs w:val="24"/>
        </w:rPr>
        <w:t xml:space="preserve">to allocate funds </w:t>
      </w:r>
      <w:r w:rsidRPr="008F78F1">
        <w:rPr>
          <w:rFonts w:ascii="Arial" w:hAnsi="Arial" w:cs="Arial"/>
          <w:bCs/>
          <w:sz w:val="24"/>
          <w:szCs w:val="24"/>
        </w:rPr>
        <w:t xml:space="preserve">on the net funding level per pupil but to use those elements within the formula that would most benefit those schools who currently </w:t>
      </w:r>
      <w:r w:rsidR="00D87017" w:rsidRPr="008F78F1">
        <w:rPr>
          <w:rFonts w:ascii="Arial" w:hAnsi="Arial" w:cs="Arial"/>
          <w:bCs/>
          <w:sz w:val="24"/>
          <w:szCs w:val="24"/>
        </w:rPr>
        <w:t>are worst funded vis-à-vis the NFF .</w:t>
      </w:r>
    </w:p>
    <w:p w:rsidR="00D87017" w:rsidRPr="00206DED" w:rsidRDefault="00D87017" w:rsidP="00C13F4E">
      <w:pPr>
        <w:autoSpaceDE w:val="0"/>
        <w:autoSpaceDN w:val="0"/>
        <w:adjustRightInd w:val="0"/>
        <w:spacing w:after="0" w:line="240" w:lineRule="auto"/>
        <w:rPr>
          <w:rFonts w:ascii="Arial" w:hAnsi="Arial" w:cs="Arial"/>
          <w:b/>
          <w:bCs/>
          <w:sz w:val="24"/>
          <w:szCs w:val="24"/>
        </w:rPr>
      </w:pPr>
    </w:p>
    <w:p w:rsidR="00D87017" w:rsidRPr="008F78F1" w:rsidRDefault="008F78F1" w:rsidP="008F78F1">
      <w:pPr>
        <w:pStyle w:val="ListParagraph"/>
        <w:autoSpaceDE w:val="0"/>
        <w:autoSpaceDN w:val="0"/>
        <w:adjustRightInd w:val="0"/>
        <w:spacing w:after="0" w:line="240" w:lineRule="auto"/>
        <w:ind w:left="2160" w:hanging="1350"/>
        <w:rPr>
          <w:rFonts w:ascii="Arial" w:hAnsi="Arial" w:cs="Arial"/>
          <w:b/>
          <w:bCs/>
          <w:sz w:val="24"/>
          <w:szCs w:val="24"/>
        </w:rPr>
      </w:pPr>
      <w:r>
        <w:rPr>
          <w:rFonts w:ascii="Arial" w:hAnsi="Arial" w:cs="Arial"/>
          <w:b/>
          <w:bCs/>
          <w:sz w:val="24"/>
          <w:szCs w:val="24"/>
        </w:rPr>
        <w:t>Objective :</w:t>
      </w:r>
      <w:r>
        <w:rPr>
          <w:rFonts w:ascii="Arial" w:hAnsi="Arial" w:cs="Arial"/>
          <w:b/>
          <w:bCs/>
          <w:sz w:val="24"/>
          <w:szCs w:val="24"/>
        </w:rPr>
        <w:tab/>
      </w:r>
      <w:r w:rsidR="00D87017" w:rsidRPr="008F78F1">
        <w:rPr>
          <w:rFonts w:ascii="Arial" w:hAnsi="Arial" w:cs="Arial"/>
          <w:b/>
          <w:bCs/>
          <w:sz w:val="24"/>
          <w:szCs w:val="24"/>
        </w:rPr>
        <w:t>To establish a fair and transparent process for the allocation of the additional funds within the formula</w:t>
      </w:r>
    </w:p>
    <w:p w:rsidR="00D87017" w:rsidRPr="00206DED" w:rsidRDefault="00D87017" w:rsidP="008F78F1">
      <w:pPr>
        <w:autoSpaceDE w:val="0"/>
        <w:autoSpaceDN w:val="0"/>
        <w:adjustRightInd w:val="0"/>
        <w:spacing w:after="0" w:line="240" w:lineRule="auto"/>
        <w:ind w:left="2160" w:hanging="1350"/>
        <w:rPr>
          <w:rFonts w:ascii="Arial" w:hAnsi="Arial" w:cs="Arial"/>
          <w:b/>
          <w:bCs/>
          <w:sz w:val="24"/>
          <w:szCs w:val="24"/>
        </w:rPr>
      </w:pPr>
    </w:p>
    <w:p w:rsidR="00D87017" w:rsidRPr="008F78F1" w:rsidRDefault="008F78F1" w:rsidP="008F78F1">
      <w:pPr>
        <w:pStyle w:val="ListParagraph"/>
        <w:autoSpaceDE w:val="0"/>
        <w:autoSpaceDN w:val="0"/>
        <w:adjustRightInd w:val="0"/>
        <w:spacing w:after="0" w:line="240" w:lineRule="auto"/>
        <w:ind w:left="2160" w:hanging="1350"/>
        <w:rPr>
          <w:rFonts w:ascii="Arial" w:hAnsi="Arial" w:cs="Arial"/>
          <w:b/>
          <w:bCs/>
          <w:sz w:val="24"/>
          <w:szCs w:val="24"/>
        </w:rPr>
      </w:pPr>
      <w:r>
        <w:rPr>
          <w:rFonts w:ascii="Arial" w:hAnsi="Arial" w:cs="Arial"/>
          <w:b/>
          <w:bCs/>
          <w:sz w:val="24"/>
          <w:szCs w:val="24"/>
        </w:rPr>
        <w:t>Rationale:</w:t>
      </w:r>
      <w:r>
        <w:rPr>
          <w:rFonts w:ascii="Arial" w:hAnsi="Arial" w:cs="Arial"/>
          <w:b/>
          <w:bCs/>
          <w:sz w:val="24"/>
          <w:szCs w:val="24"/>
        </w:rPr>
        <w:tab/>
      </w:r>
      <w:r w:rsidR="00D87017" w:rsidRPr="008F78F1">
        <w:rPr>
          <w:rFonts w:ascii="Arial" w:hAnsi="Arial" w:cs="Arial"/>
          <w:b/>
          <w:bCs/>
          <w:sz w:val="24"/>
          <w:szCs w:val="24"/>
        </w:rPr>
        <w:t>The allocation needs to reflect the reason why WCC schools received the additional funds based on the most up to date information available</w:t>
      </w:r>
    </w:p>
    <w:p w:rsidR="00D87017" w:rsidRPr="00206DED" w:rsidRDefault="00D87017" w:rsidP="00C13F4E">
      <w:pPr>
        <w:autoSpaceDE w:val="0"/>
        <w:autoSpaceDN w:val="0"/>
        <w:adjustRightInd w:val="0"/>
        <w:spacing w:after="0" w:line="240" w:lineRule="auto"/>
        <w:rPr>
          <w:rFonts w:ascii="Arial" w:hAnsi="Arial" w:cs="Arial"/>
          <w:b/>
          <w:bCs/>
          <w:sz w:val="24"/>
          <w:szCs w:val="24"/>
        </w:rPr>
      </w:pPr>
    </w:p>
    <w:p w:rsidR="008651F1" w:rsidRDefault="00D87017" w:rsidP="008F78F1">
      <w:pPr>
        <w:pStyle w:val="ListParagraph"/>
        <w:numPr>
          <w:ilvl w:val="1"/>
          <w:numId w:val="2"/>
        </w:numPr>
        <w:autoSpaceDE w:val="0"/>
        <w:autoSpaceDN w:val="0"/>
        <w:adjustRightInd w:val="0"/>
        <w:spacing w:after="0" w:line="240" w:lineRule="auto"/>
        <w:rPr>
          <w:rFonts w:ascii="Arial" w:hAnsi="Arial" w:cs="Arial"/>
          <w:bCs/>
          <w:sz w:val="24"/>
          <w:szCs w:val="24"/>
        </w:rPr>
      </w:pPr>
      <w:r w:rsidRPr="008F78F1">
        <w:rPr>
          <w:rFonts w:ascii="Arial" w:hAnsi="Arial" w:cs="Arial"/>
          <w:bCs/>
          <w:sz w:val="24"/>
          <w:szCs w:val="24"/>
        </w:rPr>
        <w:t>The above does not invalidate the approach taken in 2016/17, but with more information available we are now able to target the funds more accurately to the worst-funded schools taking in to accounts all attributes of the pupils in the schools.</w:t>
      </w:r>
      <w:r w:rsidR="008651F1" w:rsidRPr="008651F1">
        <w:rPr>
          <w:rFonts w:ascii="Arial" w:hAnsi="Arial" w:cs="Arial"/>
          <w:bCs/>
          <w:sz w:val="24"/>
          <w:szCs w:val="24"/>
        </w:rPr>
        <w:t xml:space="preserve"> </w:t>
      </w:r>
    </w:p>
    <w:p w:rsidR="008651F1" w:rsidRDefault="008651F1" w:rsidP="008651F1">
      <w:pPr>
        <w:pStyle w:val="ListParagraph"/>
        <w:autoSpaceDE w:val="0"/>
        <w:autoSpaceDN w:val="0"/>
        <w:adjustRightInd w:val="0"/>
        <w:spacing w:after="0" w:line="240" w:lineRule="auto"/>
        <w:ind w:left="792"/>
        <w:rPr>
          <w:rFonts w:ascii="Arial" w:hAnsi="Arial" w:cs="Arial"/>
          <w:bCs/>
          <w:sz w:val="24"/>
          <w:szCs w:val="24"/>
        </w:rPr>
      </w:pPr>
    </w:p>
    <w:p w:rsidR="00D87017" w:rsidRDefault="008651F1" w:rsidP="008F78F1">
      <w:pPr>
        <w:pStyle w:val="ListParagraph"/>
        <w:numPr>
          <w:ilvl w:val="1"/>
          <w:numId w:val="2"/>
        </w:num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It is acknowledged however that changing the way in which funds are allocated in 2017/18 could create significant changes in budget levels for individual schools who had benefitted from the distribution methodology in 2016/17. </w:t>
      </w:r>
    </w:p>
    <w:p w:rsidR="008651F1" w:rsidRDefault="008651F1" w:rsidP="008651F1">
      <w:pPr>
        <w:pStyle w:val="ListParagraph"/>
        <w:autoSpaceDE w:val="0"/>
        <w:autoSpaceDN w:val="0"/>
        <w:adjustRightInd w:val="0"/>
        <w:spacing w:after="0" w:line="240" w:lineRule="auto"/>
        <w:ind w:left="792"/>
        <w:rPr>
          <w:rFonts w:ascii="Arial" w:hAnsi="Arial" w:cs="Arial"/>
          <w:bCs/>
          <w:sz w:val="24"/>
          <w:szCs w:val="24"/>
        </w:rPr>
      </w:pPr>
    </w:p>
    <w:p w:rsidR="00B65486" w:rsidRPr="0021212D" w:rsidRDefault="008651F1" w:rsidP="00B65486">
      <w:pPr>
        <w:pStyle w:val="ListParagraph"/>
        <w:numPr>
          <w:ilvl w:val="1"/>
          <w:numId w:val="2"/>
        </w:numPr>
        <w:autoSpaceDE w:val="0"/>
        <w:autoSpaceDN w:val="0"/>
        <w:adjustRightInd w:val="0"/>
        <w:spacing w:after="0" w:line="240" w:lineRule="auto"/>
        <w:rPr>
          <w:rFonts w:ascii="Arial" w:hAnsi="Arial" w:cs="Arial"/>
          <w:bCs/>
          <w:sz w:val="24"/>
          <w:szCs w:val="24"/>
        </w:rPr>
      </w:pPr>
      <w:r w:rsidRPr="0021212D">
        <w:rPr>
          <w:rFonts w:ascii="Arial" w:hAnsi="Arial" w:cs="Arial"/>
          <w:bCs/>
          <w:sz w:val="24"/>
          <w:szCs w:val="24"/>
        </w:rPr>
        <w:t>Appendix 1</w:t>
      </w:r>
      <w:r w:rsidR="00B65486" w:rsidRPr="0021212D">
        <w:rPr>
          <w:rFonts w:ascii="Arial" w:hAnsi="Arial" w:cs="Arial"/>
          <w:bCs/>
          <w:sz w:val="24"/>
          <w:szCs w:val="24"/>
        </w:rPr>
        <w:t xml:space="preserve"> sets out the potential impact on individual schools were the full effect of the NFF be implemented. The following table summarises the impact by phase.</w:t>
      </w:r>
    </w:p>
    <w:tbl>
      <w:tblPr>
        <w:tblW w:w="7001" w:type="dxa"/>
        <w:tblInd w:w="1297" w:type="dxa"/>
        <w:tblLook w:val="04A0" w:firstRow="1" w:lastRow="0" w:firstColumn="1" w:lastColumn="0" w:noHBand="0" w:noVBand="1"/>
      </w:tblPr>
      <w:tblGrid>
        <w:gridCol w:w="3520"/>
        <w:gridCol w:w="1360"/>
        <w:gridCol w:w="2121"/>
      </w:tblGrid>
      <w:tr w:rsidR="00B65486" w:rsidRPr="00B65486" w:rsidTr="00FF799C">
        <w:trPr>
          <w:trHeight w:val="692"/>
        </w:trPr>
        <w:tc>
          <w:tcPr>
            <w:tcW w:w="3520"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B65486" w:rsidRPr="00B65486" w:rsidRDefault="00B65486" w:rsidP="00B65486">
            <w:pPr>
              <w:spacing w:after="0" w:line="240" w:lineRule="auto"/>
              <w:jc w:val="center"/>
              <w:rPr>
                <w:rFonts w:ascii="Calibri" w:eastAsia="Times New Roman" w:hAnsi="Calibri" w:cs="Arial"/>
                <w:lang w:eastAsia="en-GB"/>
              </w:rPr>
            </w:pPr>
            <w:r w:rsidRPr="00B65486">
              <w:rPr>
                <w:rFonts w:ascii="Calibri" w:eastAsia="Times New Roman" w:hAnsi="Calibri" w:cs="Arial"/>
                <w:lang w:eastAsia="en-GB"/>
              </w:rPr>
              <w:t>School Name</w:t>
            </w:r>
          </w:p>
        </w:tc>
        <w:tc>
          <w:tcPr>
            <w:tcW w:w="1360"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B65486" w:rsidRPr="00B65486" w:rsidRDefault="00B65486" w:rsidP="00B65486">
            <w:pPr>
              <w:spacing w:after="0" w:line="240" w:lineRule="auto"/>
              <w:jc w:val="center"/>
              <w:rPr>
                <w:rFonts w:ascii="Calibri" w:eastAsia="Times New Roman" w:hAnsi="Calibri" w:cs="Arial"/>
                <w:lang w:eastAsia="en-GB"/>
              </w:rPr>
            </w:pPr>
            <w:r w:rsidRPr="00B65486">
              <w:rPr>
                <w:rFonts w:ascii="Calibri" w:eastAsia="Times New Roman" w:hAnsi="Calibri" w:cs="Arial"/>
                <w:lang w:eastAsia="en-GB"/>
              </w:rPr>
              <w:t>NFF Beneficiaries</w:t>
            </w:r>
          </w:p>
        </w:tc>
        <w:tc>
          <w:tcPr>
            <w:tcW w:w="2121" w:type="dxa"/>
            <w:tcBorders>
              <w:top w:val="single" w:sz="4" w:space="0" w:color="auto"/>
              <w:left w:val="nil"/>
              <w:bottom w:val="single" w:sz="4" w:space="0" w:color="auto"/>
              <w:right w:val="single" w:sz="4" w:space="0" w:color="auto"/>
            </w:tcBorders>
            <w:shd w:val="clear" w:color="000000" w:fill="C0C0C0"/>
            <w:vAlign w:val="center"/>
            <w:hideMark/>
          </w:tcPr>
          <w:p w:rsidR="00B65486" w:rsidRPr="00B65486" w:rsidRDefault="00B65486" w:rsidP="00B65486">
            <w:pPr>
              <w:spacing w:after="0" w:line="240" w:lineRule="auto"/>
              <w:jc w:val="center"/>
              <w:rPr>
                <w:rFonts w:ascii="Calibri" w:eastAsia="Times New Roman" w:hAnsi="Calibri" w:cs="Arial"/>
                <w:lang w:eastAsia="en-GB"/>
              </w:rPr>
            </w:pPr>
            <w:r w:rsidRPr="00B65486">
              <w:rPr>
                <w:rFonts w:ascii="Calibri" w:eastAsia="Times New Roman" w:hAnsi="Calibri" w:cs="Arial"/>
                <w:lang w:eastAsia="en-GB"/>
              </w:rPr>
              <w:t>NFF</w:t>
            </w:r>
            <w:r w:rsidRPr="00B65486">
              <w:rPr>
                <w:rFonts w:ascii="Calibri" w:eastAsia="Times New Roman" w:hAnsi="Calibri" w:cs="Arial"/>
                <w:lang w:eastAsia="en-GB"/>
              </w:rPr>
              <w:br/>
              <w:t>Non-Beneficiaries</w:t>
            </w:r>
          </w:p>
        </w:tc>
      </w:tr>
      <w:tr w:rsidR="00B65486" w:rsidRPr="00B65486" w:rsidTr="00FF799C">
        <w:trPr>
          <w:trHeight w:val="255"/>
        </w:trPr>
        <w:tc>
          <w:tcPr>
            <w:tcW w:w="3520" w:type="dxa"/>
            <w:tcBorders>
              <w:top w:val="nil"/>
              <w:left w:val="single" w:sz="4" w:space="0" w:color="auto"/>
              <w:bottom w:val="single" w:sz="4" w:space="0" w:color="auto"/>
              <w:right w:val="nil"/>
            </w:tcBorders>
            <w:shd w:val="clear" w:color="000000" w:fill="FFFFFF"/>
            <w:vAlign w:val="bottom"/>
            <w:hideMark/>
          </w:tcPr>
          <w:p w:rsidR="00B65486" w:rsidRPr="00B65486" w:rsidRDefault="00B65486" w:rsidP="00B65486">
            <w:pPr>
              <w:spacing w:after="0" w:line="240" w:lineRule="auto"/>
              <w:rPr>
                <w:rFonts w:ascii="Calibri" w:eastAsia="Times New Roman" w:hAnsi="Calibri" w:cs="Arial"/>
                <w:b/>
                <w:bCs/>
                <w:lang w:eastAsia="en-GB"/>
              </w:rPr>
            </w:pPr>
            <w:r w:rsidRPr="00B65486">
              <w:rPr>
                <w:rFonts w:ascii="Calibri" w:eastAsia="Times New Roman" w:hAnsi="Calibri" w:cs="Arial"/>
                <w:b/>
                <w:bCs/>
                <w:lang w:eastAsia="en-GB"/>
              </w:rPr>
              <w:t>Total</w:t>
            </w:r>
          </w:p>
        </w:tc>
        <w:tc>
          <w:tcPr>
            <w:tcW w:w="1360" w:type="dxa"/>
            <w:tcBorders>
              <w:top w:val="nil"/>
              <w:left w:val="nil"/>
              <w:bottom w:val="single" w:sz="4" w:space="0" w:color="auto"/>
              <w:right w:val="single" w:sz="4" w:space="0" w:color="auto"/>
            </w:tcBorders>
            <w:shd w:val="clear" w:color="000000" w:fill="9999FF"/>
            <w:vAlign w:val="bottom"/>
            <w:hideMark/>
          </w:tcPr>
          <w:p w:rsidR="00B65486" w:rsidRPr="00B65486" w:rsidRDefault="00B65486" w:rsidP="00B65486">
            <w:pPr>
              <w:spacing w:after="0" w:line="240" w:lineRule="auto"/>
              <w:jc w:val="right"/>
              <w:rPr>
                <w:rFonts w:ascii="Calibri" w:eastAsia="Times New Roman" w:hAnsi="Calibri" w:cs="Arial"/>
                <w:b/>
                <w:bCs/>
                <w:lang w:eastAsia="en-GB"/>
              </w:rPr>
            </w:pPr>
            <w:r w:rsidRPr="00B65486">
              <w:rPr>
                <w:rFonts w:ascii="Calibri" w:eastAsia="Times New Roman" w:hAnsi="Calibri" w:cs="Arial"/>
                <w:b/>
                <w:bCs/>
                <w:lang w:eastAsia="en-GB"/>
              </w:rPr>
              <w:t>2,507,968</w:t>
            </w:r>
          </w:p>
        </w:tc>
        <w:tc>
          <w:tcPr>
            <w:tcW w:w="2121" w:type="dxa"/>
            <w:tcBorders>
              <w:top w:val="nil"/>
              <w:left w:val="nil"/>
              <w:bottom w:val="single" w:sz="4" w:space="0" w:color="auto"/>
              <w:right w:val="single" w:sz="4" w:space="0" w:color="auto"/>
            </w:tcBorders>
            <w:shd w:val="clear" w:color="000000" w:fill="9999FF"/>
            <w:vAlign w:val="bottom"/>
            <w:hideMark/>
          </w:tcPr>
          <w:p w:rsidR="00B65486" w:rsidRPr="00B65486" w:rsidRDefault="00B65486" w:rsidP="00B65486">
            <w:pPr>
              <w:spacing w:after="0" w:line="240" w:lineRule="auto"/>
              <w:jc w:val="right"/>
              <w:rPr>
                <w:rFonts w:ascii="Calibri" w:eastAsia="Times New Roman" w:hAnsi="Calibri" w:cs="Arial"/>
                <w:b/>
                <w:bCs/>
                <w:lang w:eastAsia="en-GB"/>
              </w:rPr>
            </w:pPr>
            <w:r w:rsidRPr="00B65486">
              <w:rPr>
                <w:rFonts w:ascii="Calibri" w:eastAsia="Times New Roman" w:hAnsi="Calibri" w:cs="Arial"/>
                <w:b/>
                <w:bCs/>
                <w:color w:val="FF0000"/>
                <w:lang w:eastAsia="en-GB"/>
              </w:rPr>
              <w:t>-2,049,738</w:t>
            </w:r>
          </w:p>
        </w:tc>
      </w:tr>
      <w:tr w:rsidR="00B65486" w:rsidRPr="00B65486" w:rsidTr="00FF799C">
        <w:trPr>
          <w:trHeight w:val="300"/>
        </w:trPr>
        <w:tc>
          <w:tcPr>
            <w:tcW w:w="3520" w:type="dxa"/>
            <w:tcBorders>
              <w:top w:val="nil"/>
              <w:left w:val="single" w:sz="4" w:space="0" w:color="auto"/>
              <w:bottom w:val="single" w:sz="4" w:space="0" w:color="auto"/>
              <w:right w:val="single" w:sz="4" w:space="0" w:color="auto"/>
            </w:tcBorders>
            <w:shd w:val="clear" w:color="000000" w:fill="CCCCFF"/>
            <w:noWrap/>
            <w:vAlign w:val="bottom"/>
            <w:hideMark/>
          </w:tcPr>
          <w:p w:rsidR="00B65486" w:rsidRPr="00B65486" w:rsidRDefault="00B65486" w:rsidP="00B65486">
            <w:pPr>
              <w:spacing w:after="0" w:line="240" w:lineRule="auto"/>
              <w:rPr>
                <w:rFonts w:ascii="Calibri" w:eastAsia="Times New Roman" w:hAnsi="Calibri" w:cs="Arial"/>
                <w:b/>
                <w:bCs/>
                <w:lang w:eastAsia="en-GB"/>
              </w:rPr>
            </w:pPr>
            <w:r w:rsidRPr="00B65486">
              <w:rPr>
                <w:rFonts w:ascii="Calibri" w:eastAsia="Times New Roman" w:hAnsi="Calibri" w:cs="Arial"/>
                <w:b/>
                <w:bCs/>
                <w:lang w:eastAsia="en-GB"/>
              </w:rPr>
              <w:t>Secondary School Impact</w:t>
            </w:r>
          </w:p>
        </w:tc>
        <w:tc>
          <w:tcPr>
            <w:tcW w:w="1360" w:type="dxa"/>
            <w:tcBorders>
              <w:top w:val="single" w:sz="4" w:space="0" w:color="auto"/>
              <w:left w:val="nil"/>
              <w:bottom w:val="single" w:sz="4" w:space="0" w:color="auto"/>
              <w:right w:val="single" w:sz="4" w:space="0" w:color="auto"/>
            </w:tcBorders>
            <w:shd w:val="clear" w:color="000000" w:fill="9999FF"/>
            <w:vAlign w:val="bottom"/>
            <w:hideMark/>
          </w:tcPr>
          <w:p w:rsidR="00B65486" w:rsidRPr="00B65486" w:rsidRDefault="00B65486" w:rsidP="00B65486">
            <w:pPr>
              <w:spacing w:after="0" w:line="240" w:lineRule="auto"/>
              <w:jc w:val="right"/>
              <w:rPr>
                <w:rFonts w:ascii="Calibri" w:eastAsia="Times New Roman" w:hAnsi="Calibri" w:cs="Arial"/>
                <w:b/>
                <w:bCs/>
                <w:lang w:eastAsia="en-GB"/>
              </w:rPr>
            </w:pPr>
            <w:r w:rsidRPr="00B65486">
              <w:rPr>
                <w:rFonts w:ascii="Calibri" w:eastAsia="Times New Roman" w:hAnsi="Calibri" w:cs="Arial"/>
                <w:b/>
                <w:bCs/>
                <w:lang w:eastAsia="en-GB"/>
              </w:rPr>
              <w:t>620,307</w:t>
            </w:r>
          </w:p>
        </w:tc>
        <w:tc>
          <w:tcPr>
            <w:tcW w:w="2121" w:type="dxa"/>
            <w:tcBorders>
              <w:top w:val="single" w:sz="4" w:space="0" w:color="auto"/>
              <w:left w:val="nil"/>
              <w:bottom w:val="single" w:sz="4" w:space="0" w:color="auto"/>
              <w:right w:val="single" w:sz="4" w:space="0" w:color="auto"/>
            </w:tcBorders>
            <w:shd w:val="clear" w:color="000000" w:fill="9999FF"/>
            <w:vAlign w:val="bottom"/>
            <w:hideMark/>
          </w:tcPr>
          <w:p w:rsidR="00B65486" w:rsidRPr="00B65486" w:rsidRDefault="00B65486" w:rsidP="00B65486">
            <w:pPr>
              <w:spacing w:after="0" w:line="240" w:lineRule="auto"/>
              <w:jc w:val="right"/>
              <w:rPr>
                <w:rFonts w:ascii="Calibri" w:eastAsia="Times New Roman" w:hAnsi="Calibri" w:cs="Arial"/>
                <w:b/>
                <w:bCs/>
                <w:lang w:eastAsia="en-GB"/>
              </w:rPr>
            </w:pPr>
            <w:r w:rsidRPr="00B65486">
              <w:rPr>
                <w:rFonts w:ascii="Calibri" w:eastAsia="Times New Roman" w:hAnsi="Calibri" w:cs="Arial"/>
                <w:b/>
                <w:bCs/>
                <w:color w:val="FF0000"/>
                <w:lang w:eastAsia="en-GB"/>
              </w:rPr>
              <w:t>-1,045,130</w:t>
            </w:r>
          </w:p>
        </w:tc>
      </w:tr>
      <w:tr w:rsidR="00B65486" w:rsidRPr="00B65486" w:rsidTr="00FF799C">
        <w:trPr>
          <w:trHeight w:val="300"/>
        </w:trPr>
        <w:tc>
          <w:tcPr>
            <w:tcW w:w="3520" w:type="dxa"/>
            <w:tcBorders>
              <w:top w:val="nil"/>
              <w:left w:val="single" w:sz="4" w:space="0" w:color="auto"/>
              <w:bottom w:val="single" w:sz="4" w:space="0" w:color="auto"/>
              <w:right w:val="single" w:sz="4" w:space="0" w:color="auto"/>
            </w:tcBorders>
            <w:shd w:val="clear" w:color="000000" w:fill="CCCCFF"/>
            <w:noWrap/>
            <w:vAlign w:val="bottom"/>
            <w:hideMark/>
          </w:tcPr>
          <w:p w:rsidR="00B65486" w:rsidRPr="00B65486" w:rsidRDefault="00B65486" w:rsidP="00B65486">
            <w:pPr>
              <w:spacing w:after="0" w:line="240" w:lineRule="auto"/>
              <w:rPr>
                <w:rFonts w:ascii="Calibri" w:eastAsia="Times New Roman" w:hAnsi="Calibri" w:cs="Arial"/>
                <w:b/>
                <w:bCs/>
                <w:lang w:eastAsia="en-GB"/>
              </w:rPr>
            </w:pPr>
            <w:r w:rsidRPr="00B65486">
              <w:rPr>
                <w:rFonts w:ascii="Calibri" w:eastAsia="Times New Roman" w:hAnsi="Calibri" w:cs="Arial"/>
                <w:b/>
                <w:bCs/>
                <w:lang w:eastAsia="en-GB"/>
              </w:rPr>
              <w:t>Primary School Impact</w:t>
            </w:r>
          </w:p>
        </w:tc>
        <w:tc>
          <w:tcPr>
            <w:tcW w:w="1360" w:type="dxa"/>
            <w:tcBorders>
              <w:top w:val="nil"/>
              <w:left w:val="nil"/>
              <w:bottom w:val="single" w:sz="4" w:space="0" w:color="auto"/>
              <w:right w:val="single" w:sz="4" w:space="0" w:color="auto"/>
            </w:tcBorders>
            <w:shd w:val="clear" w:color="000000" w:fill="9999FF"/>
            <w:vAlign w:val="bottom"/>
            <w:hideMark/>
          </w:tcPr>
          <w:p w:rsidR="00B65486" w:rsidRPr="00B65486" w:rsidRDefault="00B65486" w:rsidP="00B65486">
            <w:pPr>
              <w:spacing w:after="0" w:line="240" w:lineRule="auto"/>
              <w:jc w:val="right"/>
              <w:rPr>
                <w:rFonts w:ascii="Calibri" w:eastAsia="Times New Roman" w:hAnsi="Calibri" w:cs="Arial"/>
                <w:b/>
                <w:bCs/>
                <w:lang w:eastAsia="en-GB"/>
              </w:rPr>
            </w:pPr>
            <w:r w:rsidRPr="00B65486">
              <w:rPr>
                <w:rFonts w:ascii="Calibri" w:eastAsia="Times New Roman" w:hAnsi="Calibri" w:cs="Arial"/>
                <w:b/>
                <w:bCs/>
                <w:lang w:eastAsia="en-GB"/>
              </w:rPr>
              <w:t>1,887,661</w:t>
            </w:r>
          </w:p>
        </w:tc>
        <w:tc>
          <w:tcPr>
            <w:tcW w:w="2121" w:type="dxa"/>
            <w:tcBorders>
              <w:top w:val="nil"/>
              <w:left w:val="nil"/>
              <w:bottom w:val="single" w:sz="4" w:space="0" w:color="auto"/>
              <w:right w:val="single" w:sz="4" w:space="0" w:color="auto"/>
            </w:tcBorders>
            <w:shd w:val="clear" w:color="000000" w:fill="9999FF"/>
            <w:vAlign w:val="bottom"/>
            <w:hideMark/>
          </w:tcPr>
          <w:p w:rsidR="00B65486" w:rsidRPr="00B65486" w:rsidRDefault="00B65486" w:rsidP="00B65486">
            <w:pPr>
              <w:spacing w:after="0" w:line="240" w:lineRule="auto"/>
              <w:jc w:val="right"/>
              <w:rPr>
                <w:rFonts w:ascii="Calibri" w:eastAsia="Times New Roman" w:hAnsi="Calibri" w:cs="Arial"/>
                <w:b/>
                <w:bCs/>
                <w:lang w:eastAsia="en-GB"/>
              </w:rPr>
            </w:pPr>
            <w:r w:rsidRPr="00B65486">
              <w:rPr>
                <w:rFonts w:ascii="Calibri" w:eastAsia="Times New Roman" w:hAnsi="Calibri" w:cs="Arial"/>
                <w:b/>
                <w:bCs/>
                <w:color w:val="FF0000"/>
                <w:lang w:eastAsia="en-GB"/>
              </w:rPr>
              <w:t>-1,004,608</w:t>
            </w:r>
          </w:p>
        </w:tc>
      </w:tr>
    </w:tbl>
    <w:p w:rsidR="00FF799C" w:rsidRDefault="00FF799C" w:rsidP="00FF799C">
      <w:pPr>
        <w:pStyle w:val="ListParagraph"/>
        <w:autoSpaceDE w:val="0"/>
        <w:autoSpaceDN w:val="0"/>
        <w:adjustRightInd w:val="0"/>
        <w:spacing w:after="0" w:line="240" w:lineRule="auto"/>
        <w:ind w:left="792"/>
        <w:rPr>
          <w:rFonts w:ascii="Arial" w:hAnsi="Arial" w:cs="Arial"/>
          <w:bCs/>
          <w:sz w:val="24"/>
          <w:szCs w:val="24"/>
        </w:rPr>
      </w:pPr>
    </w:p>
    <w:p w:rsidR="00B65486" w:rsidRDefault="00B65486" w:rsidP="00FF799C">
      <w:pPr>
        <w:pStyle w:val="ListParagraph"/>
        <w:autoSpaceDE w:val="0"/>
        <w:autoSpaceDN w:val="0"/>
        <w:adjustRightInd w:val="0"/>
        <w:spacing w:after="0" w:line="240" w:lineRule="auto"/>
        <w:ind w:left="792"/>
        <w:rPr>
          <w:rFonts w:ascii="Arial" w:hAnsi="Arial" w:cs="Arial"/>
          <w:bCs/>
          <w:sz w:val="24"/>
          <w:szCs w:val="24"/>
        </w:rPr>
      </w:pPr>
      <w:r>
        <w:rPr>
          <w:rFonts w:ascii="Arial" w:hAnsi="Arial" w:cs="Arial"/>
          <w:bCs/>
          <w:sz w:val="24"/>
          <w:szCs w:val="24"/>
        </w:rPr>
        <w:t xml:space="preserve">The implications of this are that the full effect could not be given to those schools who would benefit through the NFF without a significant redistribution of funds from other schools. The additional funds we have available </w:t>
      </w:r>
      <w:r w:rsidR="00FF799C">
        <w:rPr>
          <w:rFonts w:ascii="Arial" w:hAnsi="Arial" w:cs="Arial"/>
          <w:bCs/>
          <w:sz w:val="24"/>
          <w:szCs w:val="24"/>
        </w:rPr>
        <w:t xml:space="preserve">does allow us to target the funds to those who relative to the NFF are currently worst funded. The next sections sets out the impact on individual phases. </w:t>
      </w:r>
    </w:p>
    <w:p w:rsidR="004A0763" w:rsidRPr="00206DED" w:rsidRDefault="004A0763" w:rsidP="008651F1">
      <w:pPr>
        <w:autoSpaceDE w:val="0"/>
        <w:autoSpaceDN w:val="0"/>
        <w:adjustRightInd w:val="0"/>
        <w:spacing w:after="0" w:line="240" w:lineRule="auto"/>
        <w:ind w:firstLine="720"/>
        <w:rPr>
          <w:rFonts w:ascii="Arial" w:hAnsi="Arial" w:cs="Arial"/>
          <w:bCs/>
          <w:sz w:val="24"/>
          <w:szCs w:val="24"/>
        </w:rPr>
      </w:pPr>
    </w:p>
    <w:p w:rsidR="008F78F1" w:rsidRPr="00F70D8E" w:rsidRDefault="008F78F1" w:rsidP="008F78F1">
      <w:pPr>
        <w:pStyle w:val="ListParagraph"/>
        <w:numPr>
          <w:ilvl w:val="0"/>
          <w:numId w:val="2"/>
        </w:numPr>
        <w:autoSpaceDE w:val="0"/>
        <w:autoSpaceDN w:val="0"/>
        <w:adjustRightInd w:val="0"/>
        <w:spacing w:after="0" w:line="240" w:lineRule="auto"/>
        <w:rPr>
          <w:rFonts w:ascii="Arial" w:hAnsi="Arial" w:cs="Arial"/>
          <w:bCs/>
          <w:sz w:val="24"/>
          <w:szCs w:val="24"/>
        </w:rPr>
      </w:pPr>
      <w:r>
        <w:rPr>
          <w:rFonts w:ascii="Arial" w:hAnsi="Arial" w:cs="Arial"/>
          <w:b/>
          <w:bCs/>
          <w:sz w:val="24"/>
          <w:szCs w:val="24"/>
        </w:rPr>
        <w:t>Impact on Primary Phase</w:t>
      </w:r>
    </w:p>
    <w:p w:rsidR="00F70D8E" w:rsidRPr="008F78F1" w:rsidRDefault="00F70D8E" w:rsidP="00F70D8E">
      <w:pPr>
        <w:pStyle w:val="ListParagraph"/>
        <w:autoSpaceDE w:val="0"/>
        <w:autoSpaceDN w:val="0"/>
        <w:adjustRightInd w:val="0"/>
        <w:spacing w:after="0" w:line="240" w:lineRule="auto"/>
        <w:ind w:left="360"/>
        <w:rPr>
          <w:rFonts w:ascii="Arial" w:hAnsi="Arial" w:cs="Arial"/>
          <w:bCs/>
          <w:sz w:val="24"/>
          <w:szCs w:val="24"/>
        </w:rPr>
      </w:pPr>
    </w:p>
    <w:p w:rsidR="004A0763" w:rsidRDefault="004A0763" w:rsidP="008F78F1">
      <w:pPr>
        <w:pStyle w:val="ListParagraph"/>
        <w:numPr>
          <w:ilvl w:val="1"/>
          <w:numId w:val="2"/>
        </w:numPr>
        <w:autoSpaceDE w:val="0"/>
        <w:autoSpaceDN w:val="0"/>
        <w:adjustRightInd w:val="0"/>
        <w:spacing w:after="0" w:line="240" w:lineRule="auto"/>
        <w:rPr>
          <w:rFonts w:ascii="Arial" w:hAnsi="Arial" w:cs="Arial"/>
          <w:bCs/>
          <w:sz w:val="24"/>
          <w:szCs w:val="24"/>
        </w:rPr>
      </w:pPr>
      <w:r w:rsidRPr="008F78F1">
        <w:rPr>
          <w:rFonts w:ascii="Arial" w:hAnsi="Arial" w:cs="Arial"/>
          <w:bCs/>
          <w:sz w:val="24"/>
          <w:szCs w:val="24"/>
        </w:rPr>
        <w:t xml:space="preserve">The following table sets out how </w:t>
      </w:r>
      <w:r w:rsidR="00F70D8E">
        <w:rPr>
          <w:rFonts w:ascii="Arial" w:hAnsi="Arial" w:cs="Arial"/>
          <w:bCs/>
          <w:sz w:val="24"/>
          <w:szCs w:val="24"/>
        </w:rPr>
        <w:t xml:space="preserve">the primary school allocation of £670k could be distributed to </w:t>
      </w:r>
      <w:r w:rsidRPr="008F78F1">
        <w:rPr>
          <w:rFonts w:ascii="Arial" w:hAnsi="Arial" w:cs="Arial"/>
          <w:bCs/>
          <w:sz w:val="24"/>
          <w:szCs w:val="24"/>
        </w:rPr>
        <w:t xml:space="preserve">target schools </w:t>
      </w:r>
      <w:r w:rsidR="00F70D8E">
        <w:rPr>
          <w:rFonts w:ascii="Arial" w:hAnsi="Arial" w:cs="Arial"/>
          <w:bCs/>
          <w:sz w:val="24"/>
          <w:szCs w:val="24"/>
        </w:rPr>
        <w:t xml:space="preserve">who are currently the lowest net-funded schools, in line with the 2016/17 allocation and also if the funds were allocated by targeting those </w:t>
      </w:r>
      <w:r w:rsidRPr="008F78F1">
        <w:rPr>
          <w:rFonts w:ascii="Arial" w:hAnsi="Arial" w:cs="Arial"/>
          <w:bCs/>
          <w:sz w:val="24"/>
          <w:szCs w:val="24"/>
        </w:rPr>
        <w:t xml:space="preserve">who are currently disadvantaged by the current formula (in relation to the NFF), </w:t>
      </w:r>
      <w:r w:rsidR="00F70D8E">
        <w:rPr>
          <w:rFonts w:ascii="Arial" w:hAnsi="Arial" w:cs="Arial"/>
          <w:bCs/>
          <w:sz w:val="24"/>
          <w:szCs w:val="24"/>
        </w:rPr>
        <w:t>and what the difference would be</w:t>
      </w:r>
      <w:r w:rsidRPr="008F78F1">
        <w:rPr>
          <w:rFonts w:ascii="Arial" w:hAnsi="Arial" w:cs="Arial"/>
          <w:bCs/>
          <w:sz w:val="24"/>
          <w:szCs w:val="24"/>
        </w:rPr>
        <w:t>.</w:t>
      </w:r>
    </w:p>
    <w:p w:rsidR="00F70D8E" w:rsidRDefault="00F70D8E" w:rsidP="00F70D8E">
      <w:pPr>
        <w:pStyle w:val="ListParagraph"/>
        <w:autoSpaceDE w:val="0"/>
        <w:autoSpaceDN w:val="0"/>
        <w:adjustRightInd w:val="0"/>
        <w:spacing w:after="0" w:line="240" w:lineRule="auto"/>
        <w:ind w:left="792"/>
        <w:rPr>
          <w:rFonts w:ascii="Arial" w:hAnsi="Arial" w:cs="Arial"/>
          <w:bCs/>
          <w:sz w:val="24"/>
          <w:szCs w:val="24"/>
        </w:rPr>
      </w:pPr>
    </w:p>
    <w:p w:rsidR="00F70D8E" w:rsidRDefault="00F70D8E" w:rsidP="008F78F1">
      <w:pPr>
        <w:pStyle w:val="ListParagraph"/>
        <w:numPr>
          <w:ilvl w:val="1"/>
          <w:numId w:val="2"/>
        </w:numPr>
        <w:autoSpaceDE w:val="0"/>
        <w:autoSpaceDN w:val="0"/>
        <w:adjustRightInd w:val="0"/>
        <w:spacing w:after="0" w:line="240" w:lineRule="auto"/>
        <w:rPr>
          <w:rFonts w:ascii="Arial" w:hAnsi="Arial" w:cs="Arial"/>
          <w:bCs/>
          <w:sz w:val="24"/>
          <w:szCs w:val="24"/>
        </w:rPr>
      </w:pPr>
      <w:r>
        <w:rPr>
          <w:rFonts w:ascii="Arial" w:hAnsi="Arial" w:cs="Arial"/>
          <w:bCs/>
          <w:sz w:val="24"/>
          <w:szCs w:val="24"/>
        </w:rPr>
        <w:t>Analysis of the table shows that whilst allocating the additional funds in proportion to how individual schools would benefit  through the application of the NFF</w:t>
      </w:r>
      <w:r w:rsidR="00176575">
        <w:rPr>
          <w:rFonts w:ascii="Arial" w:hAnsi="Arial" w:cs="Arial"/>
          <w:bCs/>
          <w:sz w:val="24"/>
          <w:szCs w:val="24"/>
        </w:rPr>
        <w:t xml:space="preserve"> distributes funds to 16 more schools the impact on those who have received additional funding for the last two </w:t>
      </w:r>
      <w:r w:rsidR="00176575">
        <w:rPr>
          <w:rFonts w:ascii="Arial" w:hAnsi="Arial" w:cs="Arial"/>
          <w:bCs/>
          <w:sz w:val="24"/>
          <w:szCs w:val="24"/>
        </w:rPr>
        <w:lastRenderedPageBreak/>
        <w:t xml:space="preserve">years based on their low net-funding would be  significant; </w:t>
      </w:r>
      <w:r>
        <w:rPr>
          <w:rFonts w:ascii="Arial" w:hAnsi="Arial" w:cs="Arial"/>
          <w:bCs/>
          <w:sz w:val="24"/>
          <w:szCs w:val="24"/>
        </w:rPr>
        <w:t>5 schools would lose over £50,000 and 1 school would lose over £100,000.</w:t>
      </w:r>
    </w:p>
    <w:p w:rsidR="00704355" w:rsidRPr="00704355" w:rsidRDefault="00704355" w:rsidP="00704355">
      <w:pPr>
        <w:pStyle w:val="ListParagraph"/>
        <w:rPr>
          <w:rFonts w:ascii="Arial" w:hAnsi="Arial" w:cs="Arial"/>
          <w:bCs/>
          <w:sz w:val="24"/>
          <w:szCs w:val="24"/>
        </w:rPr>
      </w:pPr>
    </w:p>
    <w:p w:rsidR="00704355" w:rsidRDefault="00704355" w:rsidP="00704355">
      <w:pPr>
        <w:pStyle w:val="ListParagraph"/>
        <w:autoSpaceDE w:val="0"/>
        <w:autoSpaceDN w:val="0"/>
        <w:adjustRightInd w:val="0"/>
        <w:spacing w:after="0" w:line="240" w:lineRule="auto"/>
        <w:ind w:left="792"/>
        <w:rPr>
          <w:rFonts w:ascii="Arial" w:hAnsi="Arial" w:cs="Arial"/>
          <w:bCs/>
          <w:sz w:val="24"/>
          <w:szCs w:val="24"/>
        </w:rPr>
      </w:pPr>
    </w:p>
    <w:tbl>
      <w:tblPr>
        <w:tblW w:w="10440" w:type="dxa"/>
        <w:tblInd w:w="103" w:type="dxa"/>
        <w:tblLook w:val="04A0" w:firstRow="1" w:lastRow="0" w:firstColumn="1" w:lastColumn="0" w:noHBand="0" w:noVBand="1"/>
      </w:tblPr>
      <w:tblGrid>
        <w:gridCol w:w="3520"/>
        <w:gridCol w:w="1360"/>
        <w:gridCol w:w="1360"/>
        <w:gridCol w:w="1420"/>
        <w:gridCol w:w="1420"/>
        <w:gridCol w:w="1360"/>
      </w:tblGrid>
      <w:tr w:rsidR="00D802BC" w:rsidRPr="00D802BC" w:rsidTr="00D802BC">
        <w:trPr>
          <w:trHeight w:val="945"/>
        </w:trPr>
        <w:tc>
          <w:tcPr>
            <w:tcW w:w="3520"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D802BC" w:rsidRPr="00D802BC" w:rsidRDefault="00D802BC" w:rsidP="00D802BC">
            <w:pPr>
              <w:spacing w:after="0" w:line="240" w:lineRule="auto"/>
              <w:jc w:val="center"/>
              <w:rPr>
                <w:rFonts w:ascii="Calibri" w:eastAsia="Times New Roman" w:hAnsi="Calibri" w:cs="Arial"/>
                <w:lang w:eastAsia="en-GB"/>
              </w:rPr>
            </w:pPr>
            <w:r w:rsidRPr="00D802BC">
              <w:rPr>
                <w:rFonts w:ascii="Calibri" w:eastAsia="Times New Roman" w:hAnsi="Calibri" w:cs="Arial"/>
                <w:lang w:eastAsia="en-GB"/>
              </w:rPr>
              <w:t>School Name</w:t>
            </w:r>
          </w:p>
        </w:tc>
        <w:tc>
          <w:tcPr>
            <w:tcW w:w="1360"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D802BC" w:rsidRPr="00D802BC" w:rsidRDefault="00D802BC" w:rsidP="00D802BC">
            <w:pPr>
              <w:spacing w:after="0" w:line="240" w:lineRule="auto"/>
              <w:jc w:val="center"/>
              <w:rPr>
                <w:rFonts w:ascii="Calibri" w:eastAsia="Times New Roman" w:hAnsi="Calibri" w:cs="Arial"/>
                <w:lang w:eastAsia="en-GB"/>
              </w:rPr>
            </w:pPr>
            <w:r w:rsidRPr="00D802BC">
              <w:rPr>
                <w:rFonts w:ascii="Calibri" w:eastAsia="Times New Roman" w:hAnsi="Calibri" w:cs="Arial"/>
                <w:lang w:eastAsia="en-GB"/>
              </w:rPr>
              <w:t>NFF Beneficiaries</w:t>
            </w:r>
          </w:p>
        </w:tc>
        <w:tc>
          <w:tcPr>
            <w:tcW w:w="1360" w:type="dxa"/>
            <w:tcBorders>
              <w:top w:val="single" w:sz="4" w:space="0" w:color="auto"/>
              <w:left w:val="nil"/>
              <w:bottom w:val="single" w:sz="4" w:space="0" w:color="auto"/>
              <w:right w:val="single" w:sz="4" w:space="0" w:color="auto"/>
            </w:tcBorders>
            <w:shd w:val="clear" w:color="000000" w:fill="C0C0C0"/>
            <w:vAlign w:val="center"/>
            <w:hideMark/>
          </w:tcPr>
          <w:p w:rsidR="00D802BC" w:rsidRPr="00D802BC" w:rsidRDefault="00D802BC" w:rsidP="00D802BC">
            <w:pPr>
              <w:spacing w:after="0" w:line="240" w:lineRule="auto"/>
              <w:jc w:val="center"/>
              <w:rPr>
                <w:rFonts w:ascii="Calibri" w:eastAsia="Times New Roman" w:hAnsi="Calibri" w:cs="Arial"/>
                <w:lang w:eastAsia="en-GB"/>
              </w:rPr>
            </w:pPr>
            <w:r w:rsidRPr="00D802BC">
              <w:rPr>
                <w:rFonts w:ascii="Calibri" w:eastAsia="Times New Roman" w:hAnsi="Calibri" w:cs="Arial"/>
                <w:lang w:eastAsia="en-GB"/>
              </w:rPr>
              <w:t>NFF</w:t>
            </w:r>
            <w:r w:rsidRPr="00D802BC">
              <w:rPr>
                <w:rFonts w:ascii="Calibri" w:eastAsia="Times New Roman" w:hAnsi="Calibri" w:cs="Arial"/>
                <w:lang w:eastAsia="en-GB"/>
              </w:rPr>
              <w:br/>
              <w:t>Non-Beneficiaries</w:t>
            </w:r>
          </w:p>
        </w:tc>
        <w:tc>
          <w:tcPr>
            <w:tcW w:w="1420" w:type="dxa"/>
            <w:tcBorders>
              <w:top w:val="single" w:sz="4" w:space="0" w:color="auto"/>
              <w:left w:val="nil"/>
              <w:bottom w:val="single" w:sz="4" w:space="0" w:color="auto"/>
              <w:right w:val="single" w:sz="4" w:space="0" w:color="auto"/>
            </w:tcBorders>
            <w:shd w:val="clear" w:color="000000" w:fill="C0C0C0"/>
            <w:vAlign w:val="center"/>
            <w:hideMark/>
          </w:tcPr>
          <w:p w:rsidR="00D802BC" w:rsidRPr="00D802BC" w:rsidRDefault="00D802BC" w:rsidP="00D802BC">
            <w:pPr>
              <w:spacing w:after="0" w:line="240" w:lineRule="auto"/>
              <w:jc w:val="center"/>
              <w:rPr>
                <w:rFonts w:ascii="Calibri" w:eastAsia="Times New Roman" w:hAnsi="Calibri" w:cs="Arial"/>
                <w:lang w:eastAsia="en-GB"/>
              </w:rPr>
            </w:pPr>
            <w:r w:rsidRPr="00D802BC">
              <w:rPr>
                <w:rFonts w:ascii="Calibri" w:eastAsia="Times New Roman" w:hAnsi="Calibri" w:cs="Arial"/>
                <w:lang w:eastAsia="en-GB"/>
              </w:rPr>
              <w:t>2016/17 Beneficiaries</w:t>
            </w:r>
          </w:p>
        </w:tc>
        <w:tc>
          <w:tcPr>
            <w:tcW w:w="1420" w:type="dxa"/>
            <w:tcBorders>
              <w:top w:val="single" w:sz="4" w:space="0" w:color="auto"/>
              <w:left w:val="nil"/>
              <w:bottom w:val="single" w:sz="4" w:space="0" w:color="auto"/>
              <w:right w:val="single" w:sz="4" w:space="0" w:color="auto"/>
            </w:tcBorders>
            <w:shd w:val="clear" w:color="000000" w:fill="C0C0C0"/>
            <w:vAlign w:val="center"/>
            <w:hideMark/>
          </w:tcPr>
          <w:p w:rsidR="00D802BC" w:rsidRPr="00D802BC" w:rsidRDefault="00D802BC" w:rsidP="00D802BC">
            <w:pPr>
              <w:spacing w:after="0" w:line="240" w:lineRule="auto"/>
              <w:jc w:val="center"/>
              <w:rPr>
                <w:rFonts w:ascii="Calibri" w:eastAsia="Times New Roman" w:hAnsi="Calibri" w:cs="Arial"/>
                <w:lang w:eastAsia="en-GB"/>
              </w:rPr>
            </w:pPr>
            <w:r w:rsidRPr="00D802BC">
              <w:rPr>
                <w:rFonts w:ascii="Calibri" w:eastAsia="Times New Roman" w:hAnsi="Calibri" w:cs="Arial"/>
                <w:lang w:eastAsia="en-GB"/>
              </w:rPr>
              <w:t>Potential Beneficiaries via NFF</w:t>
            </w:r>
          </w:p>
        </w:tc>
        <w:tc>
          <w:tcPr>
            <w:tcW w:w="1360" w:type="dxa"/>
            <w:tcBorders>
              <w:top w:val="single" w:sz="4" w:space="0" w:color="auto"/>
              <w:left w:val="nil"/>
              <w:bottom w:val="single" w:sz="4" w:space="0" w:color="auto"/>
              <w:right w:val="single" w:sz="4" w:space="0" w:color="auto"/>
            </w:tcBorders>
            <w:shd w:val="clear" w:color="000000" w:fill="C0C0C0"/>
            <w:vAlign w:val="center"/>
            <w:hideMark/>
          </w:tcPr>
          <w:p w:rsidR="00D802BC" w:rsidRPr="00D802BC" w:rsidRDefault="00D802BC" w:rsidP="00D802BC">
            <w:pPr>
              <w:spacing w:after="0" w:line="240" w:lineRule="auto"/>
              <w:jc w:val="center"/>
              <w:rPr>
                <w:rFonts w:ascii="Calibri" w:eastAsia="Times New Roman" w:hAnsi="Calibri" w:cs="Arial"/>
                <w:lang w:eastAsia="en-GB"/>
              </w:rPr>
            </w:pPr>
            <w:r w:rsidRPr="00D802BC">
              <w:rPr>
                <w:rFonts w:ascii="Calibri" w:eastAsia="Times New Roman" w:hAnsi="Calibri" w:cs="Arial"/>
                <w:lang w:eastAsia="en-GB"/>
              </w:rPr>
              <w:t>Difference in Beneficiaries</w:t>
            </w:r>
          </w:p>
        </w:tc>
      </w:tr>
      <w:tr w:rsidR="00D802BC" w:rsidRPr="00D802BC" w:rsidTr="00D802BC">
        <w:trPr>
          <w:trHeight w:val="300"/>
        </w:trPr>
        <w:tc>
          <w:tcPr>
            <w:tcW w:w="3520" w:type="dxa"/>
            <w:tcBorders>
              <w:top w:val="nil"/>
              <w:left w:val="single" w:sz="4" w:space="0" w:color="auto"/>
              <w:bottom w:val="single" w:sz="4" w:space="0" w:color="auto"/>
              <w:right w:val="single" w:sz="4" w:space="0" w:color="auto"/>
            </w:tcBorders>
            <w:shd w:val="clear" w:color="000000" w:fill="CCCCFF"/>
            <w:noWrap/>
            <w:vAlign w:val="bottom"/>
            <w:hideMark/>
          </w:tcPr>
          <w:p w:rsidR="00D802BC" w:rsidRPr="00D802BC" w:rsidRDefault="00D802BC" w:rsidP="00D802BC">
            <w:pPr>
              <w:spacing w:after="0" w:line="240" w:lineRule="auto"/>
              <w:rPr>
                <w:rFonts w:ascii="Calibri" w:eastAsia="Times New Roman" w:hAnsi="Calibri" w:cs="Arial"/>
                <w:lang w:eastAsia="en-GB"/>
              </w:rPr>
            </w:pPr>
            <w:r w:rsidRPr="00D802BC">
              <w:rPr>
                <w:rFonts w:ascii="Calibri" w:eastAsia="Times New Roman" w:hAnsi="Calibri" w:cs="Arial"/>
                <w:lang w:eastAsia="en-GB"/>
              </w:rPr>
              <w:t>Barrow Hill Junior School</w:t>
            </w:r>
          </w:p>
        </w:tc>
        <w:tc>
          <w:tcPr>
            <w:tcW w:w="136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jc w:val="right"/>
              <w:rPr>
                <w:rFonts w:ascii="Calibri" w:eastAsia="Times New Roman" w:hAnsi="Calibri" w:cs="Arial"/>
                <w:lang w:eastAsia="en-GB"/>
              </w:rPr>
            </w:pPr>
            <w:r w:rsidRPr="00D802BC">
              <w:rPr>
                <w:rFonts w:ascii="Calibri" w:eastAsia="Times New Roman" w:hAnsi="Calibri" w:cs="Arial"/>
                <w:lang w:eastAsia="en-GB"/>
              </w:rPr>
              <w:t>£17,395</w:t>
            </w:r>
          </w:p>
        </w:tc>
        <w:tc>
          <w:tcPr>
            <w:tcW w:w="136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rPr>
                <w:rFonts w:ascii="Calibri" w:eastAsia="Times New Roman" w:hAnsi="Calibri" w:cs="Arial"/>
                <w:lang w:eastAsia="en-GB"/>
              </w:rPr>
            </w:pPr>
            <w:r w:rsidRPr="00D802BC">
              <w:rPr>
                <w:rFonts w:ascii="Calibri" w:eastAsia="Times New Roman" w:hAnsi="Calibri" w:cs="Arial"/>
                <w:lang w:eastAsia="en-GB"/>
              </w:rPr>
              <w:t> </w:t>
            </w:r>
          </w:p>
        </w:tc>
        <w:tc>
          <w:tcPr>
            <w:tcW w:w="142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jc w:val="right"/>
              <w:rPr>
                <w:rFonts w:ascii="Calibri" w:eastAsia="Times New Roman" w:hAnsi="Calibri" w:cs="Arial"/>
                <w:lang w:eastAsia="en-GB"/>
              </w:rPr>
            </w:pPr>
            <w:r w:rsidRPr="00D802BC">
              <w:rPr>
                <w:rFonts w:ascii="Calibri" w:eastAsia="Times New Roman" w:hAnsi="Calibri" w:cs="Arial"/>
                <w:lang w:eastAsia="en-GB"/>
              </w:rPr>
              <w:t>£12,887</w:t>
            </w:r>
          </w:p>
        </w:tc>
        <w:tc>
          <w:tcPr>
            <w:tcW w:w="142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jc w:val="right"/>
              <w:rPr>
                <w:rFonts w:ascii="Calibri" w:eastAsia="Times New Roman" w:hAnsi="Calibri" w:cs="Arial"/>
                <w:lang w:eastAsia="en-GB"/>
              </w:rPr>
            </w:pPr>
            <w:r w:rsidRPr="00D802BC">
              <w:rPr>
                <w:rFonts w:ascii="Calibri" w:eastAsia="Times New Roman" w:hAnsi="Calibri" w:cs="Arial"/>
                <w:lang w:eastAsia="en-GB"/>
              </w:rPr>
              <w:t>£6,181</w:t>
            </w:r>
          </w:p>
        </w:tc>
        <w:tc>
          <w:tcPr>
            <w:tcW w:w="136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jc w:val="right"/>
              <w:rPr>
                <w:rFonts w:ascii="Calibri" w:eastAsia="Times New Roman" w:hAnsi="Calibri" w:cs="Arial"/>
                <w:lang w:eastAsia="en-GB"/>
              </w:rPr>
            </w:pPr>
            <w:r w:rsidRPr="00D802BC">
              <w:rPr>
                <w:rFonts w:ascii="Calibri" w:eastAsia="Times New Roman" w:hAnsi="Calibri" w:cs="Arial"/>
                <w:color w:val="FF0000"/>
                <w:lang w:eastAsia="en-GB"/>
              </w:rPr>
              <w:t>-£6,706</w:t>
            </w:r>
          </w:p>
        </w:tc>
      </w:tr>
      <w:tr w:rsidR="00D802BC" w:rsidRPr="00D802BC" w:rsidTr="00D802BC">
        <w:trPr>
          <w:trHeight w:val="300"/>
        </w:trPr>
        <w:tc>
          <w:tcPr>
            <w:tcW w:w="3520" w:type="dxa"/>
            <w:tcBorders>
              <w:top w:val="nil"/>
              <w:left w:val="single" w:sz="4" w:space="0" w:color="auto"/>
              <w:bottom w:val="single" w:sz="4" w:space="0" w:color="auto"/>
              <w:right w:val="single" w:sz="4" w:space="0" w:color="auto"/>
            </w:tcBorders>
            <w:shd w:val="clear" w:color="000000" w:fill="CCCCFF"/>
            <w:noWrap/>
            <w:vAlign w:val="bottom"/>
            <w:hideMark/>
          </w:tcPr>
          <w:p w:rsidR="00D802BC" w:rsidRPr="00D802BC" w:rsidRDefault="00D802BC" w:rsidP="00D802BC">
            <w:pPr>
              <w:spacing w:after="0" w:line="240" w:lineRule="auto"/>
              <w:rPr>
                <w:rFonts w:ascii="Calibri" w:eastAsia="Times New Roman" w:hAnsi="Calibri" w:cs="Arial"/>
                <w:lang w:eastAsia="en-GB"/>
              </w:rPr>
            </w:pPr>
            <w:r w:rsidRPr="00D802BC">
              <w:rPr>
                <w:rFonts w:ascii="Calibri" w:eastAsia="Times New Roman" w:hAnsi="Calibri" w:cs="Arial"/>
                <w:lang w:eastAsia="en-GB"/>
              </w:rPr>
              <w:t>Paddington Green Primary School</w:t>
            </w:r>
          </w:p>
        </w:tc>
        <w:tc>
          <w:tcPr>
            <w:tcW w:w="136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jc w:val="right"/>
              <w:rPr>
                <w:rFonts w:ascii="Calibri" w:eastAsia="Times New Roman" w:hAnsi="Calibri" w:cs="Arial"/>
                <w:lang w:eastAsia="en-GB"/>
              </w:rPr>
            </w:pPr>
            <w:r w:rsidRPr="00D802BC">
              <w:rPr>
                <w:rFonts w:ascii="Calibri" w:eastAsia="Times New Roman" w:hAnsi="Calibri" w:cs="Arial"/>
                <w:lang w:eastAsia="en-GB"/>
              </w:rPr>
              <w:t>£3,642</w:t>
            </w:r>
          </w:p>
        </w:tc>
        <w:tc>
          <w:tcPr>
            <w:tcW w:w="136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rPr>
                <w:rFonts w:ascii="Calibri" w:eastAsia="Times New Roman" w:hAnsi="Calibri" w:cs="Arial"/>
                <w:lang w:eastAsia="en-GB"/>
              </w:rPr>
            </w:pPr>
            <w:r w:rsidRPr="00D802BC">
              <w:rPr>
                <w:rFonts w:ascii="Calibri" w:eastAsia="Times New Roman" w:hAnsi="Calibri" w:cs="Arial"/>
                <w:lang w:eastAsia="en-GB"/>
              </w:rPr>
              <w:t> </w:t>
            </w:r>
          </w:p>
        </w:tc>
        <w:tc>
          <w:tcPr>
            <w:tcW w:w="142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rPr>
                <w:rFonts w:ascii="Calibri" w:eastAsia="Times New Roman" w:hAnsi="Calibri" w:cs="Arial"/>
                <w:lang w:eastAsia="en-GB"/>
              </w:rPr>
            </w:pPr>
            <w:r w:rsidRPr="00D802BC">
              <w:rPr>
                <w:rFonts w:ascii="Calibri" w:eastAsia="Times New Roman" w:hAnsi="Calibri" w:cs="Arial"/>
                <w:lang w:eastAsia="en-GB"/>
              </w:rPr>
              <w:t> </w:t>
            </w:r>
          </w:p>
        </w:tc>
        <w:tc>
          <w:tcPr>
            <w:tcW w:w="142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jc w:val="right"/>
              <w:rPr>
                <w:rFonts w:ascii="Calibri" w:eastAsia="Times New Roman" w:hAnsi="Calibri" w:cs="Arial"/>
                <w:lang w:eastAsia="en-GB"/>
              </w:rPr>
            </w:pPr>
            <w:r w:rsidRPr="00D802BC">
              <w:rPr>
                <w:rFonts w:ascii="Calibri" w:eastAsia="Times New Roman" w:hAnsi="Calibri" w:cs="Arial"/>
                <w:lang w:eastAsia="en-GB"/>
              </w:rPr>
              <w:t>£1,294</w:t>
            </w:r>
          </w:p>
        </w:tc>
        <w:tc>
          <w:tcPr>
            <w:tcW w:w="136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jc w:val="right"/>
              <w:rPr>
                <w:rFonts w:ascii="Calibri" w:eastAsia="Times New Roman" w:hAnsi="Calibri" w:cs="Arial"/>
                <w:lang w:eastAsia="en-GB"/>
              </w:rPr>
            </w:pPr>
            <w:r w:rsidRPr="00D802BC">
              <w:rPr>
                <w:rFonts w:ascii="Calibri" w:eastAsia="Times New Roman" w:hAnsi="Calibri" w:cs="Arial"/>
                <w:lang w:eastAsia="en-GB"/>
              </w:rPr>
              <w:t>£1,294</w:t>
            </w:r>
          </w:p>
        </w:tc>
      </w:tr>
      <w:tr w:rsidR="00D802BC" w:rsidRPr="00D802BC" w:rsidTr="00D802BC">
        <w:trPr>
          <w:trHeight w:val="300"/>
        </w:trPr>
        <w:tc>
          <w:tcPr>
            <w:tcW w:w="3520" w:type="dxa"/>
            <w:tcBorders>
              <w:top w:val="nil"/>
              <w:left w:val="single" w:sz="4" w:space="0" w:color="auto"/>
              <w:bottom w:val="single" w:sz="4" w:space="0" w:color="auto"/>
              <w:right w:val="single" w:sz="4" w:space="0" w:color="auto"/>
            </w:tcBorders>
            <w:shd w:val="clear" w:color="000000" w:fill="CCCCFF"/>
            <w:noWrap/>
            <w:vAlign w:val="bottom"/>
            <w:hideMark/>
          </w:tcPr>
          <w:p w:rsidR="00D802BC" w:rsidRPr="00D802BC" w:rsidRDefault="00D802BC" w:rsidP="00D802BC">
            <w:pPr>
              <w:spacing w:after="0" w:line="240" w:lineRule="auto"/>
              <w:rPr>
                <w:rFonts w:ascii="Calibri" w:eastAsia="Times New Roman" w:hAnsi="Calibri" w:cs="Arial"/>
                <w:lang w:eastAsia="en-GB"/>
              </w:rPr>
            </w:pPr>
            <w:r w:rsidRPr="00D802BC">
              <w:rPr>
                <w:rFonts w:ascii="Calibri" w:eastAsia="Times New Roman" w:hAnsi="Calibri" w:cs="Arial"/>
                <w:lang w:eastAsia="en-GB"/>
              </w:rPr>
              <w:t>Edward Wilson Primary School</w:t>
            </w:r>
          </w:p>
        </w:tc>
        <w:tc>
          <w:tcPr>
            <w:tcW w:w="136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jc w:val="right"/>
              <w:rPr>
                <w:rFonts w:ascii="Calibri" w:eastAsia="Times New Roman" w:hAnsi="Calibri" w:cs="Arial"/>
                <w:lang w:eastAsia="en-GB"/>
              </w:rPr>
            </w:pPr>
            <w:r w:rsidRPr="00D802BC">
              <w:rPr>
                <w:rFonts w:ascii="Calibri" w:eastAsia="Times New Roman" w:hAnsi="Calibri" w:cs="Arial"/>
                <w:lang w:eastAsia="en-GB"/>
              </w:rPr>
              <w:t>£175,090</w:t>
            </w:r>
          </w:p>
        </w:tc>
        <w:tc>
          <w:tcPr>
            <w:tcW w:w="136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rPr>
                <w:rFonts w:ascii="Calibri" w:eastAsia="Times New Roman" w:hAnsi="Calibri" w:cs="Arial"/>
                <w:lang w:eastAsia="en-GB"/>
              </w:rPr>
            </w:pPr>
            <w:r w:rsidRPr="00D802BC">
              <w:rPr>
                <w:rFonts w:ascii="Calibri" w:eastAsia="Times New Roman" w:hAnsi="Calibri" w:cs="Arial"/>
                <w:lang w:eastAsia="en-GB"/>
              </w:rPr>
              <w:t> </w:t>
            </w:r>
          </w:p>
        </w:tc>
        <w:tc>
          <w:tcPr>
            <w:tcW w:w="142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rPr>
                <w:rFonts w:ascii="Calibri" w:eastAsia="Times New Roman" w:hAnsi="Calibri" w:cs="Arial"/>
                <w:lang w:eastAsia="en-GB"/>
              </w:rPr>
            </w:pPr>
            <w:r w:rsidRPr="00D802BC">
              <w:rPr>
                <w:rFonts w:ascii="Calibri" w:eastAsia="Times New Roman" w:hAnsi="Calibri" w:cs="Arial"/>
                <w:lang w:eastAsia="en-GB"/>
              </w:rPr>
              <w:t> </w:t>
            </w:r>
          </w:p>
        </w:tc>
        <w:tc>
          <w:tcPr>
            <w:tcW w:w="142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jc w:val="right"/>
              <w:rPr>
                <w:rFonts w:ascii="Calibri" w:eastAsia="Times New Roman" w:hAnsi="Calibri" w:cs="Arial"/>
                <w:lang w:eastAsia="en-GB"/>
              </w:rPr>
            </w:pPr>
            <w:r w:rsidRPr="00D802BC">
              <w:rPr>
                <w:rFonts w:ascii="Calibri" w:eastAsia="Times New Roman" w:hAnsi="Calibri" w:cs="Arial"/>
                <w:lang w:eastAsia="en-GB"/>
              </w:rPr>
              <w:t>£62,212</w:t>
            </w:r>
          </w:p>
        </w:tc>
        <w:tc>
          <w:tcPr>
            <w:tcW w:w="136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jc w:val="right"/>
              <w:rPr>
                <w:rFonts w:ascii="Calibri" w:eastAsia="Times New Roman" w:hAnsi="Calibri" w:cs="Arial"/>
                <w:lang w:eastAsia="en-GB"/>
              </w:rPr>
            </w:pPr>
            <w:r w:rsidRPr="00D802BC">
              <w:rPr>
                <w:rFonts w:ascii="Calibri" w:eastAsia="Times New Roman" w:hAnsi="Calibri" w:cs="Arial"/>
                <w:lang w:eastAsia="en-GB"/>
              </w:rPr>
              <w:t>£62,212</w:t>
            </w:r>
          </w:p>
        </w:tc>
      </w:tr>
      <w:tr w:rsidR="00D802BC" w:rsidRPr="00D802BC" w:rsidTr="00D802BC">
        <w:trPr>
          <w:trHeight w:val="300"/>
        </w:trPr>
        <w:tc>
          <w:tcPr>
            <w:tcW w:w="3520" w:type="dxa"/>
            <w:tcBorders>
              <w:top w:val="nil"/>
              <w:left w:val="single" w:sz="4" w:space="0" w:color="auto"/>
              <w:bottom w:val="single" w:sz="4" w:space="0" w:color="auto"/>
              <w:right w:val="single" w:sz="4" w:space="0" w:color="auto"/>
            </w:tcBorders>
            <w:shd w:val="clear" w:color="000000" w:fill="CCCCFF"/>
            <w:noWrap/>
            <w:vAlign w:val="bottom"/>
            <w:hideMark/>
          </w:tcPr>
          <w:p w:rsidR="00D802BC" w:rsidRPr="00D802BC" w:rsidRDefault="00D802BC" w:rsidP="00D802BC">
            <w:pPr>
              <w:spacing w:after="0" w:line="240" w:lineRule="auto"/>
              <w:rPr>
                <w:rFonts w:ascii="Calibri" w:eastAsia="Times New Roman" w:hAnsi="Calibri" w:cs="Arial"/>
                <w:lang w:eastAsia="en-GB"/>
              </w:rPr>
            </w:pPr>
            <w:proofErr w:type="spellStart"/>
            <w:r w:rsidRPr="00D802BC">
              <w:rPr>
                <w:rFonts w:ascii="Calibri" w:eastAsia="Times New Roman" w:hAnsi="Calibri" w:cs="Arial"/>
                <w:lang w:eastAsia="en-GB"/>
              </w:rPr>
              <w:t>Essendine</w:t>
            </w:r>
            <w:proofErr w:type="spellEnd"/>
            <w:r w:rsidRPr="00D802BC">
              <w:rPr>
                <w:rFonts w:ascii="Calibri" w:eastAsia="Times New Roman" w:hAnsi="Calibri" w:cs="Arial"/>
                <w:lang w:eastAsia="en-GB"/>
              </w:rPr>
              <w:t xml:space="preserve"> Primary School</w:t>
            </w:r>
          </w:p>
        </w:tc>
        <w:tc>
          <w:tcPr>
            <w:tcW w:w="136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jc w:val="right"/>
              <w:rPr>
                <w:rFonts w:ascii="Calibri" w:eastAsia="Times New Roman" w:hAnsi="Calibri" w:cs="Arial"/>
                <w:lang w:eastAsia="en-GB"/>
              </w:rPr>
            </w:pPr>
            <w:r w:rsidRPr="00D802BC">
              <w:rPr>
                <w:rFonts w:ascii="Calibri" w:eastAsia="Times New Roman" w:hAnsi="Calibri" w:cs="Arial"/>
                <w:lang w:eastAsia="en-GB"/>
              </w:rPr>
              <w:t>£151,130</w:t>
            </w:r>
          </w:p>
        </w:tc>
        <w:tc>
          <w:tcPr>
            <w:tcW w:w="136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rPr>
                <w:rFonts w:ascii="Calibri" w:eastAsia="Times New Roman" w:hAnsi="Calibri" w:cs="Arial"/>
                <w:lang w:eastAsia="en-GB"/>
              </w:rPr>
            </w:pPr>
            <w:r w:rsidRPr="00D802BC">
              <w:rPr>
                <w:rFonts w:ascii="Calibri" w:eastAsia="Times New Roman" w:hAnsi="Calibri" w:cs="Arial"/>
                <w:lang w:eastAsia="en-GB"/>
              </w:rPr>
              <w:t> </w:t>
            </w:r>
          </w:p>
        </w:tc>
        <w:tc>
          <w:tcPr>
            <w:tcW w:w="142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rPr>
                <w:rFonts w:ascii="Calibri" w:eastAsia="Times New Roman" w:hAnsi="Calibri" w:cs="Arial"/>
                <w:lang w:eastAsia="en-GB"/>
              </w:rPr>
            </w:pPr>
            <w:r w:rsidRPr="00D802BC">
              <w:rPr>
                <w:rFonts w:ascii="Calibri" w:eastAsia="Times New Roman" w:hAnsi="Calibri" w:cs="Arial"/>
                <w:lang w:eastAsia="en-GB"/>
              </w:rPr>
              <w:t> </w:t>
            </w:r>
          </w:p>
        </w:tc>
        <w:tc>
          <w:tcPr>
            <w:tcW w:w="142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jc w:val="right"/>
              <w:rPr>
                <w:rFonts w:ascii="Calibri" w:eastAsia="Times New Roman" w:hAnsi="Calibri" w:cs="Arial"/>
                <w:lang w:eastAsia="en-GB"/>
              </w:rPr>
            </w:pPr>
            <w:r w:rsidRPr="00D802BC">
              <w:rPr>
                <w:rFonts w:ascii="Calibri" w:eastAsia="Times New Roman" w:hAnsi="Calibri" w:cs="Arial"/>
                <w:lang w:eastAsia="en-GB"/>
              </w:rPr>
              <w:t>£53,699</w:t>
            </w:r>
          </w:p>
        </w:tc>
        <w:tc>
          <w:tcPr>
            <w:tcW w:w="136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jc w:val="right"/>
              <w:rPr>
                <w:rFonts w:ascii="Calibri" w:eastAsia="Times New Roman" w:hAnsi="Calibri" w:cs="Arial"/>
                <w:lang w:eastAsia="en-GB"/>
              </w:rPr>
            </w:pPr>
            <w:r w:rsidRPr="00D802BC">
              <w:rPr>
                <w:rFonts w:ascii="Calibri" w:eastAsia="Times New Roman" w:hAnsi="Calibri" w:cs="Arial"/>
                <w:lang w:eastAsia="en-GB"/>
              </w:rPr>
              <w:t>£53,699</w:t>
            </w:r>
          </w:p>
        </w:tc>
      </w:tr>
      <w:tr w:rsidR="00D802BC" w:rsidRPr="00D802BC" w:rsidTr="00D802BC">
        <w:trPr>
          <w:trHeight w:val="300"/>
        </w:trPr>
        <w:tc>
          <w:tcPr>
            <w:tcW w:w="3520" w:type="dxa"/>
            <w:tcBorders>
              <w:top w:val="nil"/>
              <w:left w:val="single" w:sz="4" w:space="0" w:color="auto"/>
              <w:bottom w:val="single" w:sz="4" w:space="0" w:color="auto"/>
              <w:right w:val="single" w:sz="4" w:space="0" w:color="auto"/>
            </w:tcBorders>
            <w:shd w:val="clear" w:color="000000" w:fill="CCCCFF"/>
            <w:noWrap/>
            <w:vAlign w:val="bottom"/>
            <w:hideMark/>
          </w:tcPr>
          <w:p w:rsidR="00D802BC" w:rsidRPr="00D802BC" w:rsidRDefault="00D802BC" w:rsidP="00D802BC">
            <w:pPr>
              <w:spacing w:after="0" w:line="240" w:lineRule="auto"/>
              <w:rPr>
                <w:rFonts w:ascii="Calibri" w:eastAsia="Times New Roman" w:hAnsi="Calibri" w:cs="Arial"/>
                <w:lang w:eastAsia="en-GB"/>
              </w:rPr>
            </w:pPr>
            <w:r w:rsidRPr="00D802BC">
              <w:rPr>
                <w:rFonts w:ascii="Calibri" w:eastAsia="Times New Roman" w:hAnsi="Calibri" w:cs="Arial"/>
                <w:lang w:eastAsia="en-GB"/>
              </w:rPr>
              <w:t>Hallfield Primary School</w:t>
            </w:r>
          </w:p>
        </w:tc>
        <w:tc>
          <w:tcPr>
            <w:tcW w:w="136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jc w:val="right"/>
              <w:rPr>
                <w:rFonts w:ascii="Calibri" w:eastAsia="Times New Roman" w:hAnsi="Calibri" w:cs="Arial"/>
                <w:lang w:eastAsia="en-GB"/>
              </w:rPr>
            </w:pPr>
            <w:r w:rsidRPr="00D802BC">
              <w:rPr>
                <w:rFonts w:ascii="Calibri" w:eastAsia="Times New Roman" w:hAnsi="Calibri" w:cs="Arial"/>
                <w:lang w:eastAsia="en-GB"/>
              </w:rPr>
              <w:t>£121,152</w:t>
            </w:r>
          </w:p>
        </w:tc>
        <w:tc>
          <w:tcPr>
            <w:tcW w:w="136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rPr>
                <w:rFonts w:ascii="Calibri" w:eastAsia="Times New Roman" w:hAnsi="Calibri" w:cs="Arial"/>
                <w:lang w:eastAsia="en-GB"/>
              </w:rPr>
            </w:pPr>
            <w:r w:rsidRPr="00D802BC">
              <w:rPr>
                <w:rFonts w:ascii="Calibri" w:eastAsia="Times New Roman" w:hAnsi="Calibri" w:cs="Arial"/>
                <w:lang w:eastAsia="en-GB"/>
              </w:rPr>
              <w:t> </w:t>
            </w:r>
          </w:p>
        </w:tc>
        <w:tc>
          <w:tcPr>
            <w:tcW w:w="142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jc w:val="right"/>
              <w:rPr>
                <w:rFonts w:ascii="Calibri" w:eastAsia="Times New Roman" w:hAnsi="Calibri" w:cs="Arial"/>
                <w:lang w:eastAsia="en-GB"/>
              </w:rPr>
            </w:pPr>
            <w:r w:rsidRPr="00D802BC">
              <w:rPr>
                <w:rFonts w:ascii="Calibri" w:eastAsia="Times New Roman" w:hAnsi="Calibri" w:cs="Arial"/>
                <w:lang w:eastAsia="en-GB"/>
              </w:rPr>
              <w:t>£20,358</w:t>
            </w:r>
          </w:p>
        </w:tc>
        <w:tc>
          <w:tcPr>
            <w:tcW w:w="142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jc w:val="right"/>
              <w:rPr>
                <w:rFonts w:ascii="Calibri" w:eastAsia="Times New Roman" w:hAnsi="Calibri" w:cs="Arial"/>
                <w:lang w:eastAsia="en-GB"/>
              </w:rPr>
            </w:pPr>
            <w:r w:rsidRPr="00D802BC">
              <w:rPr>
                <w:rFonts w:ascii="Calibri" w:eastAsia="Times New Roman" w:hAnsi="Calibri" w:cs="Arial"/>
                <w:lang w:eastAsia="en-GB"/>
              </w:rPr>
              <w:t>£43,047</w:t>
            </w:r>
          </w:p>
        </w:tc>
        <w:tc>
          <w:tcPr>
            <w:tcW w:w="136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jc w:val="right"/>
              <w:rPr>
                <w:rFonts w:ascii="Calibri" w:eastAsia="Times New Roman" w:hAnsi="Calibri" w:cs="Arial"/>
                <w:lang w:eastAsia="en-GB"/>
              </w:rPr>
            </w:pPr>
            <w:r w:rsidRPr="00D802BC">
              <w:rPr>
                <w:rFonts w:ascii="Calibri" w:eastAsia="Times New Roman" w:hAnsi="Calibri" w:cs="Arial"/>
                <w:lang w:eastAsia="en-GB"/>
              </w:rPr>
              <w:t>£22,689</w:t>
            </w:r>
          </w:p>
        </w:tc>
      </w:tr>
      <w:tr w:rsidR="00D802BC" w:rsidRPr="00D802BC" w:rsidTr="00D802BC">
        <w:trPr>
          <w:trHeight w:val="300"/>
        </w:trPr>
        <w:tc>
          <w:tcPr>
            <w:tcW w:w="3520" w:type="dxa"/>
            <w:tcBorders>
              <w:top w:val="nil"/>
              <w:left w:val="single" w:sz="4" w:space="0" w:color="auto"/>
              <w:bottom w:val="single" w:sz="4" w:space="0" w:color="auto"/>
              <w:right w:val="single" w:sz="4" w:space="0" w:color="auto"/>
            </w:tcBorders>
            <w:shd w:val="clear" w:color="000000" w:fill="CCCCFF"/>
            <w:noWrap/>
            <w:vAlign w:val="bottom"/>
            <w:hideMark/>
          </w:tcPr>
          <w:p w:rsidR="00D802BC" w:rsidRPr="00D802BC" w:rsidRDefault="00D802BC" w:rsidP="00D802BC">
            <w:pPr>
              <w:spacing w:after="0" w:line="240" w:lineRule="auto"/>
              <w:rPr>
                <w:rFonts w:ascii="Calibri" w:eastAsia="Times New Roman" w:hAnsi="Calibri" w:cs="Arial"/>
                <w:lang w:eastAsia="en-GB"/>
              </w:rPr>
            </w:pPr>
            <w:r w:rsidRPr="00D802BC">
              <w:rPr>
                <w:rFonts w:ascii="Calibri" w:eastAsia="Times New Roman" w:hAnsi="Calibri" w:cs="Arial"/>
                <w:lang w:eastAsia="en-GB"/>
              </w:rPr>
              <w:t>Queens Park Primary School</w:t>
            </w:r>
          </w:p>
        </w:tc>
        <w:tc>
          <w:tcPr>
            <w:tcW w:w="136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jc w:val="right"/>
              <w:rPr>
                <w:rFonts w:ascii="Calibri" w:eastAsia="Times New Roman" w:hAnsi="Calibri" w:cs="Arial"/>
                <w:lang w:eastAsia="en-GB"/>
              </w:rPr>
            </w:pPr>
            <w:r w:rsidRPr="00D802BC">
              <w:rPr>
                <w:rFonts w:ascii="Calibri" w:eastAsia="Times New Roman" w:hAnsi="Calibri" w:cs="Arial"/>
                <w:lang w:eastAsia="en-GB"/>
              </w:rPr>
              <w:t>£103,381</w:t>
            </w:r>
          </w:p>
        </w:tc>
        <w:tc>
          <w:tcPr>
            <w:tcW w:w="136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rPr>
                <w:rFonts w:ascii="Calibri" w:eastAsia="Times New Roman" w:hAnsi="Calibri" w:cs="Arial"/>
                <w:lang w:eastAsia="en-GB"/>
              </w:rPr>
            </w:pPr>
            <w:r w:rsidRPr="00D802BC">
              <w:rPr>
                <w:rFonts w:ascii="Calibri" w:eastAsia="Times New Roman" w:hAnsi="Calibri" w:cs="Arial"/>
                <w:lang w:eastAsia="en-GB"/>
              </w:rPr>
              <w:t> </w:t>
            </w:r>
          </w:p>
        </w:tc>
        <w:tc>
          <w:tcPr>
            <w:tcW w:w="142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rPr>
                <w:rFonts w:ascii="Calibri" w:eastAsia="Times New Roman" w:hAnsi="Calibri" w:cs="Arial"/>
                <w:lang w:eastAsia="en-GB"/>
              </w:rPr>
            </w:pPr>
            <w:r w:rsidRPr="00D802BC">
              <w:rPr>
                <w:rFonts w:ascii="Calibri" w:eastAsia="Times New Roman" w:hAnsi="Calibri" w:cs="Arial"/>
                <w:lang w:eastAsia="en-GB"/>
              </w:rPr>
              <w:t> </w:t>
            </w:r>
          </w:p>
        </w:tc>
        <w:tc>
          <w:tcPr>
            <w:tcW w:w="142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jc w:val="right"/>
              <w:rPr>
                <w:rFonts w:ascii="Calibri" w:eastAsia="Times New Roman" w:hAnsi="Calibri" w:cs="Arial"/>
                <w:lang w:eastAsia="en-GB"/>
              </w:rPr>
            </w:pPr>
            <w:r w:rsidRPr="00D802BC">
              <w:rPr>
                <w:rFonts w:ascii="Calibri" w:eastAsia="Times New Roman" w:hAnsi="Calibri" w:cs="Arial"/>
                <w:lang w:eastAsia="en-GB"/>
              </w:rPr>
              <w:t>£36,733</w:t>
            </w:r>
          </w:p>
        </w:tc>
        <w:tc>
          <w:tcPr>
            <w:tcW w:w="136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jc w:val="right"/>
              <w:rPr>
                <w:rFonts w:ascii="Calibri" w:eastAsia="Times New Roman" w:hAnsi="Calibri" w:cs="Arial"/>
                <w:lang w:eastAsia="en-GB"/>
              </w:rPr>
            </w:pPr>
            <w:r w:rsidRPr="00D802BC">
              <w:rPr>
                <w:rFonts w:ascii="Calibri" w:eastAsia="Times New Roman" w:hAnsi="Calibri" w:cs="Arial"/>
                <w:lang w:eastAsia="en-GB"/>
              </w:rPr>
              <w:t>£36,733</w:t>
            </w:r>
          </w:p>
        </w:tc>
      </w:tr>
      <w:tr w:rsidR="00D802BC" w:rsidRPr="00D802BC" w:rsidTr="00D802BC">
        <w:trPr>
          <w:trHeight w:val="300"/>
        </w:trPr>
        <w:tc>
          <w:tcPr>
            <w:tcW w:w="3520" w:type="dxa"/>
            <w:tcBorders>
              <w:top w:val="nil"/>
              <w:left w:val="single" w:sz="4" w:space="0" w:color="auto"/>
              <w:bottom w:val="single" w:sz="4" w:space="0" w:color="auto"/>
              <w:right w:val="single" w:sz="4" w:space="0" w:color="auto"/>
            </w:tcBorders>
            <w:shd w:val="clear" w:color="000000" w:fill="CCCCFF"/>
            <w:noWrap/>
            <w:vAlign w:val="bottom"/>
            <w:hideMark/>
          </w:tcPr>
          <w:p w:rsidR="00D802BC" w:rsidRPr="00D802BC" w:rsidRDefault="00D802BC" w:rsidP="00D802BC">
            <w:pPr>
              <w:spacing w:after="0" w:line="240" w:lineRule="auto"/>
              <w:rPr>
                <w:rFonts w:ascii="Calibri" w:eastAsia="Times New Roman" w:hAnsi="Calibri" w:cs="Arial"/>
                <w:lang w:eastAsia="en-GB"/>
              </w:rPr>
            </w:pPr>
            <w:r w:rsidRPr="00D802BC">
              <w:rPr>
                <w:rFonts w:ascii="Calibri" w:eastAsia="Times New Roman" w:hAnsi="Calibri" w:cs="Arial"/>
                <w:lang w:eastAsia="en-GB"/>
              </w:rPr>
              <w:t>BURDETT COUTTS</w:t>
            </w:r>
          </w:p>
        </w:tc>
        <w:tc>
          <w:tcPr>
            <w:tcW w:w="136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jc w:val="right"/>
              <w:rPr>
                <w:rFonts w:ascii="Calibri" w:eastAsia="Times New Roman" w:hAnsi="Calibri" w:cs="Arial"/>
                <w:lang w:eastAsia="en-GB"/>
              </w:rPr>
            </w:pPr>
            <w:r w:rsidRPr="00D802BC">
              <w:rPr>
                <w:rFonts w:ascii="Calibri" w:eastAsia="Times New Roman" w:hAnsi="Calibri" w:cs="Arial"/>
                <w:lang w:eastAsia="en-GB"/>
              </w:rPr>
              <w:t>£69,213</w:t>
            </w:r>
          </w:p>
        </w:tc>
        <w:tc>
          <w:tcPr>
            <w:tcW w:w="136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rPr>
                <w:rFonts w:ascii="Calibri" w:eastAsia="Times New Roman" w:hAnsi="Calibri" w:cs="Arial"/>
                <w:lang w:eastAsia="en-GB"/>
              </w:rPr>
            </w:pPr>
            <w:r w:rsidRPr="00D802BC">
              <w:rPr>
                <w:rFonts w:ascii="Calibri" w:eastAsia="Times New Roman" w:hAnsi="Calibri" w:cs="Arial"/>
                <w:lang w:eastAsia="en-GB"/>
              </w:rPr>
              <w:t> </w:t>
            </w:r>
          </w:p>
        </w:tc>
        <w:tc>
          <w:tcPr>
            <w:tcW w:w="142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rPr>
                <w:rFonts w:ascii="Calibri" w:eastAsia="Times New Roman" w:hAnsi="Calibri" w:cs="Arial"/>
                <w:lang w:eastAsia="en-GB"/>
              </w:rPr>
            </w:pPr>
            <w:r w:rsidRPr="00D802BC">
              <w:rPr>
                <w:rFonts w:ascii="Calibri" w:eastAsia="Times New Roman" w:hAnsi="Calibri" w:cs="Arial"/>
                <w:lang w:eastAsia="en-GB"/>
              </w:rPr>
              <w:t> </w:t>
            </w:r>
          </w:p>
        </w:tc>
        <w:tc>
          <w:tcPr>
            <w:tcW w:w="142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jc w:val="right"/>
              <w:rPr>
                <w:rFonts w:ascii="Calibri" w:eastAsia="Times New Roman" w:hAnsi="Calibri" w:cs="Arial"/>
                <w:lang w:eastAsia="en-GB"/>
              </w:rPr>
            </w:pPr>
            <w:r w:rsidRPr="00D802BC">
              <w:rPr>
                <w:rFonts w:ascii="Calibri" w:eastAsia="Times New Roman" w:hAnsi="Calibri" w:cs="Arial"/>
                <w:lang w:eastAsia="en-GB"/>
              </w:rPr>
              <w:t>£24,592</w:t>
            </w:r>
          </w:p>
        </w:tc>
        <w:tc>
          <w:tcPr>
            <w:tcW w:w="136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jc w:val="right"/>
              <w:rPr>
                <w:rFonts w:ascii="Calibri" w:eastAsia="Times New Roman" w:hAnsi="Calibri" w:cs="Arial"/>
                <w:lang w:eastAsia="en-GB"/>
              </w:rPr>
            </w:pPr>
            <w:r w:rsidRPr="00D802BC">
              <w:rPr>
                <w:rFonts w:ascii="Calibri" w:eastAsia="Times New Roman" w:hAnsi="Calibri" w:cs="Arial"/>
                <w:lang w:eastAsia="en-GB"/>
              </w:rPr>
              <w:t>£24,592</w:t>
            </w:r>
          </w:p>
        </w:tc>
      </w:tr>
      <w:tr w:rsidR="00D802BC" w:rsidRPr="00D802BC" w:rsidTr="00D802BC">
        <w:trPr>
          <w:trHeight w:val="300"/>
        </w:trPr>
        <w:tc>
          <w:tcPr>
            <w:tcW w:w="3520" w:type="dxa"/>
            <w:tcBorders>
              <w:top w:val="nil"/>
              <w:left w:val="single" w:sz="4" w:space="0" w:color="auto"/>
              <w:bottom w:val="single" w:sz="4" w:space="0" w:color="auto"/>
              <w:right w:val="single" w:sz="4" w:space="0" w:color="auto"/>
            </w:tcBorders>
            <w:shd w:val="clear" w:color="000000" w:fill="CCCCFF"/>
            <w:noWrap/>
            <w:vAlign w:val="bottom"/>
            <w:hideMark/>
          </w:tcPr>
          <w:p w:rsidR="00D802BC" w:rsidRPr="00D802BC" w:rsidRDefault="00D802BC" w:rsidP="00D802BC">
            <w:pPr>
              <w:spacing w:after="0" w:line="240" w:lineRule="auto"/>
              <w:rPr>
                <w:rFonts w:ascii="Calibri" w:eastAsia="Times New Roman" w:hAnsi="Calibri" w:cs="Arial"/>
                <w:lang w:eastAsia="en-GB"/>
              </w:rPr>
            </w:pPr>
            <w:r w:rsidRPr="00D802BC">
              <w:rPr>
                <w:rFonts w:ascii="Calibri" w:eastAsia="Times New Roman" w:hAnsi="Calibri" w:cs="Arial"/>
                <w:lang w:eastAsia="en-GB"/>
              </w:rPr>
              <w:t>Hampden Gurney C.E. Primary</w:t>
            </w:r>
          </w:p>
        </w:tc>
        <w:tc>
          <w:tcPr>
            <w:tcW w:w="136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jc w:val="right"/>
              <w:rPr>
                <w:rFonts w:ascii="Calibri" w:eastAsia="Times New Roman" w:hAnsi="Calibri" w:cs="Arial"/>
                <w:lang w:eastAsia="en-GB"/>
              </w:rPr>
            </w:pPr>
            <w:r w:rsidRPr="00D802BC">
              <w:rPr>
                <w:rFonts w:ascii="Calibri" w:eastAsia="Times New Roman" w:hAnsi="Calibri" w:cs="Arial"/>
                <w:lang w:eastAsia="en-GB"/>
              </w:rPr>
              <w:t>£5,535</w:t>
            </w:r>
          </w:p>
        </w:tc>
        <w:tc>
          <w:tcPr>
            <w:tcW w:w="136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rPr>
                <w:rFonts w:ascii="Calibri" w:eastAsia="Times New Roman" w:hAnsi="Calibri" w:cs="Arial"/>
                <w:lang w:eastAsia="en-GB"/>
              </w:rPr>
            </w:pPr>
            <w:r w:rsidRPr="00D802BC">
              <w:rPr>
                <w:rFonts w:ascii="Calibri" w:eastAsia="Times New Roman" w:hAnsi="Calibri" w:cs="Arial"/>
                <w:lang w:eastAsia="en-GB"/>
              </w:rPr>
              <w:t> </w:t>
            </w:r>
          </w:p>
        </w:tc>
        <w:tc>
          <w:tcPr>
            <w:tcW w:w="142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jc w:val="right"/>
              <w:rPr>
                <w:rFonts w:ascii="Calibri" w:eastAsia="Times New Roman" w:hAnsi="Calibri" w:cs="Arial"/>
                <w:lang w:eastAsia="en-GB"/>
              </w:rPr>
            </w:pPr>
            <w:r w:rsidRPr="00D802BC">
              <w:rPr>
                <w:rFonts w:ascii="Calibri" w:eastAsia="Times New Roman" w:hAnsi="Calibri" w:cs="Arial"/>
                <w:lang w:eastAsia="en-GB"/>
              </w:rPr>
              <w:t>£64,087</w:t>
            </w:r>
          </w:p>
        </w:tc>
        <w:tc>
          <w:tcPr>
            <w:tcW w:w="142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jc w:val="right"/>
              <w:rPr>
                <w:rFonts w:ascii="Calibri" w:eastAsia="Times New Roman" w:hAnsi="Calibri" w:cs="Arial"/>
                <w:lang w:eastAsia="en-GB"/>
              </w:rPr>
            </w:pPr>
            <w:r w:rsidRPr="00D802BC">
              <w:rPr>
                <w:rFonts w:ascii="Calibri" w:eastAsia="Times New Roman" w:hAnsi="Calibri" w:cs="Arial"/>
                <w:lang w:eastAsia="en-GB"/>
              </w:rPr>
              <w:t>£1,967</w:t>
            </w:r>
          </w:p>
        </w:tc>
        <w:tc>
          <w:tcPr>
            <w:tcW w:w="136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jc w:val="right"/>
              <w:rPr>
                <w:rFonts w:ascii="Calibri" w:eastAsia="Times New Roman" w:hAnsi="Calibri" w:cs="Arial"/>
                <w:lang w:eastAsia="en-GB"/>
              </w:rPr>
            </w:pPr>
            <w:r w:rsidRPr="00D802BC">
              <w:rPr>
                <w:rFonts w:ascii="Calibri" w:eastAsia="Times New Roman" w:hAnsi="Calibri" w:cs="Arial"/>
                <w:color w:val="FF0000"/>
                <w:lang w:eastAsia="en-GB"/>
              </w:rPr>
              <w:t>-£62,120</w:t>
            </w:r>
          </w:p>
        </w:tc>
      </w:tr>
      <w:tr w:rsidR="00D802BC" w:rsidRPr="00D802BC" w:rsidTr="00D802BC">
        <w:trPr>
          <w:trHeight w:val="300"/>
        </w:trPr>
        <w:tc>
          <w:tcPr>
            <w:tcW w:w="3520" w:type="dxa"/>
            <w:tcBorders>
              <w:top w:val="nil"/>
              <w:left w:val="single" w:sz="4" w:space="0" w:color="auto"/>
              <w:bottom w:val="single" w:sz="4" w:space="0" w:color="auto"/>
              <w:right w:val="single" w:sz="4" w:space="0" w:color="auto"/>
            </w:tcBorders>
            <w:shd w:val="clear" w:color="000000" w:fill="CCCCFF"/>
            <w:noWrap/>
            <w:vAlign w:val="bottom"/>
            <w:hideMark/>
          </w:tcPr>
          <w:p w:rsidR="00D802BC" w:rsidRPr="00D802BC" w:rsidRDefault="00D802BC" w:rsidP="00D802BC">
            <w:pPr>
              <w:spacing w:after="0" w:line="240" w:lineRule="auto"/>
              <w:rPr>
                <w:rFonts w:ascii="Calibri" w:eastAsia="Times New Roman" w:hAnsi="Calibri" w:cs="Arial"/>
                <w:lang w:eastAsia="en-GB"/>
              </w:rPr>
            </w:pPr>
            <w:r w:rsidRPr="00D802BC">
              <w:rPr>
                <w:rFonts w:ascii="Calibri" w:eastAsia="Times New Roman" w:hAnsi="Calibri" w:cs="Arial"/>
                <w:lang w:eastAsia="en-GB"/>
              </w:rPr>
              <w:t xml:space="preserve">OUR LADY OF </w:t>
            </w:r>
            <w:proofErr w:type="spellStart"/>
            <w:r w:rsidRPr="00D802BC">
              <w:rPr>
                <w:rFonts w:ascii="Calibri" w:eastAsia="Times New Roman" w:hAnsi="Calibri" w:cs="Arial"/>
                <w:lang w:eastAsia="en-GB"/>
              </w:rPr>
              <w:t>DOLOURS</w:t>
            </w:r>
            <w:proofErr w:type="spellEnd"/>
            <w:r w:rsidRPr="00D802BC">
              <w:rPr>
                <w:rFonts w:ascii="Calibri" w:eastAsia="Times New Roman" w:hAnsi="Calibri" w:cs="Arial"/>
                <w:lang w:eastAsia="en-GB"/>
              </w:rPr>
              <w:t xml:space="preserve"> SCHOOL</w:t>
            </w:r>
          </w:p>
        </w:tc>
        <w:tc>
          <w:tcPr>
            <w:tcW w:w="136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jc w:val="right"/>
              <w:rPr>
                <w:rFonts w:ascii="Calibri" w:eastAsia="Times New Roman" w:hAnsi="Calibri" w:cs="Arial"/>
                <w:lang w:eastAsia="en-GB"/>
              </w:rPr>
            </w:pPr>
            <w:r w:rsidRPr="00D802BC">
              <w:rPr>
                <w:rFonts w:ascii="Calibri" w:eastAsia="Times New Roman" w:hAnsi="Calibri" w:cs="Arial"/>
                <w:lang w:eastAsia="en-GB"/>
              </w:rPr>
              <w:t>£84,398</w:t>
            </w:r>
          </w:p>
        </w:tc>
        <w:tc>
          <w:tcPr>
            <w:tcW w:w="136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rPr>
                <w:rFonts w:ascii="Calibri" w:eastAsia="Times New Roman" w:hAnsi="Calibri" w:cs="Arial"/>
                <w:lang w:eastAsia="en-GB"/>
              </w:rPr>
            </w:pPr>
            <w:r w:rsidRPr="00D802BC">
              <w:rPr>
                <w:rFonts w:ascii="Calibri" w:eastAsia="Times New Roman" w:hAnsi="Calibri" w:cs="Arial"/>
                <w:lang w:eastAsia="en-GB"/>
              </w:rPr>
              <w:t> </w:t>
            </w:r>
          </w:p>
        </w:tc>
        <w:tc>
          <w:tcPr>
            <w:tcW w:w="142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rPr>
                <w:rFonts w:ascii="Calibri" w:eastAsia="Times New Roman" w:hAnsi="Calibri" w:cs="Arial"/>
                <w:lang w:eastAsia="en-GB"/>
              </w:rPr>
            </w:pPr>
            <w:r w:rsidRPr="00D802BC">
              <w:rPr>
                <w:rFonts w:ascii="Calibri" w:eastAsia="Times New Roman" w:hAnsi="Calibri" w:cs="Arial"/>
                <w:lang w:eastAsia="en-GB"/>
              </w:rPr>
              <w:t> </w:t>
            </w:r>
          </w:p>
        </w:tc>
        <w:tc>
          <w:tcPr>
            <w:tcW w:w="142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jc w:val="right"/>
              <w:rPr>
                <w:rFonts w:ascii="Calibri" w:eastAsia="Times New Roman" w:hAnsi="Calibri" w:cs="Arial"/>
                <w:lang w:eastAsia="en-GB"/>
              </w:rPr>
            </w:pPr>
            <w:r w:rsidRPr="00D802BC">
              <w:rPr>
                <w:rFonts w:ascii="Calibri" w:eastAsia="Times New Roman" w:hAnsi="Calibri" w:cs="Arial"/>
                <w:lang w:eastAsia="en-GB"/>
              </w:rPr>
              <w:t>£29,988</w:t>
            </w:r>
          </w:p>
        </w:tc>
        <w:tc>
          <w:tcPr>
            <w:tcW w:w="136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jc w:val="right"/>
              <w:rPr>
                <w:rFonts w:ascii="Calibri" w:eastAsia="Times New Roman" w:hAnsi="Calibri" w:cs="Arial"/>
                <w:lang w:eastAsia="en-GB"/>
              </w:rPr>
            </w:pPr>
            <w:r w:rsidRPr="00D802BC">
              <w:rPr>
                <w:rFonts w:ascii="Calibri" w:eastAsia="Times New Roman" w:hAnsi="Calibri" w:cs="Arial"/>
                <w:lang w:eastAsia="en-GB"/>
              </w:rPr>
              <w:t>£29,988</w:t>
            </w:r>
          </w:p>
        </w:tc>
      </w:tr>
      <w:tr w:rsidR="00D802BC" w:rsidRPr="00D802BC" w:rsidTr="00D802BC">
        <w:trPr>
          <w:trHeight w:val="300"/>
        </w:trPr>
        <w:tc>
          <w:tcPr>
            <w:tcW w:w="3520" w:type="dxa"/>
            <w:tcBorders>
              <w:top w:val="nil"/>
              <w:left w:val="single" w:sz="4" w:space="0" w:color="auto"/>
              <w:bottom w:val="single" w:sz="4" w:space="0" w:color="auto"/>
              <w:right w:val="single" w:sz="4" w:space="0" w:color="auto"/>
            </w:tcBorders>
            <w:shd w:val="clear" w:color="000000" w:fill="CCCCFF"/>
            <w:noWrap/>
            <w:vAlign w:val="bottom"/>
            <w:hideMark/>
          </w:tcPr>
          <w:p w:rsidR="00D802BC" w:rsidRPr="00D802BC" w:rsidRDefault="00D802BC" w:rsidP="00D802BC">
            <w:pPr>
              <w:spacing w:after="0" w:line="240" w:lineRule="auto"/>
              <w:rPr>
                <w:rFonts w:ascii="Calibri" w:eastAsia="Times New Roman" w:hAnsi="Calibri" w:cs="Arial"/>
                <w:lang w:eastAsia="en-GB"/>
              </w:rPr>
            </w:pPr>
            <w:r w:rsidRPr="00D802BC">
              <w:rPr>
                <w:rFonts w:ascii="Calibri" w:eastAsia="Times New Roman" w:hAnsi="Calibri" w:cs="Arial"/>
                <w:lang w:eastAsia="en-GB"/>
              </w:rPr>
              <w:t>St Augustine's Primary School</w:t>
            </w:r>
          </w:p>
        </w:tc>
        <w:tc>
          <w:tcPr>
            <w:tcW w:w="136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jc w:val="right"/>
              <w:rPr>
                <w:rFonts w:ascii="Calibri" w:eastAsia="Times New Roman" w:hAnsi="Calibri" w:cs="Arial"/>
                <w:lang w:eastAsia="en-GB"/>
              </w:rPr>
            </w:pPr>
            <w:r w:rsidRPr="00D802BC">
              <w:rPr>
                <w:rFonts w:ascii="Calibri" w:eastAsia="Times New Roman" w:hAnsi="Calibri" w:cs="Arial"/>
                <w:lang w:eastAsia="en-GB"/>
              </w:rPr>
              <w:t>£65,836</w:t>
            </w:r>
          </w:p>
        </w:tc>
        <w:tc>
          <w:tcPr>
            <w:tcW w:w="136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rPr>
                <w:rFonts w:ascii="Calibri" w:eastAsia="Times New Roman" w:hAnsi="Calibri" w:cs="Arial"/>
                <w:lang w:eastAsia="en-GB"/>
              </w:rPr>
            </w:pPr>
            <w:r w:rsidRPr="00D802BC">
              <w:rPr>
                <w:rFonts w:ascii="Calibri" w:eastAsia="Times New Roman" w:hAnsi="Calibri" w:cs="Arial"/>
                <w:lang w:eastAsia="en-GB"/>
              </w:rPr>
              <w:t> </w:t>
            </w:r>
          </w:p>
        </w:tc>
        <w:tc>
          <w:tcPr>
            <w:tcW w:w="142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rPr>
                <w:rFonts w:ascii="Calibri" w:eastAsia="Times New Roman" w:hAnsi="Calibri" w:cs="Arial"/>
                <w:lang w:eastAsia="en-GB"/>
              </w:rPr>
            </w:pPr>
            <w:r w:rsidRPr="00D802BC">
              <w:rPr>
                <w:rFonts w:ascii="Calibri" w:eastAsia="Times New Roman" w:hAnsi="Calibri" w:cs="Arial"/>
                <w:lang w:eastAsia="en-GB"/>
              </w:rPr>
              <w:t> </w:t>
            </w:r>
          </w:p>
        </w:tc>
        <w:tc>
          <w:tcPr>
            <w:tcW w:w="142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jc w:val="right"/>
              <w:rPr>
                <w:rFonts w:ascii="Calibri" w:eastAsia="Times New Roman" w:hAnsi="Calibri" w:cs="Arial"/>
                <w:lang w:eastAsia="en-GB"/>
              </w:rPr>
            </w:pPr>
            <w:r w:rsidRPr="00D802BC">
              <w:rPr>
                <w:rFonts w:ascii="Calibri" w:eastAsia="Times New Roman" w:hAnsi="Calibri" w:cs="Arial"/>
                <w:lang w:eastAsia="en-GB"/>
              </w:rPr>
              <w:t>£23,393</w:t>
            </w:r>
          </w:p>
        </w:tc>
        <w:tc>
          <w:tcPr>
            <w:tcW w:w="136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jc w:val="right"/>
              <w:rPr>
                <w:rFonts w:ascii="Calibri" w:eastAsia="Times New Roman" w:hAnsi="Calibri" w:cs="Arial"/>
                <w:lang w:eastAsia="en-GB"/>
              </w:rPr>
            </w:pPr>
            <w:r w:rsidRPr="00D802BC">
              <w:rPr>
                <w:rFonts w:ascii="Calibri" w:eastAsia="Times New Roman" w:hAnsi="Calibri" w:cs="Arial"/>
                <w:lang w:eastAsia="en-GB"/>
              </w:rPr>
              <w:t>£23,393</w:t>
            </w:r>
          </w:p>
        </w:tc>
      </w:tr>
      <w:tr w:rsidR="00D802BC" w:rsidRPr="00D802BC" w:rsidTr="00D802BC">
        <w:trPr>
          <w:trHeight w:val="300"/>
        </w:trPr>
        <w:tc>
          <w:tcPr>
            <w:tcW w:w="3520" w:type="dxa"/>
            <w:tcBorders>
              <w:top w:val="nil"/>
              <w:left w:val="single" w:sz="4" w:space="0" w:color="auto"/>
              <w:bottom w:val="single" w:sz="4" w:space="0" w:color="auto"/>
              <w:right w:val="single" w:sz="4" w:space="0" w:color="auto"/>
            </w:tcBorders>
            <w:shd w:val="clear" w:color="000000" w:fill="CCCCFF"/>
            <w:noWrap/>
            <w:vAlign w:val="bottom"/>
            <w:hideMark/>
          </w:tcPr>
          <w:p w:rsidR="00D802BC" w:rsidRPr="00D802BC" w:rsidRDefault="00D802BC" w:rsidP="00D802BC">
            <w:pPr>
              <w:spacing w:after="0" w:line="240" w:lineRule="auto"/>
              <w:rPr>
                <w:rFonts w:ascii="Calibri" w:eastAsia="Times New Roman" w:hAnsi="Calibri" w:cs="Arial"/>
                <w:lang w:eastAsia="en-GB"/>
              </w:rPr>
            </w:pPr>
            <w:r w:rsidRPr="00D802BC">
              <w:rPr>
                <w:rFonts w:ascii="Calibri" w:eastAsia="Times New Roman" w:hAnsi="Calibri" w:cs="Arial"/>
                <w:lang w:eastAsia="en-GB"/>
              </w:rPr>
              <w:t>St. Edward's Catholic Primary School</w:t>
            </w:r>
          </w:p>
        </w:tc>
        <w:tc>
          <w:tcPr>
            <w:tcW w:w="136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jc w:val="right"/>
              <w:rPr>
                <w:rFonts w:ascii="Calibri" w:eastAsia="Times New Roman" w:hAnsi="Calibri" w:cs="Arial"/>
                <w:lang w:eastAsia="en-GB"/>
              </w:rPr>
            </w:pPr>
            <w:r w:rsidRPr="00D802BC">
              <w:rPr>
                <w:rFonts w:ascii="Calibri" w:eastAsia="Times New Roman" w:hAnsi="Calibri" w:cs="Arial"/>
                <w:lang w:eastAsia="en-GB"/>
              </w:rPr>
              <w:t>£77,106</w:t>
            </w:r>
          </w:p>
        </w:tc>
        <w:tc>
          <w:tcPr>
            <w:tcW w:w="136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rPr>
                <w:rFonts w:ascii="Calibri" w:eastAsia="Times New Roman" w:hAnsi="Calibri" w:cs="Arial"/>
                <w:lang w:eastAsia="en-GB"/>
              </w:rPr>
            </w:pPr>
            <w:r w:rsidRPr="00D802BC">
              <w:rPr>
                <w:rFonts w:ascii="Calibri" w:eastAsia="Times New Roman" w:hAnsi="Calibri" w:cs="Arial"/>
                <w:lang w:eastAsia="en-GB"/>
              </w:rPr>
              <w:t> </w:t>
            </w:r>
          </w:p>
        </w:tc>
        <w:tc>
          <w:tcPr>
            <w:tcW w:w="142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jc w:val="right"/>
              <w:rPr>
                <w:rFonts w:ascii="Calibri" w:eastAsia="Times New Roman" w:hAnsi="Calibri" w:cs="Arial"/>
                <w:lang w:eastAsia="en-GB"/>
              </w:rPr>
            </w:pPr>
            <w:r w:rsidRPr="00D802BC">
              <w:rPr>
                <w:rFonts w:ascii="Calibri" w:eastAsia="Times New Roman" w:hAnsi="Calibri" w:cs="Arial"/>
                <w:lang w:eastAsia="en-GB"/>
              </w:rPr>
              <w:t>£4,776</w:t>
            </w:r>
          </w:p>
        </w:tc>
        <w:tc>
          <w:tcPr>
            <w:tcW w:w="142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jc w:val="right"/>
              <w:rPr>
                <w:rFonts w:ascii="Calibri" w:eastAsia="Times New Roman" w:hAnsi="Calibri" w:cs="Arial"/>
                <w:lang w:eastAsia="en-GB"/>
              </w:rPr>
            </w:pPr>
            <w:r w:rsidRPr="00D802BC">
              <w:rPr>
                <w:rFonts w:ascii="Calibri" w:eastAsia="Times New Roman" w:hAnsi="Calibri" w:cs="Arial"/>
                <w:lang w:eastAsia="en-GB"/>
              </w:rPr>
              <w:t>£27,397</w:t>
            </w:r>
          </w:p>
        </w:tc>
        <w:tc>
          <w:tcPr>
            <w:tcW w:w="136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jc w:val="right"/>
              <w:rPr>
                <w:rFonts w:ascii="Calibri" w:eastAsia="Times New Roman" w:hAnsi="Calibri" w:cs="Arial"/>
                <w:lang w:eastAsia="en-GB"/>
              </w:rPr>
            </w:pPr>
            <w:r w:rsidRPr="00D802BC">
              <w:rPr>
                <w:rFonts w:ascii="Calibri" w:eastAsia="Times New Roman" w:hAnsi="Calibri" w:cs="Arial"/>
                <w:lang w:eastAsia="en-GB"/>
              </w:rPr>
              <w:t>£22,621</w:t>
            </w:r>
          </w:p>
        </w:tc>
      </w:tr>
      <w:tr w:rsidR="00D802BC" w:rsidRPr="00D802BC" w:rsidTr="00D802BC">
        <w:trPr>
          <w:trHeight w:val="300"/>
        </w:trPr>
        <w:tc>
          <w:tcPr>
            <w:tcW w:w="3520" w:type="dxa"/>
            <w:tcBorders>
              <w:top w:val="nil"/>
              <w:left w:val="single" w:sz="4" w:space="0" w:color="auto"/>
              <w:bottom w:val="single" w:sz="4" w:space="0" w:color="auto"/>
              <w:right w:val="single" w:sz="4" w:space="0" w:color="auto"/>
            </w:tcBorders>
            <w:shd w:val="clear" w:color="000000" w:fill="CCCCFF"/>
            <w:noWrap/>
            <w:vAlign w:val="bottom"/>
            <w:hideMark/>
          </w:tcPr>
          <w:p w:rsidR="00D802BC" w:rsidRPr="00D802BC" w:rsidRDefault="00D802BC" w:rsidP="00D802BC">
            <w:pPr>
              <w:spacing w:after="0" w:line="240" w:lineRule="auto"/>
              <w:rPr>
                <w:rFonts w:ascii="Calibri" w:eastAsia="Times New Roman" w:hAnsi="Calibri" w:cs="Arial"/>
                <w:lang w:eastAsia="en-GB"/>
              </w:rPr>
            </w:pPr>
            <w:r w:rsidRPr="00D802BC">
              <w:rPr>
                <w:rFonts w:ascii="Calibri" w:eastAsia="Times New Roman" w:hAnsi="Calibri" w:cs="Arial"/>
                <w:lang w:eastAsia="en-GB"/>
              </w:rPr>
              <w:t>ST GABRIEL'S CE PRIMARY</w:t>
            </w:r>
          </w:p>
        </w:tc>
        <w:tc>
          <w:tcPr>
            <w:tcW w:w="136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jc w:val="right"/>
              <w:rPr>
                <w:rFonts w:ascii="Calibri" w:eastAsia="Times New Roman" w:hAnsi="Calibri" w:cs="Arial"/>
                <w:lang w:eastAsia="en-GB"/>
              </w:rPr>
            </w:pPr>
            <w:r w:rsidRPr="00D802BC">
              <w:rPr>
                <w:rFonts w:ascii="Calibri" w:eastAsia="Times New Roman" w:hAnsi="Calibri" w:cs="Arial"/>
                <w:lang w:eastAsia="en-GB"/>
              </w:rPr>
              <w:t>£58,208</w:t>
            </w:r>
          </w:p>
        </w:tc>
        <w:tc>
          <w:tcPr>
            <w:tcW w:w="136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rPr>
                <w:rFonts w:ascii="Calibri" w:eastAsia="Times New Roman" w:hAnsi="Calibri" w:cs="Arial"/>
                <w:lang w:eastAsia="en-GB"/>
              </w:rPr>
            </w:pPr>
            <w:r w:rsidRPr="00D802BC">
              <w:rPr>
                <w:rFonts w:ascii="Calibri" w:eastAsia="Times New Roman" w:hAnsi="Calibri" w:cs="Arial"/>
                <w:lang w:eastAsia="en-GB"/>
              </w:rPr>
              <w:t> </w:t>
            </w:r>
          </w:p>
        </w:tc>
        <w:tc>
          <w:tcPr>
            <w:tcW w:w="142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rPr>
                <w:rFonts w:ascii="Calibri" w:eastAsia="Times New Roman" w:hAnsi="Calibri" w:cs="Arial"/>
                <w:lang w:eastAsia="en-GB"/>
              </w:rPr>
            </w:pPr>
            <w:r w:rsidRPr="00D802BC">
              <w:rPr>
                <w:rFonts w:ascii="Calibri" w:eastAsia="Times New Roman" w:hAnsi="Calibri" w:cs="Arial"/>
                <w:lang w:eastAsia="en-GB"/>
              </w:rPr>
              <w:t> </w:t>
            </w:r>
          </w:p>
        </w:tc>
        <w:tc>
          <w:tcPr>
            <w:tcW w:w="142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jc w:val="right"/>
              <w:rPr>
                <w:rFonts w:ascii="Calibri" w:eastAsia="Times New Roman" w:hAnsi="Calibri" w:cs="Arial"/>
                <w:lang w:eastAsia="en-GB"/>
              </w:rPr>
            </w:pPr>
            <w:r w:rsidRPr="00D802BC">
              <w:rPr>
                <w:rFonts w:ascii="Calibri" w:eastAsia="Times New Roman" w:hAnsi="Calibri" w:cs="Arial"/>
                <w:lang w:eastAsia="en-GB"/>
              </w:rPr>
              <w:t>£20,682</w:t>
            </w:r>
          </w:p>
        </w:tc>
        <w:tc>
          <w:tcPr>
            <w:tcW w:w="136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jc w:val="right"/>
              <w:rPr>
                <w:rFonts w:ascii="Calibri" w:eastAsia="Times New Roman" w:hAnsi="Calibri" w:cs="Arial"/>
                <w:lang w:eastAsia="en-GB"/>
              </w:rPr>
            </w:pPr>
            <w:r w:rsidRPr="00D802BC">
              <w:rPr>
                <w:rFonts w:ascii="Calibri" w:eastAsia="Times New Roman" w:hAnsi="Calibri" w:cs="Arial"/>
                <w:lang w:eastAsia="en-GB"/>
              </w:rPr>
              <w:t>£20,682</w:t>
            </w:r>
          </w:p>
        </w:tc>
      </w:tr>
      <w:tr w:rsidR="00D802BC" w:rsidRPr="00D802BC" w:rsidTr="00D802BC">
        <w:trPr>
          <w:trHeight w:val="300"/>
        </w:trPr>
        <w:tc>
          <w:tcPr>
            <w:tcW w:w="3520" w:type="dxa"/>
            <w:tcBorders>
              <w:top w:val="nil"/>
              <w:left w:val="single" w:sz="4" w:space="0" w:color="auto"/>
              <w:bottom w:val="single" w:sz="4" w:space="0" w:color="auto"/>
              <w:right w:val="single" w:sz="4" w:space="0" w:color="auto"/>
            </w:tcBorders>
            <w:shd w:val="clear" w:color="000000" w:fill="CCCCFF"/>
            <w:noWrap/>
            <w:vAlign w:val="bottom"/>
            <w:hideMark/>
          </w:tcPr>
          <w:p w:rsidR="00D802BC" w:rsidRPr="00D802BC" w:rsidRDefault="00D802BC" w:rsidP="00D802BC">
            <w:pPr>
              <w:spacing w:after="0" w:line="240" w:lineRule="auto"/>
              <w:rPr>
                <w:rFonts w:ascii="Calibri" w:eastAsia="Times New Roman" w:hAnsi="Calibri" w:cs="Arial"/>
                <w:lang w:eastAsia="en-GB"/>
              </w:rPr>
            </w:pPr>
            <w:r w:rsidRPr="00D802BC">
              <w:rPr>
                <w:rFonts w:ascii="Calibri" w:eastAsia="Times New Roman" w:hAnsi="Calibri" w:cs="Arial"/>
                <w:lang w:eastAsia="en-GB"/>
              </w:rPr>
              <w:t xml:space="preserve">St George's(Hanover </w:t>
            </w:r>
            <w:proofErr w:type="spellStart"/>
            <w:r w:rsidRPr="00D802BC">
              <w:rPr>
                <w:rFonts w:ascii="Calibri" w:eastAsia="Times New Roman" w:hAnsi="Calibri" w:cs="Arial"/>
                <w:lang w:eastAsia="en-GB"/>
              </w:rPr>
              <w:t>Sq</w:t>
            </w:r>
            <w:proofErr w:type="spellEnd"/>
            <w:r w:rsidRPr="00D802BC">
              <w:rPr>
                <w:rFonts w:ascii="Calibri" w:eastAsia="Times New Roman" w:hAnsi="Calibri" w:cs="Arial"/>
                <w:lang w:eastAsia="en-GB"/>
              </w:rPr>
              <w:t>)School</w:t>
            </w:r>
          </w:p>
        </w:tc>
        <w:tc>
          <w:tcPr>
            <w:tcW w:w="136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rPr>
                <w:rFonts w:ascii="Calibri" w:eastAsia="Times New Roman" w:hAnsi="Calibri" w:cs="Arial"/>
                <w:lang w:eastAsia="en-GB"/>
              </w:rPr>
            </w:pPr>
            <w:r w:rsidRPr="00D802BC">
              <w:rPr>
                <w:rFonts w:ascii="Calibri" w:eastAsia="Times New Roman" w:hAnsi="Calibri" w:cs="Arial"/>
                <w:lang w:eastAsia="en-GB"/>
              </w:rPr>
              <w:t> </w:t>
            </w:r>
          </w:p>
        </w:tc>
        <w:tc>
          <w:tcPr>
            <w:tcW w:w="136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jc w:val="right"/>
              <w:rPr>
                <w:rFonts w:ascii="Calibri" w:eastAsia="Times New Roman" w:hAnsi="Calibri" w:cs="Arial"/>
                <w:lang w:eastAsia="en-GB"/>
              </w:rPr>
            </w:pPr>
            <w:r w:rsidRPr="00D802BC">
              <w:rPr>
                <w:rFonts w:ascii="Calibri" w:eastAsia="Times New Roman" w:hAnsi="Calibri" w:cs="Arial"/>
                <w:color w:val="FF0000"/>
                <w:lang w:eastAsia="en-GB"/>
              </w:rPr>
              <w:t>-£6,664</w:t>
            </w:r>
          </w:p>
        </w:tc>
        <w:tc>
          <w:tcPr>
            <w:tcW w:w="142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jc w:val="right"/>
              <w:rPr>
                <w:rFonts w:ascii="Calibri" w:eastAsia="Times New Roman" w:hAnsi="Calibri" w:cs="Arial"/>
                <w:lang w:eastAsia="en-GB"/>
              </w:rPr>
            </w:pPr>
            <w:r w:rsidRPr="00D802BC">
              <w:rPr>
                <w:rFonts w:ascii="Calibri" w:eastAsia="Times New Roman" w:hAnsi="Calibri" w:cs="Arial"/>
                <w:lang w:eastAsia="en-GB"/>
              </w:rPr>
              <w:t>£19,342</w:t>
            </w:r>
          </w:p>
        </w:tc>
        <w:tc>
          <w:tcPr>
            <w:tcW w:w="142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rPr>
                <w:rFonts w:ascii="Calibri" w:eastAsia="Times New Roman" w:hAnsi="Calibri" w:cs="Arial"/>
                <w:lang w:eastAsia="en-GB"/>
              </w:rPr>
            </w:pPr>
            <w:r w:rsidRPr="00D802BC">
              <w:rPr>
                <w:rFonts w:ascii="Calibri" w:eastAsia="Times New Roman" w:hAnsi="Calibri" w:cs="Arial"/>
                <w:lang w:eastAsia="en-GB"/>
              </w:rPr>
              <w:t> </w:t>
            </w:r>
          </w:p>
        </w:tc>
        <w:tc>
          <w:tcPr>
            <w:tcW w:w="136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jc w:val="right"/>
              <w:rPr>
                <w:rFonts w:ascii="Calibri" w:eastAsia="Times New Roman" w:hAnsi="Calibri" w:cs="Arial"/>
                <w:lang w:eastAsia="en-GB"/>
              </w:rPr>
            </w:pPr>
            <w:r w:rsidRPr="00D802BC">
              <w:rPr>
                <w:rFonts w:ascii="Calibri" w:eastAsia="Times New Roman" w:hAnsi="Calibri" w:cs="Arial"/>
                <w:color w:val="FF0000"/>
                <w:lang w:eastAsia="en-GB"/>
              </w:rPr>
              <w:t>-£19,342</w:t>
            </w:r>
          </w:p>
        </w:tc>
      </w:tr>
      <w:tr w:rsidR="00D802BC" w:rsidRPr="00D802BC" w:rsidTr="00D802BC">
        <w:trPr>
          <w:trHeight w:val="300"/>
        </w:trPr>
        <w:tc>
          <w:tcPr>
            <w:tcW w:w="3520" w:type="dxa"/>
            <w:tcBorders>
              <w:top w:val="nil"/>
              <w:left w:val="single" w:sz="4" w:space="0" w:color="auto"/>
              <w:bottom w:val="single" w:sz="4" w:space="0" w:color="auto"/>
              <w:right w:val="single" w:sz="4" w:space="0" w:color="auto"/>
            </w:tcBorders>
            <w:shd w:val="clear" w:color="000000" w:fill="CCCCFF"/>
            <w:noWrap/>
            <w:vAlign w:val="bottom"/>
            <w:hideMark/>
          </w:tcPr>
          <w:p w:rsidR="00D802BC" w:rsidRPr="00D802BC" w:rsidRDefault="00D802BC" w:rsidP="00D802BC">
            <w:pPr>
              <w:spacing w:after="0" w:line="240" w:lineRule="auto"/>
              <w:rPr>
                <w:rFonts w:ascii="Calibri" w:eastAsia="Times New Roman" w:hAnsi="Calibri" w:cs="Arial"/>
                <w:lang w:eastAsia="en-GB"/>
              </w:rPr>
            </w:pPr>
            <w:r w:rsidRPr="00D802BC">
              <w:rPr>
                <w:rFonts w:ascii="Calibri" w:eastAsia="Times New Roman" w:hAnsi="Calibri" w:cs="Arial"/>
                <w:lang w:eastAsia="en-GB"/>
              </w:rPr>
              <w:t>St. Joseph's Catholic Primary School</w:t>
            </w:r>
          </w:p>
        </w:tc>
        <w:tc>
          <w:tcPr>
            <w:tcW w:w="136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jc w:val="right"/>
              <w:rPr>
                <w:rFonts w:ascii="Calibri" w:eastAsia="Times New Roman" w:hAnsi="Calibri" w:cs="Arial"/>
                <w:lang w:eastAsia="en-GB"/>
              </w:rPr>
            </w:pPr>
            <w:r w:rsidRPr="00D802BC">
              <w:rPr>
                <w:rFonts w:ascii="Calibri" w:eastAsia="Times New Roman" w:hAnsi="Calibri" w:cs="Arial"/>
                <w:lang w:eastAsia="en-GB"/>
              </w:rPr>
              <w:t>£6,438</w:t>
            </w:r>
          </w:p>
        </w:tc>
        <w:tc>
          <w:tcPr>
            <w:tcW w:w="136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rPr>
                <w:rFonts w:ascii="Calibri" w:eastAsia="Times New Roman" w:hAnsi="Calibri" w:cs="Arial"/>
                <w:lang w:eastAsia="en-GB"/>
              </w:rPr>
            </w:pPr>
            <w:r w:rsidRPr="00D802BC">
              <w:rPr>
                <w:rFonts w:ascii="Calibri" w:eastAsia="Times New Roman" w:hAnsi="Calibri" w:cs="Arial"/>
                <w:lang w:eastAsia="en-GB"/>
              </w:rPr>
              <w:t> </w:t>
            </w:r>
          </w:p>
        </w:tc>
        <w:tc>
          <w:tcPr>
            <w:tcW w:w="142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jc w:val="right"/>
              <w:rPr>
                <w:rFonts w:ascii="Calibri" w:eastAsia="Times New Roman" w:hAnsi="Calibri" w:cs="Arial"/>
                <w:lang w:eastAsia="en-GB"/>
              </w:rPr>
            </w:pPr>
            <w:r w:rsidRPr="00D802BC">
              <w:rPr>
                <w:rFonts w:ascii="Calibri" w:eastAsia="Times New Roman" w:hAnsi="Calibri" w:cs="Arial"/>
                <w:lang w:eastAsia="en-GB"/>
              </w:rPr>
              <w:t>£118,195</w:t>
            </w:r>
          </w:p>
        </w:tc>
        <w:tc>
          <w:tcPr>
            <w:tcW w:w="142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jc w:val="right"/>
              <w:rPr>
                <w:rFonts w:ascii="Calibri" w:eastAsia="Times New Roman" w:hAnsi="Calibri" w:cs="Arial"/>
                <w:lang w:eastAsia="en-GB"/>
              </w:rPr>
            </w:pPr>
            <w:r w:rsidRPr="00D802BC">
              <w:rPr>
                <w:rFonts w:ascii="Calibri" w:eastAsia="Times New Roman" w:hAnsi="Calibri" w:cs="Arial"/>
                <w:lang w:eastAsia="en-GB"/>
              </w:rPr>
              <w:t>£2,288</w:t>
            </w:r>
          </w:p>
        </w:tc>
        <w:tc>
          <w:tcPr>
            <w:tcW w:w="136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jc w:val="right"/>
              <w:rPr>
                <w:rFonts w:ascii="Calibri" w:eastAsia="Times New Roman" w:hAnsi="Calibri" w:cs="Arial"/>
                <w:lang w:eastAsia="en-GB"/>
              </w:rPr>
            </w:pPr>
            <w:r w:rsidRPr="00D802BC">
              <w:rPr>
                <w:rFonts w:ascii="Calibri" w:eastAsia="Times New Roman" w:hAnsi="Calibri" w:cs="Arial"/>
                <w:color w:val="FF0000"/>
                <w:lang w:eastAsia="en-GB"/>
              </w:rPr>
              <w:t>-£115,907</w:t>
            </w:r>
          </w:p>
        </w:tc>
      </w:tr>
      <w:tr w:rsidR="00D802BC" w:rsidRPr="00D802BC" w:rsidTr="00D802BC">
        <w:trPr>
          <w:trHeight w:val="300"/>
        </w:trPr>
        <w:tc>
          <w:tcPr>
            <w:tcW w:w="3520" w:type="dxa"/>
            <w:tcBorders>
              <w:top w:val="nil"/>
              <w:left w:val="single" w:sz="4" w:space="0" w:color="auto"/>
              <w:bottom w:val="single" w:sz="4" w:space="0" w:color="auto"/>
              <w:right w:val="single" w:sz="4" w:space="0" w:color="auto"/>
            </w:tcBorders>
            <w:shd w:val="clear" w:color="000000" w:fill="CCCCFF"/>
            <w:noWrap/>
            <w:vAlign w:val="bottom"/>
            <w:hideMark/>
          </w:tcPr>
          <w:p w:rsidR="00D802BC" w:rsidRPr="00D802BC" w:rsidRDefault="00D802BC" w:rsidP="00D802BC">
            <w:pPr>
              <w:spacing w:after="0" w:line="240" w:lineRule="auto"/>
              <w:rPr>
                <w:rFonts w:ascii="Calibri" w:eastAsia="Times New Roman" w:hAnsi="Calibri" w:cs="Arial"/>
                <w:lang w:eastAsia="en-GB"/>
              </w:rPr>
            </w:pPr>
            <w:r w:rsidRPr="00D802BC">
              <w:rPr>
                <w:rFonts w:ascii="Calibri" w:eastAsia="Times New Roman" w:hAnsi="Calibri" w:cs="Arial"/>
                <w:lang w:eastAsia="en-GB"/>
              </w:rPr>
              <w:t>St Mary Magdalene School</w:t>
            </w:r>
          </w:p>
        </w:tc>
        <w:tc>
          <w:tcPr>
            <w:tcW w:w="136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jc w:val="right"/>
              <w:rPr>
                <w:rFonts w:ascii="Calibri" w:eastAsia="Times New Roman" w:hAnsi="Calibri" w:cs="Arial"/>
                <w:lang w:eastAsia="en-GB"/>
              </w:rPr>
            </w:pPr>
            <w:r w:rsidRPr="00D802BC">
              <w:rPr>
                <w:rFonts w:ascii="Calibri" w:eastAsia="Times New Roman" w:hAnsi="Calibri" w:cs="Arial"/>
                <w:lang w:eastAsia="en-GB"/>
              </w:rPr>
              <w:t>£77,154</w:t>
            </w:r>
          </w:p>
        </w:tc>
        <w:tc>
          <w:tcPr>
            <w:tcW w:w="136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rPr>
                <w:rFonts w:ascii="Calibri" w:eastAsia="Times New Roman" w:hAnsi="Calibri" w:cs="Arial"/>
                <w:lang w:eastAsia="en-GB"/>
              </w:rPr>
            </w:pPr>
            <w:r w:rsidRPr="00D802BC">
              <w:rPr>
                <w:rFonts w:ascii="Calibri" w:eastAsia="Times New Roman" w:hAnsi="Calibri" w:cs="Arial"/>
                <w:lang w:eastAsia="en-GB"/>
              </w:rPr>
              <w:t> </w:t>
            </w:r>
          </w:p>
        </w:tc>
        <w:tc>
          <w:tcPr>
            <w:tcW w:w="142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rPr>
                <w:rFonts w:ascii="Calibri" w:eastAsia="Times New Roman" w:hAnsi="Calibri" w:cs="Arial"/>
                <w:lang w:eastAsia="en-GB"/>
              </w:rPr>
            </w:pPr>
            <w:r w:rsidRPr="00D802BC">
              <w:rPr>
                <w:rFonts w:ascii="Calibri" w:eastAsia="Times New Roman" w:hAnsi="Calibri" w:cs="Arial"/>
                <w:lang w:eastAsia="en-GB"/>
              </w:rPr>
              <w:t> </w:t>
            </w:r>
          </w:p>
        </w:tc>
        <w:tc>
          <w:tcPr>
            <w:tcW w:w="142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jc w:val="right"/>
              <w:rPr>
                <w:rFonts w:ascii="Calibri" w:eastAsia="Times New Roman" w:hAnsi="Calibri" w:cs="Arial"/>
                <w:lang w:eastAsia="en-GB"/>
              </w:rPr>
            </w:pPr>
            <w:r w:rsidRPr="00D802BC">
              <w:rPr>
                <w:rFonts w:ascii="Calibri" w:eastAsia="Times New Roman" w:hAnsi="Calibri" w:cs="Arial"/>
                <w:lang w:eastAsia="en-GB"/>
              </w:rPr>
              <w:t>£27,414</w:t>
            </w:r>
          </w:p>
        </w:tc>
        <w:tc>
          <w:tcPr>
            <w:tcW w:w="136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jc w:val="right"/>
              <w:rPr>
                <w:rFonts w:ascii="Calibri" w:eastAsia="Times New Roman" w:hAnsi="Calibri" w:cs="Arial"/>
                <w:lang w:eastAsia="en-GB"/>
              </w:rPr>
            </w:pPr>
            <w:r w:rsidRPr="00D802BC">
              <w:rPr>
                <w:rFonts w:ascii="Calibri" w:eastAsia="Times New Roman" w:hAnsi="Calibri" w:cs="Arial"/>
                <w:lang w:eastAsia="en-GB"/>
              </w:rPr>
              <w:t>£27,414</w:t>
            </w:r>
          </w:p>
        </w:tc>
      </w:tr>
      <w:tr w:rsidR="00D802BC" w:rsidRPr="00D802BC" w:rsidTr="00D802BC">
        <w:trPr>
          <w:trHeight w:val="300"/>
        </w:trPr>
        <w:tc>
          <w:tcPr>
            <w:tcW w:w="3520" w:type="dxa"/>
            <w:tcBorders>
              <w:top w:val="nil"/>
              <w:left w:val="single" w:sz="4" w:space="0" w:color="auto"/>
              <w:bottom w:val="single" w:sz="4" w:space="0" w:color="auto"/>
              <w:right w:val="single" w:sz="4" w:space="0" w:color="auto"/>
            </w:tcBorders>
            <w:shd w:val="clear" w:color="000000" w:fill="CCCCFF"/>
            <w:noWrap/>
            <w:vAlign w:val="bottom"/>
            <w:hideMark/>
          </w:tcPr>
          <w:p w:rsidR="00D802BC" w:rsidRPr="00D802BC" w:rsidRDefault="00D802BC" w:rsidP="00D802BC">
            <w:pPr>
              <w:spacing w:after="0" w:line="240" w:lineRule="auto"/>
              <w:rPr>
                <w:rFonts w:ascii="Calibri" w:eastAsia="Times New Roman" w:hAnsi="Calibri" w:cs="Arial"/>
                <w:lang w:eastAsia="en-GB"/>
              </w:rPr>
            </w:pPr>
            <w:r w:rsidRPr="00D802BC">
              <w:rPr>
                <w:rFonts w:ascii="Calibri" w:eastAsia="Times New Roman" w:hAnsi="Calibri" w:cs="Arial"/>
                <w:lang w:eastAsia="en-GB"/>
              </w:rPr>
              <w:t>St Mary of the Angels Catholic</w:t>
            </w:r>
          </w:p>
        </w:tc>
        <w:tc>
          <w:tcPr>
            <w:tcW w:w="136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jc w:val="right"/>
              <w:rPr>
                <w:rFonts w:ascii="Calibri" w:eastAsia="Times New Roman" w:hAnsi="Calibri" w:cs="Arial"/>
                <w:lang w:eastAsia="en-GB"/>
              </w:rPr>
            </w:pPr>
            <w:r w:rsidRPr="00D802BC">
              <w:rPr>
                <w:rFonts w:ascii="Calibri" w:eastAsia="Times New Roman" w:hAnsi="Calibri" w:cs="Arial"/>
                <w:lang w:eastAsia="en-GB"/>
              </w:rPr>
              <w:t>£68,170</w:t>
            </w:r>
          </w:p>
        </w:tc>
        <w:tc>
          <w:tcPr>
            <w:tcW w:w="136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rPr>
                <w:rFonts w:ascii="Calibri" w:eastAsia="Times New Roman" w:hAnsi="Calibri" w:cs="Arial"/>
                <w:lang w:eastAsia="en-GB"/>
              </w:rPr>
            </w:pPr>
            <w:r w:rsidRPr="00D802BC">
              <w:rPr>
                <w:rFonts w:ascii="Calibri" w:eastAsia="Times New Roman" w:hAnsi="Calibri" w:cs="Arial"/>
                <w:lang w:eastAsia="en-GB"/>
              </w:rPr>
              <w:t> </w:t>
            </w:r>
          </w:p>
        </w:tc>
        <w:tc>
          <w:tcPr>
            <w:tcW w:w="142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jc w:val="right"/>
              <w:rPr>
                <w:rFonts w:ascii="Calibri" w:eastAsia="Times New Roman" w:hAnsi="Calibri" w:cs="Arial"/>
                <w:lang w:eastAsia="en-GB"/>
              </w:rPr>
            </w:pPr>
            <w:r w:rsidRPr="00D802BC">
              <w:rPr>
                <w:rFonts w:ascii="Calibri" w:eastAsia="Times New Roman" w:hAnsi="Calibri" w:cs="Arial"/>
                <w:lang w:eastAsia="en-GB"/>
              </w:rPr>
              <w:t>£69,304</w:t>
            </w:r>
          </w:p>
        </w:tc>
        <w:tc>
          <w:tcPr>
            <w:tcW w:w="142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jc w:val="right"/>
              <w:rPr>
                <w:rFonts w:ascii="Calibri" w:eastAsia="Times New Roman" w:hAnsi="Calibri" w:cs="Arial"/>
                <w:lang w:eastAsia="en-GB"/>
              </w:rPr>
            </w:pPr>
            <w:r w:rsidRPr="00D802BC">
              <w:rPr>
                <w:rFonts w:ascii="Calibri" w:eastAsia="Times New Roman" w:hAnsi="Calibri" w:cs="Arial"/>
                <w:lang w:eastAsia="en-GB"/>
              </w:rPr>
              <w:t>£24,222</w:t>
            </w:r>
          </w:p>
        </w:tc>
        <w:tc>
          <w:tcPr>
            <w:tcW w:w="136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jc w:val="right"/>
              <w:rPr>
                <w:rFonts w:ascii="Calibri" w:eastAsia="Times New Roman" w:hAnsi="Calibri" w:cs="Arial"/>
                <w:lang w:eastAsia="en-GB"/>
              </w:rPr>
            </w:pPr>
            <w:r w:rsidRPr="00D802BC">
              <w:rPr>
                <w:rFonts w:ascii="Calibri" w:eastAsia="Times New Roman" w:hAnsi="Calibri" w:cs="Arial"/>
                <w:color w:val="FF0000"/>
                <w:lang w:eastAsia="en-GB"/>
              </w:rPr>
              <w:t>-£45,082</w:t>
            </w:r>
          </w:p>
        </w:tc>
      </w:tr>
      <w:tr w:rsidR="00D802BC" w:rsidRPr="00D802BC" w:rsidTr="00D802BC">
        <w:trPr>
          <w:trHeight w:val="300"/>
        </w:trPr>
        <w:tc>
          <w:tcPr>
            <w:tcW w:w="3520" w:type="dxa"/>
            <w:tcBorders>
              <w:top w:val="nil"/>
              <w:left w:val="single" w:sz="4" w:space="0" w:color="auto"/>
              <w:bottom w:val="single" w:sz="4" w:space="0" w:color="auto"/>
              <w:right w:val="single" w:sz="4" w:space="0" w:color="auto"/>
            </w:tcBorders>
            <w:shd w:val="clear" w:color="000000" w:fill="CCCCFF"/>
            <w:noWrap/>
            <w:vAlign w:val="bottom"/>
            <w:hideMark/>
          </w:tcPr>
          <w:p w:rsidR="00D802BC" w:rsidRPr="00D802BC" w:rsidRDefault="00D802BC" w:rsidP="00D802BC">
            <w:pPr>
              <w:spacing w:after="0" w:line="240" w:lineRule="auto"/>
              <w:rPr>
                <w:rFonts w:ascii="Calibri" w:eastAsia="Times New Roman" w:hAnsi="Calibri" w:cs="Arial"/>
                <w:lang w:eastAsia="en-GB"/>
              </w:rPr>
            </w:pPr>
            <w:r w:rsidRPr="00D802BC">
              <w:rPr>
                <w:rFonts w:ascii="Calibri" w:eastAsia="Times New Roman" w:hAnsi="Calibri" w:cs="Arial"/>
                <w:lang w:eastAsia="en-GB"/>
              </w:rPr>
              <w:t>ST PETER'S C OF E</w:t>
            </w:r>
          </w:p>
        </w:tc>
        <w:tc>
          <w:tcPr>
            <w:tcW w:w="136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jc w:val="right"/>
              <w:rPr>
                <w:rFonts w:ascii="Calibri" w:eastAsia="Times New Roman" w:hAnsi="Calibri" w:cs="Arial"/>
                <w:lang w:eastAsia="en-GB"/>
              </w:rPr>
            </w:pPr>
            <w:r w:rsidRPr="00D802BC">
              <w:rPr>
                <w:rFonts w:ascii="Calibri" w:eastAsia="Times New Roman" w:hAnsi="Calibri" w:cs="Arial"/>
                <w:lang w:eastAsia="en-GB"/>
              </w:rPr>
              <w:t>£63,736</w:t>
            </w:r>
          </w:p>
        </w:tc>
        <w:tc>
          <w:tcPr>
            <w:tcW w:w="136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rPr>
                <w:rFonts w:ascii="Calibri" w:eastAsia="Times New Roman" w:hAnsi="Calibri" w:cs="Arial"/>
                <w:lang w:eastAsia="en-GB"/>
              </w:rPr>
            </w:pPr>
            <w:r w:rsidRPr="00D802BC">
              <w:rPr>
                <w:rFonts w:ascii="Calibri" w:eastAsia="Times New Roman" w:hAnsi="Calibri" w:cs="Arial"/>
                <w:lang w:eastAsia="en-GB"/>
              </w:rPr>
              <w:t> </w:t>
            </w:r>
          </w:p>
        </w:tc>
        <w:tc>
          <w:tcPr>
            <w:tcW w:w="142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rPr>
                <w:rFonts w:ascii="Calibri" w:eastAsia="Times New Roman" w:hAnsi="Calibri" w:cs="Arial"/>
                <w:lang w:eastAsia="en-GB"/>
              </w:rPr>
            </w:pPr>
            <w:r w:rsidRPr="00D802BC">
              <w:rPr>
                <w:rFonts w:ascii="Calibri" w:eastAsia="Times New Roman" w:hAnsi="Calibri" w:cs="Arial"/>
                <w:lang w:eastAsia="en-GB"/>
              </w:rPr>
              <w:t> </w:t>
            </w:r>
          </w:p>
        </w:tc>
        <w:tc>
          <w:tcPr>
            <w:tcW w:w="142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jc w:val="right"/>
              <w:rPr>
                <w:rFonts w:ascii="Calibri" w:eastAsia="Times New Roman" w:hAnsi="Calibri" w:cs="Arial"/>
                <w:lang w:eastAsia="en-GB"/>
              </w:rPr>
            </w:pPr>
            <w:r w:rsidRPr="00D802BC">
              <w:rPr>
                <w:rFonts w:ascii="Calibri" w:eastAsia="Times New Roman" w:hAnsi="Calibri" w:cs="Arial"/>
                <w:lang w:eastAsia="en-GB"/>
              </w:rPr>
              <w:t>£22,646</w:t>
            </w:r>
          </w:p>
        </w:tc>
        <w:tc>
          <w:tcPr>
            <w:tcW w:w="136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jc w:val="right"/>
              <w:rPr>
                <w:rFonts w:ascii="Calibri" w:eastAsia="Times New Roman" w:hAnsi="Calibri" w:cs="Arial"/>
                <w:lang w:eastAsia="en-GB"/>
              </w:rPr>
            </w:pPr>
            <w:r w:rsidRPr="00D802BC">
              <w:rPr>
                <w:rFonts w:ascii="Calibri" w:eastAsia="Times New Roman" w:hAnsi="Calibri" w:cs="Arial"/>
                <w:lang w:eastAsia="en-GB"/>
              </w:rPr>
              <w:t>£22,646</w:t>
            </w:r>
          </w:p>
        </w:tc>
      </w:tr>
      <w:tr w:rsidR="00D802BC" w:rsidRPr="00D802BC" w:rsidTr="00D802BC">
        <w:trPr>
          <w:trHeight w:val="300"/>
        </w:trPr>
        <w:tc>
          <w:tcPr>
            <w:tcW w:w="3520" w:type="dxa"/>
            <w:tcBorders>
              <w:top w:val="nil"/>
              <w:left w:val="single" w:sz="4" w:space="0" w:color="auto"/>
              <w:bottom w:val="single" w:sz="4" w:space="0" w:color="auto"/>
              <w:right w:val="single" w:sz="4" w:space="0" w:color="auto"/>
            </w:tcBorders>
            <w:shd w:val="clear" w:color="000000" w:fill="CCCCFF"/>
            <w:noWrap/>
            <w:vAlign w:val="bottom"/>
            <w:hideMark/>
          </w:tcPr>
          <w:p w:rsidR="00D802BC" w:rsidRPr="00D802BC" w:rsidRDefault="00D802BC" w:rsidP="00D802BC">
            <w:pPr>
              <w:spacing w:after="0" w:line="240" w:lineRule="auto"/>
              <w:rPr>
                <w:rFonts w:ascii="Calibri" w:eastAsia="Times New Roman" w:hAnsi="Calibri" w:cs="Arial"/>
                <w:lang w:eastAsia="en-GB"/>
              </w:rPr>
            </w:pPr>
            <w:r w:rsidRPr="00D802BC">
              <w:rPr>
                <w:rFonts w:ascii="Calibri" w:eastAsia="Times New Roman" w:hAnsi="Calibri" w:cs="Arial"/>
                <w:lang w:eastAsia="en-GB"/>
              </w:rPr>
              <w:t>ST PETERS EATON SQUARE PRIMARY</w:t>
            </w:r>
          </w:p>
        </w:tc>
        <w:tc>
          <w:tcPr>
            <w:tcW w:w="136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jc w:val="right"/>
              <w:rPr>
                <w:rFonts w:ascii="Calibri" w:eastAsia="Times New Roman" w:hAnsi="Calibri" w:cs="Arial"/>
                <w:lang w:eastAsia="en-GB"/>
              </w:rPr>
            </w:pPr>
            <w:r w:rsidRPr="00D802BC">
              <w:rPr>
                <w:rFonts w:ascii="Calibri" w:eastAsia="Times New Roman" w:hAnsi="Calibri" w:cs="Arial"/>
                <w:lang w:eastAsia="en-GB"/>
              </w:rPr>
              <w:t>£35,849</w:t>
            </w:r>
          </w:p>
        </w:tc>
        <w:tc>
          <w:tcPr>
            <w:tcW w:w="136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rPr>
                <w:rFonts w:ascii="Calibri" w:eastAsia="Times New Roman" w:hAnsi="Calibri" w:cs="Arial"/>
                <w:lang w:eastAsia="en-GB"/>
              </w:rPr>
            </w:pPr>
            <w:r w:rsidRPr="00D802BC">
              <w:rPr>
                <w:rFonts w:ascii="Calibri" w:eastAsia="Times New Roman" w:hAnsi="Calibri" w:cs="Arial"/>
                <w:lang w:eastAsia="en-GB"/>
              </w:rPr>
              <w:t> </w:t>
            </w:r>
          </w:p>
        </w:tc>
        <w:tc>
          <w:tcPr>
            <w:tcW w:w="142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jc w:val="right"/>
              <w:rPr>
                <w:rFonts w:ascii="Calibri" w:eastAsia="Times New Roman" w:hAnsi="Calibri" w:cs="Arial"/>
                <w:lang w:eastAsia="en-GB"/>
              </w:rPr>
            </w:pPr>
            <w:r w:rsidRPr="00D802BC">
              <w:rPr>
                <w:rFonts w:ascii="Calibri" w:eastAsia="Times New Roman" w:hAnsi="Calibri" w:cs="Arial"/>
                <w:lang w:eastAsia="en-GB"/>
              </w:rPr>
              <w:t>£93,674</w:t>
            </w:r>
          </w:p>
        </w:tc>
        <w:tc>
          <w:tcPr>
            <w:tcW w:w="142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jc w:val="right"/>
              <w:rPr>
                <w:rFonts w:ascii="Calibri" w:eastAsia="Times New Roman" w:hAnsi="Calibri" w:cs="Arial"/>
                <w:lang w:eastAsia="en-GB"/>
              </w:rPr>
            </w:pPr>
            <w:r w:rsidRPr="00D802BC">
              <w:rPr>
                <w:rFonts w:ascii="Calibri" w:eastAsia="Times New Roman" w:hAnsi="Calibri" w:cs="Arial"/>
                <w:lang w:eastAsia="en-GB"/>
              </w:rPr>
              <w:t>£12,738</w:t>
            </w:r>
          </w:p>
        </w:tc>
        <w:tc>
          <w:tcPr>
            <w:tcW w:w="136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jc w:val="right"/>
              <w:rPr>
                <w:rFonts w:ascii="Calibri" w:eastAsia="Times New Roman" w:hAnsi="Calibri" w:cs="Arial"/>
                <w:lang w:eastAsia="en-GB"/>
              </w:rPr>
            </w:pPr>
            <w:r w:rsidRPr="00D802BC">
              <w:rPr>
                <w:rFonts w:ascii="Calibri" w:eastAsia="Times New Roman" w:hAnsi="Calibri" w:cs="Arial"/>
                <w:color w:val="FF0000"/>
                <w:lang w:eastAsia="en-GB"/>
              </w:rPr>
              <w:t>-£80,936</w:t>
            </w:r>
          </w:p>
        </w:tc>
      </w:tr>
      <w:tr w:rsidR="00D802BC" w:rsidRPr="00D802BC" w:rsidTr="00D802BC">
        <w:trPr>
          <w:trHeight w:val="300"/>
        </w:trPr>
        <w:tc>
          <w:tcPr>
            <w:tcW w:w="3520" w:type="dxa"/>
            <w:tcBorders>
              <w:top w:val="nil"/>
              <w:left w:val="single" w:sz="4" w:space="0" w:color="auto"/>
              <w:bottom w:val="single" w:sz="4" w:space="0" w:color="auto"/>
              <w:right w:val="single" w:sz="4" w:space="0" w:color="auto"/>
            </w:tcBorders>
            <w:shd w:val="clear" w:color="000000" w:fill="CCCCFF"/>
            <w:noWrap/>
            <w:vAlign w:val="bottom"/>
            <w:hideMark/>
          </w:tcPr>
          <w:p w:rsidR="00D802BC" w:rsidRPr="00D802BC" w:rsidRDefault="00D802BC" w:rsidP="00D802BC">
            <w:pPr>
              <w:spacing w:after="0" w:line="240" w:lineRule="auto"/>
              <w:rPr>
                <w:rFonts w:ascii="Calibri" w:eastAsia="Times New Roman" w:hAnsi="Calibri" w:cs="Arial"/>
                <w:lang w:eastAsia="en-GB"/>
              </w:rPr>
            </w:pPr>
            <w:proofErr w:type="spellStart"/>
            <w:r w:rsidRPr="00D802BC">
              <w:rPr>
                <w:rFonts w:ascii="Calibri" w:eastAsia="Times New Roman" w:hAnsi="Calibri" w:cs="Arial"/>
                <w:lang w:eastAsia="en-GB"/>
              </w:rPr>
              <w:t>ST.SAVIOURS</w:t>
            </w:r>
            <w:proofErr w:type="spellEnd"/>
            <w:r w:rsidRPr="00D802BC">
              <w:rPr>
                <w:rFonts w:ascii="Calibri" w:eastAsia="Times New Roman" w:hAnsi="Calibri" w:cs="Arial"/>
                <w:lang w:eastAsia="en-GB"/>
              </w:rPr>
              <w:t xml:space="preserve"> SCHOOL</w:t>
            </w:r>
          </w:p>
        </w:tc>
        <w:tc>
          <w:tcPr>
            <w:tcW w:w="136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jc w:val="right"/>
              <w:rPr>
                <w:rFonts w:ascii="Calibri" w:eastAsia="Times New Roman" w:hAnsi="Calibri" w:cs="Arial"/>
                <w:lang w:eastAsia="en-GB"/>
              </w:rPr>
            </w:pPr>
            <w:r w:rsidRPr="00D802BC">
              <w:rPr>
                <w:rFonts w:ascii="Calibri" w:eastAsia="Times New Roman" w:hAnsi="Calibri" w:cs="Arial"/>
                <w:lang w:eastAsia="en-GB"/>
              </w:rPr>
              <w:t>£34,348</w:t>
            </w:r>
          </w:p>
        </w:tc>
        <w:tc>
          <w:tcPr>
            <w:tcW w:w="136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rPr>
                <w:rFonts w:ascii="Calibri" w:eastAsia="Times New Roman" w:hAnsi="Calibri" w:cs="Arial"/>
                <w:lang w:eastAsia="en-GB"/>
              </w:rPr>
            </w:pPr>
            <w:r w:rsidRPr="00D802BC">
              <w:rPr>
                <w:rFonts w:ascii="Calibri" w:eastAsia="Times New Roman" w:hAnsi="Calibri" w:cs="Arial"/>
                <w:lang w:eastAsia="en-GB"/>
              </w:rPr>
              <w:t> </w:t>
            </w:r>
          </w:p>
        </w:tc>
        <w:tc>
          <w:tcPr>
            <w:tcW w:w="142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jc w:val="right"/>
              <w:rPr>
                <w:rFonts w:ascii="Calibri" w:eastAsia="Times New Roman" w:hAnsi="Calibri" w:cs="Arial"/>
                <w:lang w:eastAsia="en-GB"/>
              </w:rPr>
            </w:pPr>
            <w:r w:rsidRPr="00D802BC">
              <w:rPr>
                <w:rFonts w:ascii="Calibri" w:eastAsia="Times New Roman" w:hAnsi="Calibri" w:cs="Arial"/>
                <w:lang w:eastAsia="en-GB"/>
              </w:rPr>
              <w:t>£50,109</w:t>
            </w:r>
          </w:p>
        </w:tc>
        <w:tc>
          <w:tcPr>
            <w:tcW w:w="142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jc w:val="right"/>
              <w:rPr>
                <w:rFonts w:ascii="Calibri" w:eastAsia="Times New Roman" w:hAnsi="Calibri" w:cs="Arial"/>
                <w:lang w:eastAsia="en-GB"/>
              </w:rPr>
            </w:pPr>
            <w:r w:rsidRPr="00D802BC">
              <w:rPr>
                <w:rFonts w:ascii="Calibri" w:eastAsia="Times New Roman" w:hAnsi="Calibri" w:cs="Arial"/>
                <w:lang w:eastAsia="en-GB"/>
              </w:rPr>
              <w:t>£12,205</w:t>
            </w:r>
          </w:p>
        </w:tc>
        <w:tc>
          <w:tcPr>
            <w:tcW w:w="136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jc w:val="right"/>
              <w:rPr>
                <w:rFonts w:ascii="Calibri" w:eastAsia="Times New Roman" w:hAnsi="Calibri" w:cs="Arial"/>
                <w:lang w:eastAsia="en-GB"/>
              </w:rPr>
            </w:pPr>
            <w:r w:rsidRPr="00D802BC">
              <w:rPr>
                <w:rFonts w:ascii="Calibri" w:eastAsia="Times New Roman" w:hAnsi="Calibri" w:cs="Arial"/>
                <w:color w:val="FF0000"/>
                <w:lang w:eastAsia="en-GB"/>
              </w:rPr>
              <w:t>-£37,904</w:t>
            </w:r>
          </w:p>
        </w:tc>
      </w:tr>
      <w:tr w:rsidR="00D802BC" w:rsidRPr="00D802BC" w:rsidTr="00D802BC">
        <w:trPr>
          <w:trHeight w:val="300"/>
        </w:trPr>
        <w:tc>
          <w:tcPr>
            <w:tcW w:w="3520" w:type="dxa"/>
            <w:tcBorders>
              <w:top w:val="nil"/>
              <w:left w:val="single" w:sz="4" w:space="0" w:color="auto"/>
              <w:bottom w:val="single" w:sz="4" w:space="0" w:color="auto"/>
              <w:right w:val="single" w:sz="4" w:space="0" w:color="auto"/>
            </w:tcBorders>
            <w:shd w:val="clear" w:color="000000" w:fill="CCCCFF"/>
            <w:noWrap/>
            <w:vAlign w:val="bottom"/>
            <w:hideMark/>
          </w:tcPr>
          <w:p w:rsidR="00D802BC" w:rsidRPr="00D802BC" w:rsidRDefault="00D802BC" w:rsidP="00D802BC">
            <w:pPr>
              <w:spacing w:after="0" w:line="240" w:lineRule="auto"/>
              <w:rPr>
                <w:rFonts w:ascii="Calibri" w:eastAsia="Times New Roman" w:hAnsi="Calibri" w:cs="Arial"/>
                <w:lang w:eastAsia="en-GB"/>
              </w:rPr>
            </w:pPr>
            <w:r w:rsidRPr="00D802BC">
              <w:rPr>
                <w:rFonts w:ascii="Calibri" w:eastAsia="Times New Roman" w:hAnsi="Calibri" w:cs="Arial"/>
                <w:lang w:eastAsia="en-GB"/>
              </w:rPr>
              <w:t>ST STEPHENS CE PRIMARY SCHOOL</w:t>
            </w:r>
          </w:p>
        </w:tc>
        <w:tc>
          <w:tcPr>
            <w:tcW w:w="136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jc w:val="right"/>
              <w:rPr>
                <w:rFonts w:ascii="Calibri" w:eastAsia="Times New Roman" w:hAnsi="Calibri" w:cs="Arial"/>
                <w:lang w:eastAsia="en-GB"/>
              </w:rPr>
            </w:pPr>
            <w:r w:rsidRPr="00D802BC">
              <w:rPr>
                <w:rFonts w:ascii="Calibri" w:eastAsia="Times New Roman" w:hAnsi="Calibri" w:cs="Arial"/>
                <w:lang w:eastAsia="en-GB"/>
              </w:rPr>
              <w:t>£24,875</w:t>
            </w:r>
          </w:p>
        </w:tc>
        <w:tc>
          <w:tcPr>
            <w:tcW w:w="136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rPr>
                <w:rFonts w:ascii="Calibri" w:eastAsia="Times New Roman" w:hAnsi="Calibri" w:cs="Arial"/>
                <w:lang w:eastAsia="en-GB"/>
              </w:rPr>
            </w:pPr>
            <w:r w:rsidRPr="00D802BC">
              <w:rPr>
                <w:rFonts w:ascii="Calibri" w:eastAsia="Times New Roman" w:hAnsi="Calibri" w:cs="Arial"/>
                <w:lang w:eastAsia="en-GB"/>
              </w:rPr>
              <w:t> </w:t>
            </w:r>
          </w:p>
        </w:tc>
        <w:tc>
          <w:tcPr>
            <w:tcW w:w="142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rPr>
                <w:rFonts w:ascii="Calibri" w:eastAsia="Times New Roman" w:hAnsi="Calibri" w:cs="Arial"/>
                <w:lang w:eastAsia="en-GB"/>
              </w:rPr>
            </w:pPr>
            <w:r w:rsidRPr="00D802BC">
              <w:rPr>
                <w:rFonts w:ascii="Calibri" w:eastAsia="Times New Roman" w:hAnsi="Calibri" w:cs="Arial"/>
                <w:lang w:eastAsia="en-GB"/>
              </w:rPr>
              <w:t> </w:t>
            </w:r>
          </w:p>
        </w:tc>
        <w:tc>
          <w:tcPr>
            <w:tcW w:w="142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jc w:val="right"/>
              <w:rPr>
                <w:rFonts w:ascii="Calibri" w:eastAsia="Times New Roman" w:hAnsi="Calibri" w:cs="Arial"/>
                <w:lang w:eastAsia="en-GB"/>
              </w:rPr>
            </w:pPr>
            <w:r w:rsidRPr="00D802BC">
              <w:rPr>
                <w:rFonts w:ascii="Calibri" w:eastAsia="Times New Roman" w:hAnsi="Calibri" w:cs="Arial"/>
                <w:lang w:eastAsia="en-GB"/>
              </w:rPr>
              <w:t>£8,838</w:t>
            </w:r>
          </w:p>
        </w:tc>
        <w:tc>
          <w:tcPr>
            <w:tcW w:w="136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jc w:val="right"/>
              <w:rPr>
                <w:rFonts w:ascii="Calibri" w:eastAsia="Times New Roman" w:hAnsi="Calibri" w:cs="Arial"/>
                <w:lang w:eastAsia="en-GB"/>
              </w:rPr>
            </w:pPr>
            <w:r w:rsidRPr="00D802BC">
              <w:rPr>
                <w:rFonts w:ascii="Calibri" w:eastAsia="Times New Roman" w:hAnsi="Calibri" w:cs="Arial"/>
                <w:lang w:eastAsia="en-GB"/>
              </w:rPr>
              <w:t>£8,838</w:t>
            </w:r>
          </w:p>
        </w:tc>
      </w:tr>
      <w:tr w:rsidR="00D802BC" w:rsidRPr="00D802BC" w:rsidTr="00D802BC">
        <w:trPr>
          <w:trHeight w:val="300"/>
        </w:trPr>
        <w:tc>
          <w:tcPr>
            <w:tcW w:w="3520" w:type="dxa"/>
            <w:tcBorders>
              <w:top w:val="nil"/>
              <w:left w:val="single" w:sz="4" w:space="0" w:color="auto"/>
              <w:bottom w:val="single" w:sz="4" w:space="0" w:color="auto"/>
              <w:right w:val="single" w:sz="4" w:space="0" w:color="auto"/>
            </w:tcBorders>
            <w:shd w:val="clear" w:color="000000" w:fill="CCCCFF"/>
            <w:noWrap/>
            <w:vAlign w:val="bottom"/>
            <w:hideMark/>
          </w:tcPr>
          <w:p w:rsidR="00D802BC" w:rsidRPr="00D802BC" w:rsidRDefault="00D802BC" w:rsidP="00D802BC">
            <w:pPr>
              <w:spacing w:after="0" w:line="240" w:lineRule="auto"/>
              <w:rPr>
                <w:rFonts w:ascii="Calibri" w:eastAsia="Times New Roman" w:hAnsi="Calibri" w:cs="Arial"/>
                <w:lang w:eastAsia="en-GB"/>
              </w:rPr>
            </w:pPr>
            <w:r w:rsidRPr="00D802BC">
              <w:rPr>
                <w:rFonts w:ascii="Calibri" w:eastAsia="Times New Roman" w:hAnsi="Calibri" w:cs="Arial"/>
                <w:lang w:eastAsia="en-GB"/>
              </w:rPr>
              <w:t>St Vincent's Catholic Primary School</w:t>
            </w:r>
          </w:p>
        </w:tc>
        <w:tc>
          <w:tcPr>
            <w:tcW w:w="136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rPr>
                <w:rFonts w:ascii="Calibri" w:eastAsia="Times New Roman" w:hAnsi="Calibri" w:cs="Arial"/>
                <w:lang w:eastAsia="en-GB"/>
              </w:rPr>
            </w:pPr>
            <w:r w:rsidRPr="00D802BC">
              <w:rPr>
                <w:rFonts w:ascii="Calibri" w:eastAsia="Times New Roman" w:hAnsi="Calibri" w:cs="Arial"/>
                <w:lang w:eastAsia="en-GB"/>
              </w:rPr>
              <w:t> </w:t>
            </w:r>
          </w:p>
        </w:tc>
        <w:tc>
          <w:tcPr>
            <w:tcW w:w="136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jc w:val="right"/>
              <w:rPr>
                <w:rFonts w:ascii="Calibri" w:eastAsia="Times New Roman" w:hAnsi="Calibri" w:cs="Arial"/>
                <w:lang w:eastAsia="en-GB"/>
              </w:rPr>
            </w:pPr>
            <w:r w:rsidRPr="00D802BC">
              <w:rPr>
                <w:rFonts w:ascii="Calibri" w:eastAsia="Times New Roman" w:hAnsi="Calibri" w:cs="Arial"/>
                <w:color w:val="FF0000"/>
                <w:lang w:eastAsia="en-GB"/>
              </w:rPr>
              <w:t>-£8,267</w:t>
            </w:r>
          </w:p>
        </w:tc>
        <w:tc>
          <w:tcPr>
            <w:tcW w:w="142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jc w:val="right"/>
              <w:rPr>
                <w:rFonts w:ascii="Calibri" w:eastAsia="Times New Roman" w:hAnsi="Calibri" w:cs="Arial"/>
                <w:lang w:eastAsia="en-GB"/>
              </w:rPr>
            </w:pPr>
            <w:r w:rsidRPr="00D802BC">
              <w:rPr>
                <w:rFonts w:ascii="Calibri" w:eastAsia="Times New Roman" w:hAnsi="Calibri" w:cs="Arial"/>
                <w:lang w:eastAsia="en-GB"/>
              </w:rPr>
              <w:t>£62,884</w:t>
            </w:r>
          </w:p>
        </w:tc>
        <w:tc>
          <w:tcPr>
            <w:tcW w:w="142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rPr>
                <w:rFonts w:ascii="Calibri" w:eastAsia="Times New Roman" w:hAnsi="Calibri" w:cs="Arial"/>
                <w:lang w:eastAsia="en-GB"/>
              </w:rPr>
            </w:pPr>
            <w:r w:rsidRPr="00D802BC">
              <w:rPr>
                <w:rFonts w:ascii="Calibri" w:eastAsia="Times New Roman" w:hAnsi="Calibri" w:cs="Arial"/>
                <w:lang w:eastAsia="en-GB"/>
              </w:rPr>
              <w:t> </w:t>
            </w:r>
          </w:p>
        </w:tc>
        <w:tc>
          <w:tcPr>
            <w:tcW w:w="136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jc w:val="right"/>
              <w:rPr>
                <w:rFonts w:ascii="Calibri" w:eastAsia="Times New Roman" w:hAnsi="Calibri" w:cs="Arial"/>
                <w:lang w:eastAsia="en-GB"/>
              </w:rPr>
            </w:pPr>
            <w:r w:rsidRPr="00D802BC">
              <w:rPr>
                <w:rFonts w:ascii="Calibri" w:eastAsia="Times New Roman" w:hAnsi="Calibri" w:cs="Arial"/>
                <w:color w:val="FF0000"/>
                <w:lang w:eastAsia="en-GB"/>
              </w:rPr>
              <w:t>-£62,884</w:t>
            </w:r>
          </w:p>
        </w:tc>
      </w:tr>
      <w:tr w:rsidR="00D802BC" w:rsidRPr="00D802BC" w:rsidTr="00D802BC">
        <w:trPr>
          <w:trHeight w:val="300"/>
        </w:trPr>
        <w:tc>
          <w:tcPr>
            <w:tcW w:w="3520" w:type="dxa"/>
            <w:tcBorders>
              <w:top w:val="nil"/>
              <w:left w:val="single" w:sz="4" w:space="0" w:color="auto"/>
              <w:bottom w:val="single" w:sz="4" w:space="0" w:color="auto"/>
              <w:right w:val="single" w:sz="4" w:space="0" w:color="auto"/>
            </w:tcBorders>
            <w:shd w:val="clear" w:color="000000" w:fill="CCCCFF"/>
            <w:noWrap/>
            <w:vAlign w:val="bottom"/>
            <w:hideMark/>
          </w:tcPr>
          <w:p w:rsidR="00D802BC" w:rsidRPr="00D802BC" w:rsidRDefault="00D802BC" w:rsidP="00D802BC">
            <w:pPr>
              <w:spacing w:after="0" w:line="240" w:lineRule="auto"/>
              <w:rPr>
                <w:rFonts w:ascii="Calibri" w:eastAsia="Times New Roman" w:hAnsi="Calibri" w:cs="Arial"/>
                <w:lang w:eastAsia="en-GB"/>
              </w:rPr>
            </w:pPr>
            <w:r w:rsidRPr="00D802BC">
              <w:rPr>
                <w:rFonts w:ascii="Calibri" w:eastAsia="Times New Roman" w:hAnsi="Calibri" w:cs="Arial"/>
                <w:lang w:eastAsia="en-GB"/>
              </w:rPr>
              <w:t>St. VINCENT DE PAUL PRIMARY SC</w:t>
            </w:r>
          </w:p>
        </w:tc>
        <w:tc>
          <w:tcPr>
            <w:tcW w:w="136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jc w:val="right"/>
              <w:rPr>
                <w:rFonts w:ascii="Calibri" w:eastAsia="Times New Roman" w:hAnsi="Calibri" w:cs="Arial"/>
                <w:lang w:eastAsia="en-GB"/>
              </w:rPr>
            </w:pPr>
            <w:r w:rsidRPr="00D802BC">
              <w:rPr>
                <w:rFonts w:ascii="Calibri" w:eastAsia="Times New Roman" w:hAnsi="Calibri" w:cs="Arial"/>
                <w:lang w:eastAsia="en-GB"/>
              </w:rPr>
              <w:t>£8,451</w:t>
            </w:r>
          </w:p>
        </w:tc>
        <w:tc>
          <w:tcPr>
            <w:tcW w:w="136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rPr>
                <w:rFonts w:ascii="Calibri" w:eastAsia="Times New Roman" w:hAnsi="Calibri" w:cs="Arial"/>
                <w:lang w:eastAsia="en-GB"/>
              </w:rPr>
            </w:pPr>
            <w:r w:rsidRPr="00D802BC">
              <w:rPr>
                <w:rFonts w:ascii="Calibri" w:eastAsia="Times New Roman" w:hAnsi="Calibri" w:cs="Arial"/>
                <w:lang w:eastAsia="en-GB"/>
              </w:rPr>
              <w:t> </w:t>
            </w:r>
          </w:p>
        </w:tc>
        <w:tc>
          <w:tcPr>
            <w:tcW w:w="142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jc w:val="right"/>
              <w:rPr>
                <w:rFonts w:ascii="Calibri" w:eastAsia="Times New Roman" w:hAnsi="Calibri" w:cs="Arial"/>
                <w:lang w:eastAsia="en-GB"/>
              </w:rPr>
            </w:pPr>
            <w:r w:rsidRPr="00D802BC">
              <w:rPr>
                <w:rFonts w:ascii="Calibri" w:eastAsia="Times New Roman" w:hAnsi="Calibri" w:cs="Arial"/>
                <w:lang w:eastAsia="en-GB"/>
              </w:rPr>
              <w:t>£21,664</w:t>
            </w:r>
          </w:p>
        </w:tc>
        <w:tc>
          <w:tcPr>
            <w:tcW w:w="142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jc w:val="right"/>
              <w:rPr>
                <w:rFonts w:ascii="Calibri" w:eastAsia="Times New Roman" w:hAnsi="Calibri" w:cs="Arial"/>
                <w:lang w:eastAsia="en-GB"/>
              </w:rPr>
            </w:pPr>
            <w:r w:rsidRPr="00D802BC">
              <w:rPr>
                <w:rFonts w:ascii="Calibri" w:eastAsia="Times New Roman" w:hAnsi="Calibri" w:cs="Arial"/>
                <w:lang w:eastAsia="en-GB"/>
              </w:rPr>
              <w:t>£3,003</w:t>
            </w:r>
          </w:p>
        </w:tc>
        <w:tc>
          <w:tcPr>
            <w:tcW w:w="136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jc w:val="right"/>
              <w:rPr>
                <w:rFonts w:ascii="Calibri" w:eastAsia="Times New Roman" w:hAnsi="Calibri" w:cs="Arial"/>
                <w:lang w:eastAsia="en-GB"/>
              </w:rPr>
            </w:pPr>
            <w:r w:rsidRPr="00D802BC">
              <w:rPr>
                <w:rFonts w:ascii="Calibri" w:eastAsia="Times New Roman" w:hAnsi="Calibri" w:cs="Arial"/>
                <w:color w:val="FF0000"/>
                <w:lang w:eastAsia="en-GB"/>
              </w:rPr>
              <w:t>-£18,661</w:t>
            </w:r>
          </w:p>
        </w:tc>
      </w:tr>
      <w:tr w:rsidR="00D802BC" w:rsidRPr="00D802BC" w:rsidTr="00D802BC">
        <w:trPr>
          <w:trHeight w:val="300"/>
        </w:trPr>
        <w:tc>
          <w:tcPr>
            <w:tcW w:w="3520" w:type="dxa"/>
            <w:tcBorders>
              <w:top w:val="nil"/>
              <w:left w:val="single" w:sz="4" w:space="0" w:color="auto"/>
              <w:bottom w:val="single" w:sz="4" w:space="0" w:color="auto"/>
              <w:right w:val="single" w:sz="4" w:space="0" w:color="auto"/>
            </w:tcBorders>
            <w:shd w:val="clear" w:color="000000" w:fill="CCCCFF"/>
            <w:noWrap/>
            <w:vAlign w:val="bottom"/>
            <w:hideMark/>
          </w:tcPr>
          <w:p w:rsidR="00D802BC" w:rsidRPr="00D802BC" w:rsidRDefault="00D802BC" w:rsidP="00D802BC">
            <w:pPr>
              <w:spacing w:after="0" w:line="240" w:lineRule="auto"/>
              <w:rPr>
                <w:rFonts w:ascii="Calibri" w:eastAsia="Times New Roman" w:hAnsi="Calibri" w:cs="Arial"/>
                <w:lang w:eastAsia="en-GB"/>
              </w:rPr>
            </w:pPr>
            <w:r w:rsidRPr="00D802BC">
              <w:rPr>
                <w:rFonts w:ascii="Calibri" w:eastAsia="Times New Roman" w:hAnsi="Calibri" w:cs="Arial"/>
                <w:lang w:eastAsia="en-GB"/>
              </w:rPr>
              <w:t>Westminster Cathedral School</w:t>
            </w:r>
          </w:p>
        </w:tc>
        <w:tc>
          <w:tcPr>
            <w:tcW w:w="136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jc w:val="right"/>
              <w:rPr>
                <w:rFonts w:ascii="Calibri" w:eastAsia="Times New Roman" w:hAnsi="Calibri" w:cs="Arial"/>
                <w:lang w:eastAsia="en-GB"/>
              </w:rPr>
            </w:pPr>
            <w:r w:rsidRPr="00D802BC">
              <w:rPr>
                <w:rFonts w:ascii="Calibri" w:eastAsia="Times New Roman" w:hAnsi="Calibri" w:cs="Arial"/>
                <w:lang w:eastAsia="en-GB"/>
              </w:rPr>
              <w:t>£26,582</w:t>
            </w:r>
          </w:p>
        </w:tc>
        <w:tc>
          <w:tcPr>
            <w:tcW w:w="136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rPr>
                <w:rFonts w:ascii="Calibri" w:eastAsia="Times New Roman" w:hAnsi="Calibri" w:cs="Arial"/>
                <w:lang w:eastAsia="en-GB"/>
              </w:rPr>
            </w:pPr>
            <w:r w:rsidRPr="00D802BC">
              <w:rPr>
                <w:rFonts w:ascii="Calibri" w:eastAsia="Times New Roman" w:hAnsi="Calibri" w:cs="Arial"/>
                <w:lang w:eastAsia="en-GB"/>
              </w:rPr>
              <w:t> </w:t>
            </w:r>
          </w:p>
        </w:tc>
        <w:tc>
          <w:tcPr>
            <w:tcW w:w="142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rPr>
                <w:rFonts w:ascii="Calibri" w:eastAsia="Times New Roman" w:hAnsi="Calibri" w:cs="Arial"/>
                <w:lang w:eastAsia="en-GB"/>
              </w:rPr>
            </w:pPr>
            <w:r w:rsidRPr="00D802BC">
              <w:rPr>
                <w:rFonts w:ascii="Calibri" w:eastAsia="Times New Roman" w:hAnsi="Calibri" w:cs="Arial"/>
                <w:lang w:eastAsia="en-GB"/>
              </w:rPr>
              <w:t> </w:t>
            </w:r>
          </w:p>
        </w:tc>
        <w:tc>
          <w:tcPr>
            <w:tcW w:w="142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jc w:val="right"/>
              <w:rPr>
                <w:rFonts w:ascii="Calibri" w:eastAsia="Times New Roman" w:hAnsi="Calibri" w:cs="Arial"/>
                <w:lang w:eastAsia="en-GB"/>
              </w:rPr>
            </w:pPr>
            <w:r w:rsidRPr="00D802BC">
              <w:rPr>
                <w:rFonts w:ascii="Calibri" w:eastAsia="Times New Roman" w:hAnsi="Calibri" w:cs="Arial"/>
                <w:lang w:eastAsia="en-GB"/>
              </w:rPr>
              <w:t>£9,445</w:t>
            </w:r>
          </w:p>
        </w:tc>
        <w:tc>
          <w:tcPr>
            <w:tcW w:w="136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jc w:val="right"/>
              <w:rPr>
                <w:rFonts w:ascii="Calibri" w:eastAsia="Times New Roman" w:hAnsi="Calibri" w:cs="Arial"/>
                <w:lang w:eastAsia="en-GB"/>
              </w:rPr>
            </w:pPr>
            <w:r w:rsidRPr="00D802BC">
              <w:rPr>
                <w:rFonts w:ascii="Calibri" w:eastAsia="Times New Roman" w:hAnsi="Calibri" w:cs="Arial"/>
                <w:lang w:eastAsia="en-GB"/>
              </w:rPr>
              <w:t>£9,445</w:t>
            </w:r>
          </w:p>
        </w:tc>
      </w:tr>
      <w:tr w:rsidR="00D802BC" w:rsidRPr="00D802BC" w:rsidTr="00D802BC">
        <w:trPr>
          <w:trHeight w:val="300"/>
        </w:trPr>
        <w:tc>
          <w:tcPr>
            <w:tcW w:w="3520" w:type="dxa"/>
            <w:tcBorders>
              <w:top w:val="nil"/>
              <w:left w:val="single" w:sz="4" w:space="0" w:color="auto"/>
              <w:bottom w:val="single" w:sz="4" w:space="0" w:color="auto"/>
              <w:right w:val="single" w:sz="4" w:space="0" w:color="auto"/>
            </w:tcBorders>
            <w:shd w:val="clear" w:color="000000" w:fill="CCCCFF"/>
            <w:noWrap/>
            <w:vAlign w:val="bottom"/>
            <w:hideMark/>
          </w:tcPr>
          <w:p w:rsidR="00D802BC" w:rsidRPr="00D802BC" w:rsidRDefault="00D802BC" w:rsidP="00D802BC">
            <w:pPr>
              <w:spacing w:after="0" w:line="240" w:lineRule="auto"/>
              <w:rPr>
                <w:rFonts w:ascii="Calibri" w:eastAsia="Times New Roman" w:hAnsi="Calibri" w:cs="Arial"/>
                <w:lang w:eastAsia="en-GB"/>
              </w:rPr>
            </w:pPr>
            <w:r w:rsidRPr="00D802BC">
              <w:rPr>
                <w:rFonts w:ascii="Calibri" w:eastAsia="Times New Roman" w:hAnsi="Calibri" w:cs="Arial"/>
                <w:lang w:eastAsia="en-GB"/>
              </w:rPr>
              <w:t>Christ Church Bentinck School</w:t>
            </w:r>
          </w:p>
        </w:tc>
        <w:tc>
          <w:tcPr>
            <w:tcW w:w="136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jc w:val="right"/>
              <w:rPr>
                <w:rFonts w:ascii="Calibri" w:eastAsia="Times New Roman" w:hAnsi="Calibri" w:cs="Arial"/>
                <w:lang w:eastAsia="en-GB"/>
              </w:rPr>
            </w:pPr>
            <w:r w:rsidRPr="00D802BC">
              <w:rPr>
                <w:rFonts w:ascii="Calibri" w:eastAsia="Times New Roman" w:hAnsi="Calibri" w:cs="Arial"/>
                <w:lang w:eastAsia="en-GB"/>
              </w:rPr>
              <w:t>£506</w:t>
            </w:r>
          </w:p>
        </w:tc>
        <w:tc>
          <w:tcPr>
            <w:tcW w:w="136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rPr>
                <w:rFonts w:ascii="Calibri" w:eastAsia="Times New Roman" w:hAnsi="Calibri" w:cs="Arial"/>
                <w:lang w:eastAsia="en-GB"/>
              </w:rPr>
            </w:pPr>
            <w:r w:rsidRPr="00D802BC">
              <w:rPr>
                <w:rFonts w:ascii="Calibri" w:eastAsia="Times New Roman" w:hAnsi="Calibri" w:cs="Arial"/>
                <w:lang w:eastAsia="en-GB"/>
              </w:rPr>
              <w:t> </w:t>
            </w:r>
          </w:p>
        </w:tc>
        <w:tc>
          <w:tcPr>
            <w:tcW w:w="142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rPr>
                <w:rFonts w:ascii="Calibri" w:eastAsia="Times New Roman" w:hAnsi="Calibri" w:cs="Arial"/>
                <w:lang w:eastAsia="en-GB"/>
              </w:rPr>
            </w:pPr>
            <w:r w:rsidRPr="00D802BC">
              <w:rPr>
                <w:rFonts w:ascii="Calibri" w:eastAsia="Times New Roman" w:hAnsi="Calibri" w:cs="Arial"/>
                <w:lang w:eastAsia="en-GB"/>
              </w:rPr>
              <w:t> </w:t>
            </w:r>
          </w:p>
        </w:tc>
        <w:tc>
          <w:tcPr>
            <w:tcW w:w="142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jc w:val="right"/>
              <w:rPr>
                <w:rFonts w:ascii="Calibri" w:eastAsia="Times New Roman" w:hAnsi="Calibri" w:cs="Arial"/>
                <w:lang w:eastAsia="en-GB"/>
              </w:rPr>
            </w:pPr>
            <w:r w:rsidRPr="00D802BC">
              <w:rPr>
                <w:rFonts w:ascii="Calibri" w:eastAsia="Times New Roman" w:hAnsi="Calibri" w:cs="Arial"/>
                <w:lang w:eastAsia="en-GB"/>
              </w:rPr>
              <w:t>£180</w:t>
            </w:r>
          </w:p>
        </w:tc>
        <w:tc>
          <w:tcPr>
            <w:tcW w:w="136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jc w:val="right"/>
              <w:rPr>
                <w:rFonts w:ascii="Calibri" w:eastAsia="Times New Roman" w:hAnsi="Calibri" w:cs="Arial"/>
                <w:lang w:eastAsia="en-GB"/>
              </w:rPr>
            </w:pPr>
            <w:r w:rsidRPr="00D802BC">
              <w:rPr>
                <w:rFonts w:ascii="Calibri" w:eastAsia="Times New Roman" w:hAnsi="Calibri" w:cs="Arial"/>
                <w:lang w:eastAsia="en-GB"/>
              </w:rPr>
              <w:t>£180</w:t>
            </w:r>
          </w:p>
        </w:tc>
      </w:tr>
      <w:tr w:rsidR="00D802BC" w:rsidRPr="00D802BC" w:rsidTr="00D802BC">
        <w:trPr>
          <w:trHeight w:val="300"/>
        </w:trPr>
        <w:tc>
          <w:tcPr>
            <w:tcW w:w="3520" w:type="dxa"/>
            <w:tcBorders>
              <w:top w:val="nil"/>
              <w:left w:val="single" w:sz="4" w:space="0" w:color="auto"/>
              <w:bottom w:val="single" w:sz="4" w:space="0" w:color="auto"/>
              <w:right w:val="single" w:sz="4" w:space="0" w:color="auto"/>
            </w:tcBorders>
            <w:shd w:val="clear" w:color="000000" w:fill="CCCCFF"/>
            <w:noWrap/>
            <w:vAlign w:val="bottom"/>
            <w:hideMark/>
          </w:tcPr>
          <w:p w:rsidR="00D802BC" w:rsidRPr="00D802BC" w:rsidRDefault="00D802BC" w:rsidP="00D802BC">
            <w:pPr>
              <w:spacing w:after="0" w:line="240" w:lineRule="auto"/>
              <w:rPr>
                <w:rFonts w:ascii="Calibri" w:eastAsia="Times New Roman" w:hAnsi="Calibri" w:cs="Arial"/>
                <w:lang w:eastAsia="en-GB"/>
              </w:rPr>
            </w:pPr>
            <w:r w:rsidRPr="00D802BC">
              <w:rPr>
                <w:rFonts w:ascii="Calibri" w:eastAsia="Times New Roman" w:hAnsi="Calibri" w:cs="Arial"/>
                <w:lang w:eastAsia="en-GB"/>
              </w:rPr>
              <w:t>ARK Atwood Primary Academy</w:t>
            </w:r>
          </w:p>
        </w:tc>
        <w:tc>
          <w:tcPr>
            <w:tcW w:w="136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rPr>
                <w:rFonts w:ascii="Calibri" w:eastAsia="Times New Roman" w:hAnsi="Calibri" w:cs="Arial"/>
                <w:lang w:eastAsia="en-GB"/>
              </w:rPr>
            </w:pPr>
            <w:r w:rsidRPr="00D802BC">
              <w:rPr>
                <w:rFonts w:ascii="Calibri" w:eastAsia="Times New Roman" w:hAnsi="Calibri" w:cs="Arial"/>
                <w:lang w:eastAsia="en-GB"/>
              </w:rPr>
              <w:t> </w:t>
            </w:r>
          </w:p>
        </w:tc>
        <w:tc>
          <w:tcPr>
            <w:tcW w:w="136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jc w:val="right"/>
              <w:rPr>
                <w:rFonts w:ascii="Calibri" w:eastAsia="Times New Roman" w:hAnsi="Calibri" w:cs="Arial"/>
                <w:lang w:eastAsia="en-GB"/>
              </w:rPr>
            </w:pPr>
            <w:r w:rsidRPr="00D802BC">
              <w:rPr>
                <w:rFonts w:ascii="Calibri" w:eastAsia="Times New Roman" w:hAnsi="Calibri" w:cs="Arial"/>
                <w:color w:val="FF0000"/>
                <w:lang w:eastAsia="en-GB"/>
              </w:rPr>
              <w:t>-£28,878</w:t>
            </w:r>
          </w:p>
        </w:tc>
        <w:tc>
          <w:tcPr>
            <w:tcW w:w="142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jc w:val="right"/>
              <w:rPr>
                <w:rFonts w:ascii="Calibri" w:eastAsia="Times New Roman" w:hAnsi="Calibri" w:cs="Arial"/>
                <w:lang w:eastAsia="en-GB"/>
              </w:rPr>
            </w:pPr>
            <w:r w:rsidRPr="00D802BC">
              <w:rPr>
                <w:rFonts w:ascii="Calibri" w:eastAsia="Times New Roman" w:hAnsi="Calibri" w:cs="Arial"/>
                <w:lang w:eastAsia="en-GB"/>
              </w:rPr>
              <w:t>£73,594</w:t>
            </w:r>
          </w:p>
        </w:tc>
        <w:tc>
          <w:tcPr>
            <w:tcW w:w="142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rPr>
                <w:rFonts w:ascii="Calibri" w:eastAsia="Times New Roman" w:hAnsi="Calibri" w:cs="Arial"/>
                <w:lang w:eastAsia="en-GB"/>
              </w:rPr>
            </w:pPr>
            <w:r w:rsidRPr="00D802BC">
              <w:rPr>
                <w:rFonts w:ascii="Calibri" w:eastAsia="Times New Roman" w:hAnsi="Calibri" w:cs="Arial"/>
                <w:lang w:eastAsia="en-GB"/>
              </w:rPr>
              <w:t> </w:t>
            </w:r>
          </w:p>
        </w:tc>
        <w:tc>
          <w:tcPr>
            <w:tcW w:w="136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jc w:val="right"/>
              <w:rPr>
                <w:rFonts w:ascii="Calibri" w:eastAsia="Times New Roman" w:hAnsi="Calibri" w:cs="Arial"/>
                <w:lang w:eastAsia="en-GB"/>
              </w:rPr>
            </w:pPr>
            <w:r w:rsidRPr="00D802BC">
              <w:rPr>
                <w:rFonts w:ascii="Calibri" w:eastAsia="Times New Roman" w:hAnsi="Calibri" w:cs="Arial"/>
                <w:color w:val="FF0000"/>
                <w:lang w:eastAsia="en-GB"/>
              </w:rPr>
              <w:t>-£73,594</w:t>
            </w:r>
          </w:p>
        </w:tc>
      </w:tr>
      <w:tr w:rsidR="00D802BC" w:rsidRPr="00D802BC" w:rsidTr="00D802BC">
        <w:trPr>
          <w:trHeight w:val="300"/>
        </w:trPr>
        <w:tc>
          <w:tcPr>
            <w:tcW w:w="3520" w:type="dxa"/>
            <w:tcBorders>
              <w:top w:val="nil"/>
              <w:left w:val="single" w:sz="4" w:space="0" w:color="auto"/>
              <w:bottom w:val="single" w:sz="4" w:space="0" w:color="auto"/>
              <w:right w:val="single" w:sz="4" w:space="0" w:color="auto"/>
            </w:tcBorders>
            <w:shd w:val="clear" w:color="000000" w:fill="CCCCFF"/>
            <w:noWrap/>
            <w:vAlign w:val="bottom"/>
            <w:hideMark/>
          </w:tcPr>
          <w:p w:rsidR="00D802BC" w:rsidRPr="00D802BC" w:rsidRDefault="00D802BC" w:rsidP="00D802BC">
            <w:pPr>
              <w:spacing w:after="0" w:line="240" w:lineRule="auto"/>
              <w:rPr>
                <w:rFonts w:ascii="Calibri" w:eastAsia="Times New Roman" w:hAnsi="Calibri" w:cs="Arial"/>
                <w:lang w:eastAsia="en-GB"/>
              </w:rPr>
            </w:pPr>
            <w:r w:rsidRPr="00D802BC">
              <w:rPr>
                <w:rFonts w:ascii="Calibri" w:eastAsia="Times New Roman" w:hAnsi="Calibri" w:cs="Arial"/>
                <w:lang w:eastAsia="en-GB"/>
              </w:rPr>
              <w:t>Wilberforce Primary School</w:t>
            </w:r>
          </w:p>
        </w:tc>
        <w:tc>
          <w:tcPr>
            <w:tcW w:w="136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jc w:val="right"/>
              <w:rPr>
                <w:rFonts w:ascii="Calibri" w:eastAsia="Times New Roman" w:hAnsi="Calibri" w:cs="Arial"/>
                <w:lang w:eastAsia="en-GB"/>
              </w:rPr>
            </w:pPr>
            <w:r w:rsidRPr="00D802BC">
              <w:rPr>
                <w:rFonts w:ascii="Calibri" w:eastAsia="Times New Roman" w:hAnsi="Calibri" w:cs="Arial"/>
                <w:lang w:eastAsia="en-GB"/>
              </w:rPr>
              <w:t>£99,852</w:t>
            </w:r>
          </w:p>
        </w:tc>
        <w:tc>
          <w:tcPr>
            <w:tcW w:w="136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rPr>
                <w:rFonts w:ascii="Calibri" w:eastAsia="Times New Roman" w:hAnsi="Calibri" w:cs="Arial"/>
                <w:lang w:eastAsia="en-GB"/>
              </w:rPr>
            </w:pPr>
            <w:r w:rsidRPr="00D802BC">
              <w:rPr>
                <w:rFonts w:ascii="Calibri" w:eastAsia="Times New Roman" w:hAnsi="Calibri" w:cs="Arial"/>
                <w:lang w:eastAsia="en-GB"/>
              </w:rPr>
              <w:t> </w:t>
            </w:r>
          </w:p>
        </w:tc>
        <w:tc>
          <w:tcPr>
            <w:tcW w:w="142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rPr>
                <w:rFonts w:ascii="Calibri" w:eastAsia="Times New Roman" w:hAnsi="Calibri" w:cs="Arial"/>
                <w:lang w:eastAsia="en-GB"/>
              </w:rPr>
            </w:pPr>
            <w:r w:rsidRPr="00D802BC">
              <w:rPr>
                <w:rFonts w:ascii="Calibri" w:eastAsia="Times New Roman" w:hAnsi="Calibri" w:cs="Arial"/>
                <w:lang w:eastAsia="en-GB"/>
              </w:rPr>
              <w:t> </w:t>
            </w:r>
          </w:p>
        </w:tc>
        <w:tc>
          <w:tcPr>
            <w:tcW w:w="142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jc w:val="right"/>
              <w:rPr>
                <w:rFonts w:ascii="Calibri" w:eastAsia="Times New Roman" w:hAnsi="Calibri" w:cs="Arial"/>
                <w:lang w:eastAsia="en-GB"/>
              </w:rPr>
            </w:pPr>
            <w:r w:rsidRPr="00D802BC">
              <w:rPr>
                <w:rFonts w:ascii="Calibri" w:eastAsia="Times New Roman" w:hAnsi="Calibri" w:cs="Arial"/>
                <w:lang w:eastAsia="en-GB"/>
              </w:rPr>
              <w:t>£35,479</w:t>
            </w:r>
          </w:p>
        </w:tc>
        <w:tc>
          <w:tcPr>
            <w:tcW w:w="136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jc w:val="right"/>
              <w:rPr>
                <w:rFonts w:ascii="Calibri" w:eastAsia="Times New Roman" w:hAnsi="Calibri" w:cs="Arial"/>
                <w:lang w:eastAsia="en-GB"/>
              </w:rPr>
            </w:pPr>
            <w:r w:rsidRPr="00D802BC">
              <w:rPr>
                <w:rFonts w:ascii="Calibri" w:eastAsia="Times New Roman" w:hAnsi="Calibri" w:cs="Arial"/>
                <w:lang w:eastAsia="en-GB"/>
              </w:rPr>
              <w:t>£35,479</w:t>
            </w:r>
          </w:p>
        </w:tc>
      </w:tr>
      <w:tr w:rsidR="00D802BC" w:rsidRPr="00D802BC" w:rsidTr="00D802BC">
        <w:trPr>
          <w:trHeight w:val="300"/>
        </w:trPr>
        <w:tc>
          <w:tcPr>
            <w:tcW w:w="3520" w:type="dxa"/>
            <w:tcBorders>
              <w:top w:val="nil"/>
              <w:left w:val="single" w:sz="4" w:space="0" w:color="auto"/>
              <w:bottom w:val="single" w:sz="4" w:space="0" w:color="auto"/>
              <w:right w:val="single" w:sz="4" w:space="0" w:color="auto"/>
            </w:tcBorders>
            <w:shd w:val="clear" w:color="000000" w:fill="CCCCFF"/>
            <w:noWrap/>
            <w:vAlign w:val="bottom"/>
            <w:hideMark/>
          </w:tcPr>
          <w:p w:rsidR="00D802BC" w:rsidRPr="00D802BC" w:rsidRDefault="00D802BC" w:rsidP="00D802BC">
            <w:pPr>
              <w:spacing w:after="0" w:line="240" w:lineRule="auto"/>
              <w:rPr>
                <w:rFonts w:ascii="Calibri" w:eastAsia="Times New Roman" w:hAnsi="Calibri" w:cs="Arial"/>
                <w:lang w:eastAsia="en-GB"/>
              </w:rPr>
            </w:pPr>
            <w:r w:rsidRPr="00D802BC">
              <w:rPr>
                <w:rFonts w:ascii="Calibri" w:eastAsia="Times New Roman" w:hAnsi="Calibri" w:cs="Arial"/>
                <w:lang w:eastAsia="en-GB"/>
              </w:rPr>
              <w:t>GATEWAY ACADEMY</w:t>
            </w:r>
          </w:p>
        </w:tc>
        <w:tc>
          <w:tcPr>
            <w:tcW w:w="136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jc w:val="right"/>
              <w:rPr>
                <w:rFonts w:ascii="Calibri" w:eastAsia="Times New Roman" w:hAnsi="Calibri" w:cs="Arial"/>
                <w:lang w:eastAsia="en-GB"/>
              </w:rPr>
            </w:pPr>
            <w:r w:rsidRPr="00D802BC">
              <w:rPr>
                <w:rFonts w:ascii="Calibri" w:eastAsia="Times New Roman" w:hAnsi="Calibri" w:cs="Arial"/>
                <w:lang w:eastAsia="en-GB"/>
              </w:rPr>
              <w:t>£272,888</w:t>
            </w:r>
          </w:p>
        </w:tc>
        <w:tc>
          <w:tcPr>
            <w:tcW w:w="136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rPr>
                <w:rFonts w:ascii="Calibri" w:eastAsia="Times New Roman" w:hAnsi="Calibri" w:cs="Arial"/>
                <w:lang w:eastAsia="en-GB"/>
              </w:rPr>
            </w:pPr>
            <w:r w:rsidRPr="00D802BC">
              <w:rPr>
                <w:rFonts w:ascii="Calibri" w:eastAsia="Times New Roman" w:hAnsi="Calibri" w:cs="Arial"/>
                <w:lang w:eastAsia="en-GB"/>
              </w:rPr>
              <w:t> </w:t>
            </w:r>
          </w:p>
        </w:tc>
        <w:tc>
          <w:tcPr>
            <w:tcW w:w="142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rPr>
                <w:rFonts w:ascii="Calibri" w:eastAsia="Times New Roman" w:hAnsi="Calibri" w:cs="Arial"/>
                <w:lang w:eastAsia="en-GB"/>
              </w:rPr>
            </w:pPr>
            <w:r w:rsidRPr="00D802BC">
              <w:rPr>
                <w:rFonts w:ascii="Calibri" w:eastAsia="Times New Roman" w:hAnsi="Calibri" w:cs="Arial"/>
                <w:lang w:eastAsia="en-GB"/>
              </w:rPr>
              <w:t> </w:t>
            </w:r>
          </w:p>
        </w:tc>
        <w:tc>
          <w:tcPr>
            <w:tcW w:w="142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jc w:val="right"/>
              <w:rPr>
                <w:rFonts w:ascii="Calibri" w:eastAsia="Times New Roman" w:hAnsi="Calibri" w:cs="Arial"/>
                <w:lang w:eastAsia="en-GB"/>
              </w:rPr>
            </w:pPr>
            <w:r w:rsidRPr="00D802BC">
              <w:rPr>
                <w:rFonts w:ascii="Calibri" w:eastAsia="Times New Roman" w:hAnsi="Calibri" w:cs="Arial"/>
                <w:lang w:eastAsia="en-GB"/>
              </w:rPr>
              <w:t>£96,962</w:t>
            </w:r>
          </w:p>
        </w:tc>
        <w:tc>
          <w:tcPr>
            <w:tcW w:w="136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jc w:val="right"/>
              <w:rPr>
                <w:rFonts w:ascii="Calibri" w:eastAsia="Times New Roman" w:hAnsi="Calibri" w:cs="Arial"/>
                <w:lang w:eastAsia="en-GB"/>
              </w:rPr>
            </w:pPr>
            <w:r w:rsidRPr="00D802BC">
              <w:rPr>
                <w:rFonts w:ascii="Calibri" w:eastAsia="Times New Roman" w:hAnsi="Calibri" w:cs="Arial"/>
                <w:lang w:eastAsia="en-GB"/>
              </w:rPr>
              <w:t>£96,962</w:t>
            </w:r>
          </w:p>
        </w:tc>
      </w:tr>
      <w:tr w:rsidR="00D802BC" w:rsidRPr="00D802BC" w:rsidTr="00D802BC">
        <w:trPr>
          <w:trHeight w:val="300"/>
        </w:trPr>
        <w:tc>
          <w:tcPr>
            <w:tcW w:w="3520" w:type="dxa"/>
            <w:tcBorders>
              <w:top w:val="nil"/>
              <w:left w:val="single" w:sz="4" w:space="0" w:color="auto"/>
              <w:bottom w:val="single" w:sz="4" w:space="0" w:color="auto"/>
              <w:right w:val="single" w:sz="4" w:space="0" w:color="auto"/>
            </w:tcBorders>
            <w:shd w:val="clear" w:color="000000" w:fill="CCCCFF"/>
            <w:noWrap/>
            <w:vAlign w:val="bottom"/>
            <w:hideMark/>
          </w:tcPr>
          <w:p w:rsidR="00D802BC" w:rsidRPr="00D802BC" w:rsidRDefault="00D802BC" w:rsidP="00D802BC">
            <w:pPr>
              <w:spacing w:after="0" w:line="240" w:lineRule="auto"/>
              <w:rPr>
                <w:rFonts w:ascii="Calibri" w:eastAsia="Times New Roman" w:hAnsi="Calibri" w:cs="Arial"/>
                <w:lang w:eastAsia="en-GB"/>
              </w:rPr>
            </w:pPr>
            <w:r w:rsidRPr="00D802BC">
              <w:rPr>
                <w:rFonts w:ascii="Calibri" w:eastAsia="Times New Roman" w:hAnsi="Calibri" w:cs="Arial"/>
                <w:lang w:eastAsia="en-GB"/>
              </w:rPr>
              <w:t>MILLBANK ACADEMY</w:t>
            </w:r>
          </w:p>
        </w:tc>
        <w:tc>
          <w:tcPr>
            <w:tcW w:w="136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jc w:val="right"/>
              <w:rPr>
                <w:rFonts w:ascii="Calibri" w:eastAsia="Times New Roman" w:hAnsi="Calibri" w:cs="Arial"/>
                <w:lang w:eastAsia="en-GB"/>
              </w:rPr>
            </w:pPr>
            <w:r w:rsidRPr="00D802BC">
              <w:rPr>
                <w:rFonts w:ascii="Calibri" w:eastAsia="Times New Roman" w:hAnsi="Calibri" w:cs="Arial"/>
                <w:lang w:eastAsia="en-GB"/>
              </w:rPr>
              <w:t>£112,885</w:t>
            </w:r>
          </w:p>
        </w:tc>
        <w:tc>
          <w:tcPr>
            <w:tcW w:w="136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rPr>
                <w:rFonts w:ascii="Calibri" w:eastAsia="Times New Roman" w:hAnsi="Calibri" w:cs="Arial"/>
                <w:lang w:eastAsia="en-GB"/>
              </w:rPr>
            </w:pPr>
            <w:r w:rsidRPr="00D802BC">
              <w:rPr>
                <w:rFonts w:ascii="Calibri" w:eastAsia="Times New Roman" w:hAnsi="Calibri" w:cs="Arial"/>
                <w:lang w:eastAsia="en-GB"/>
              </w:rPr>
              <w:t> </w:t>
            </w:r>
          </w:p>
        </w:tc>
        <w:tc>
          <w:tcPr>
            <w:tcW w:w="142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jc w:val="right"/>
              <w:rPr>
                <w:rFonts w:ascii="Calibri" w:eastAsia="Times New Roman" w:hAnsi="Calibri" w:cs="Arial"/>
                <w:lang w:eastAsia="en-GB"/>
              </w:rPr>
            </w:pPr>
            <w:r w:rsidRPr="00D802BC">
              <w:rPr>
                <w:rFonts w:ascii="Calibri" w:eastAsia="Times New Roman" w:hAnsi="Calibri" w:cs="Arial"/>
                <w:lang w:eastAsia="en-GB"/>
              </w:rPr>
              <w:t>£59,844</w:t>
            </w:r>
          </w:p>
        </w:tc>
        <w:tc>
          <w:tcPr>
            <w:tcW w:w="142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jc w:val="right"/>
              <w:rPr>
                <w:rFonts w:ascii="Calibri" w:eastAsia="Times New Roman" w:hAnsi="Calibri" w:cs="Arial"/>
                <w:lang w:eastAsia="en-GB"/>
              </w:rPr>
            </w:pPr>
            <w:r w:rsidRPr="00D802BC">
              <w:rPr>
                <w:rFonts w:ascii="Calibri" w:eastAsia="Times New Roman" w:hAnsi="Calibri" w:cs="Arial"/>
                <w:lang w:eastAsia="en-GB"/>
              </w:rPr>
              <w:t>£40,110</w:t>
            </w:r>
          </w:p>
        </w:tc>
        <w:tc>
          <w:tcPr>
            <w:tcW w:w="136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jc w:val="right"/>
              <w:rPr>
                <w:rFonts w:ascii="Calibri" w:eastAsia="Times New Roman" w:hAnsi="Calibri" w:cs="Arial"/>
                <w:lang w:eastAsia="en-GB"/>
              </w:rPr>
            </w:pPr>
            <w:r w:rsidRPr="00D802BC">
              <w:rPr>
                <w:rFonts w:ascii="Calibri" w:eastAsia="Times New Roman" w:hAnsi="Calibri" w:cs="Arial"/>
                <w:color w:val="FF0000"/>
                <w:lang w:eastAsia="en-GB"/>
              </w:rPr>
              <w:t>-£19,734</w:t>
            </w:r>
          </w:p>
        </w:tc>
      </w:tr>
      <w:tr w:rsidR="00D802BC" w:rsidRPr="00D802BC" w:rsidTr="00D802BC">
        <w:trPr>
          <w:trHeight w:val="300"/>
        </w:trPr>
        <w:tc>
          <w:tcPr>
            <w:tcW w:w="3520" w:type="dxa"/>
            <w:tcBorders>
              <w:top w:val="nil"/>
              <w:left w:val="single" w:sz="4" w:space="0" w:color="auto"/>
              <w:bottom w:val="single" w:sz="4" w:space="0" w:color="auto"/>
              <w:right w:val="single" w:sz="4" w:space="0" w:color="auto"/>
            </w:tcBorders>
            <w:shd w:val="clear" w:color="000000" w:fill="CCCCFF"/>
            <w:noWrap/>
            <w:vAlign w:val="bottom"/>
            <w:hideMark/>
          </w:tcPr>
          <w:p w:rsidR="00D802BC" w:rsidRPr="00D802BC" w:rsidRDefault="00D802BC" w:rsidP="00D802BC">
            <w:pPr>
              <w:spacing w:after="0" w:line="240" w:lineRule="auto"/>
              <w:rPr>
                <w:rFonts w:ascii="Calibri" w:eastAsia="Times New Roman" w:hAnsi="Calibri" w:cs="Arial"/>
                <w:lang w:eastAsia="en-GB"/>
              </w:rPr>
            </w:pPr>
            <w:r w:rsidRPr="00D802BC">
              <w:rPr>
                <w:rFonts w:ascii="Calibri" w:eastAsia="Times New Roman" w:hAnsi="Calibri" w:cs="Arial"/>
                <w:lang w:eastAsia="en-GB"/>
              </w:rPr>
              <w:t>King Solomon Academy P</w:t>
            </w:r>
          </w:p>
        </w:tc>
        <w:tc>
          <w:tcPr>
            <w:tcW w:w="136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jc w:val="right"/>
              <w:rPr>
                <w:rFonts w:ascii="Calibri" w:eastAsia="Times New Roman" w:hAnsi="Calibri" w:cs="Arial"/>
                <w:lang w:eastAsia="en-GB"/>
              </w:rPr>
            </w:pPr>
            <w:r w:rsidRPr="00D802BC">
              <w:rPr>
                <w:rFonts w:ascii="Calibri" w:eastAsia="Times New Roman" w:hAnsi="Calibri" w:cs="Arial"/>
                <w:lang w:eastAsia="en-GB"/>
              </w:rPr>
              <w:t>£123,841</w:t>
            </w:r>
          </w:p>
        </w:tc>
        <w:tc>
          <w:tcPr>
            <w:tcW w:w="136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rPr>
                <w:rFonts w:ascii="Calibri" w:eastAsia="Times New Roman" w:hAnsi="Calibri" w:cs="Arial"/>
                <w:lang w:eastAsia="en-GB"/>
              </w:rPr>
            </w:pPr>
            <w:r w:rsidRPr="00D802BC">
              <w:rPr>
                <w:rFonts w:ascii="Calibri" w:eastAsia="Times New Roman" w:hAnsi="Calibri" w:cs="Arial"/>
                <w:lang w:eastAsia="en-GB"/>
              </w:rPr>
              <w:t> </w:t>
            </w:r>
          </w:p>
        </w:tc>
        <w:tc>
          <w:tcPr>
            <w:tcW w:w="142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rPr>
                <w:rFonts w:ascii="Calibri" w:eastAsia="Times New Roman" w:hAnsi="Calibri" w:cs="Arial"/>
                <w:lang w:eastAsia="en-GB"/>
              </w:rPr>
            </w:pPr>
            <w:r w:rsidRPr="00D802BC">
              <w:rPr>
                <w:rFonts w:ascii="Calibri" w:eastAsia="Times New Roman" w:hAnsi="Calibri" w:cs="Arial"/>
                <w:lang w:eastAsia="en-GB"/>
              </w:rPr>
              <w:t> </w:t>
            </w:r>
          </w:p>
        </w:tc>
        <w:tc>
          <w:tcPr>
            <w:tcW w:w="142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jc w:val="right"/>
              <w:rPr>
                <w:rFonts w:ascii="Calibri" w:eastAsia="Times New Roman" w:hAnsi="Calibri" w:cs="Arial"/>
                <w:lang w:eastAsia="en-GB"/>
              </w:rPr>
            </w:pPr>
            <w:r w:rsidRPr="00D802BC">
              <w:rPr>
                <w:rFonts w:ascii="Calibri" w:eastAsia="Times New Roman" w:hAnsi="Calibri" w:cs="Arial"/>
                <w:lang w:eastAsia="en-GB"/>
              </w:rPr>
              <w:t>£44,003</w:t>
            </w:r>
          </w:p>
        </w:tc>
        <w:tc>
          <w:tcPr>
            <w:tcW w:w="136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jc w:val="right"/>
              <w:rPr>
                <w:rFonts w:ascii="Calibri" w:eastAsia="Times New Roman" w:hAnsi="Calibri" w:cs="Arial"/>
                <w:lang w:eastAsia="en-GB"/>
              </w:rPr>
            </w:pPr>
            <w:r w:rsidRPr="00D802BC">
              <w:rPr>
                <w:rFonts w:ascii="Calibri" w:eastAsia="Times New Roman" w:hAnsi="Calibri" w:cs="Arial"/>
                <w:lang w:eastAsia="en-GB"/>
              </w:rPr>
              <w:t>£44,003</w:t>
            </w:r>
          </w:p>
        </w:tc>
      </w:tr>
      <w:tr w:rsidR="00D802BC" w:rsidRPr="00D802BC" w:rsidTr="00D802BC">
        <w:trPr>
          <w:trHeight w:val="300"/>
        </w:trPr>
        <w:tc>
          <w:tcPr>
            <w:tcW w:w="352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rPr>
                <w:rFonts w:ascii="Calibri" w:eastAsia="Times New Roman" w:hAnsi="Calibri" w:cs="Arial"/>
                <w:lang w:eastAsia="en-GB"/>
              </w:rPr>
            </w:pPr>
            <w:r w:rsidRPr="00D802BC">
              <w:rPr>
                <w:rFonts w:ascii="Calibri" w:eastAsia="Times New Roman" w:hAnsi="Calibri" w:cs="Arial"/>
                <w:lang w:eastAsia="en-GB"/>
              </w:rPr>
              <w:t> </w:t>
            </w:r>
          </w:p>
        </w:tc>
        <w:tc>
          <w:tcPr>
            <w:tcW w:w="136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rPr>
                <w:rFonts w:ascii="Calibri" w:eastAsia="Times New Roman" w:hAnsi="Calibri" w:cs="Arial"/>
                <w:lang w:eastAsia="en-GB"/>
              </w:rPr>
            </w:pPr>
            <w:r w:rsidRPr="00D802BC">
              <w:rPr>
                <w:rFonts w:ascii="Calibri" w:eastAsia="Times New Roman" w:hAnsi="Calibri" w:cs="Arial"/>
                <w:lang w:eastAsia="en-GB"/>
              </w:rPr>
              <w:t> </w:t>
            </w:r>
          </w:p>
        </w:tc>
        <w:tc>
          <w:tcPr>
            <w:tcW w:w="136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rPr>
                <w:rFonts w:ascii="Calibri" w:eastAsia="Times New Roman" w:hAnsi="Calibri" w:cs="Arial"/>
                <w:lang w:eastAsia="en-GB"/>
              </w:rPr>
            </w:pPr>
            <w:r w:rsidRPr="00D802BC">
              <w:rPr>
                <w:rFonts w:ascii="Calibri" w:eastAsia="Times New Roman" w:hAnsi="Calibri" w:cs="Arial"/>
                <w:lang w:eastAsia="en-GB"/>
              </w:rPr>
              <w:t> </w:t>
            </w:r>
          </w:p>
        </w:tc>
        <w:tc>
          <w:tcPr>
            <w:tcW w:w="142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jc w:val="right"/>
              <w:rPr>
                <w:rFonts w:ascii="Calibri" w:eastAsia="Times New Roman" w:hAnsi="Calibri" w:cs="Arial"/>
                <w:lang w:eastAsia="en-GB"/>
              </w:rPr>
            </w:pPr>
            <w:r w:rsidRPr="00D802BC">
              <w:rPr>
                <w:rFonts w:ascii="Calibri" w:eastAsia="Times New Roman" w:hAnsi="Calibri" w:cs="Arial"/>
                <w:lang w:eastAsia="en-GB"/>
              </w:rPr>
              <w:t>£670,718</w:t>
            </w:r>
          </w:p>
        </w:tc>
        <w:tc>
          <w:tcPr>
            <w:tcW w:w="142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jc w:val="right"/>
              <w:rPr>
                <w:rFonts w:ascii="Calibri" w:eastAsia="Times New Roman" w:hAnsi="Calibri" w:cs="Arial"/>
                <w:lang w:eastAsia="en-GB"/>
              </w:rPr>
            </w:pPr>
            <w:r w:rsidRPr="00D802BC">
              <w:rPr>
                <w:rFonts w:ascii="Calibri" w:eastAsia="Times New Roman" w:hAnsi="Calibri" w:cs="Arial"/>
                <w:lang w:eastAsia="en-GB"/>
              </w:rPr>
              <w:t>£670,718</w:t>
            </w:r>
          </w:p>
        </w:tc>
        <w:tc>
          <w:tcPr>
            <w:tcW w:w="1360" w:type="dxa"/>
            <w:tcBorders>
              <w:top w:val="nil"/>
              <w:left w:val="nil"/>
              <w:bottom w:val="nil"/>
              <w:right w:val="nil"/>
            </w:tcBorders>
            <w:shd w:val="clear" w:color="000000" w:fill="FFFFFF"/>
            <w:noWrap/>
            <w:vAlign w:val="bottom"/>
            <w:hideMark/>
          </w:tcPr>
          <w:p w:rsidR="00D802BC" w:rsidRPr="00D802BC" w:rsidRDefault="00D802BC" w:rsidP="00D802BC">
            <w:pPr>
              <w:spacing w:after="0" w:line="240" w:lineRule="auto"/>
              <w:jc w:val="right"/>
              <w:rPr>
                <w:rFonts w:ascii="Calibri" w:eastAsia="Times New Roman" w:hAnsi="Calibri" w:cs="Arial"/>
                <w:lang w:eastAsia="en-GB"/>
              </w:rPr>
            </w:pPr>
            <w:r w:rsidRPr="00D802BC">
              <w:rPr>
                <w:rFonts w:ascii="Calibri" w:eastAsia="Times New Roman" w:hAnsi="Calibri" w:cs="Arial"/>
                <w:lang w:eastAsia="en-GB"/>
              </w:rPr>
              <w:t>£0</w:t>
            </w:r>
          </w:p>
        </w:tc>
      </w:tr>
    </w:tbl>
    <w:p w:rsidR="00D802BC" w:rsidRDefault="00D802BC">
      <w:pPr>
        <w:rPr>
          <w:rFonts w:ascii="Arial" w:hAnsi="Arial" w:cs="Arial"/>
          <w:bCs/>
          <w:sz w:val="24"/>
          <w:szCs w:val="24"/>
        </w:rPr>
      </w:pPr>
    </w:p>
    <w:p w:rsidR="004A0763" w:rsidRDefault="00176575" w:rsidP="00176575">
      <w:pPr>
        <w:pStyle w:val="ListParagraph"/>
        <w:numPr>
          <w:ilvl w:val="1"/>
          <w:numId w:val="2"/>
        </w:numPr>
        <w:autoSpaceDE w:val="0"/>
        <w:autoSpaceDN w:val="0"/>
        <w:adjustRightInd w:val="0"/>
        <w:spacing w:after="0" w:line="240" w:lineRule="auto"/>
        <w:rPr>
          <w:rFonts w:ascii="Arial" w:hAnsi="Arial" w:cs="Arial"/>
          <w:bCs/>
          <w:sz w:val="24"/>
          <w:szCs w:val="24"/>
        </w:rPr>
      </w:pPr>
      <w:r w:rsidRPr="00176575">
        <w:rPr>
          <w:rFonts w:ascii="Arial" w:hAnsi="Arial" w:cs="Arial"/>
          <w:bCs/>
          <w:sz w:val="24"/>
          <w:szCs w:val="24"/>
        </w:rPr>
        <w:t xml:space="preserve">This information was presented to the WCC Heads Partnership </w:t>
      </w:r>
      <w:r w:rsidR="0027631A">
        <w:rPr>
          <w:rFonts w:ascii="Arial" w:hAnsi="Arial" w:cs="Arial"/>
          <w:bCs/>
          <w:sz w:val="24"/>
          <w:szCs w:val="24"/>
        </w:rPr>
        <w:t>on 2</w:t>
      </w:r>
      <w:r w:rsidR="0027631A" w:rsidRPr="0027631A">
        <w:rPr>
          <w:rFonts w:ascii="Arial" w:hAnsi="Arial" w:cs="Arial"/>
          <w:bCs/>
          <w:sz w:val="24"/>
          <w:szCs w:val="24"/>
          <w:vertAlign w:val="superscript"/>
        </w:rPr>
        <w:t>nd</w:t>
      </w:r>
      <w:r w:rsidR="0027631A">
        <w:rPr>
          <w:rFonts w:ascii="Arial" w:hAnsi="Arial" w:cs="Arial"/>
          <w:bCs/>
          <w:sz w:val="24"/>
          <w:szCs w:val="24"/>
        </w:rPr>
        <w:t xml:space="preserve"> December </w:t>
      </w:r>
      <w:r w:rsidRPr="00176575">
        <w:rPr>
          <w:rFonts w:ascii="Arial" w:hAnsi="Arial" w:cs="Arial"/>
          <w:bCs/>
          <w:sz w:val="24"/>
          <w:szCs w:val="24"/>
        </w:rPr>
        <w:t>where there was informed discussion of all the issues</w:t>
      </w:r>
      <w:r w:rsidR="0027631A">
        <w:rPr>
          <w:rFonts w:ascii="Arial" w:hAnsi="Arial" w:cs="Arial"/>
          <w:bCs/>
          <w:sz w:val="24"/>
          <w:szCs w:val="24"/>
        </w:rPr>
        <w:t>, including that once allocated through the formula these allocations would then be protected by the Minimum Funding Guarantee</w:t>
      </w:r>
      <w:r w:rsidRPr="00176575">
        <w:rPr>
          <w:rFonts w:ascii="Arial" w:hAnsi="Arial" w:cs="Arial"/>
          <w:bCs/>
          <w:sz w:val="24"/>
          <w:szCs w:val="24"/>
        </w:rPr>
        <w:t>. The conclusion of that discussion was that the collective opinion of the WCC Primary Heads Partnership was that they would like to see the current approach of allocating funds targeting at the lowest net-funded schools maintained.</w:t>
      </w:r>
    </w:p>
    <w:p w:rsidR="0027631A" w:rsidRDefault="0027631A" w:rsidP="0027631A">
      <w:pPr>
        <w:pStyle w:val="ListParagraph"/>
        <w:autoSpaceDE w:val="0"/>
        <w:autoSpaceDN w:val="0"/>
        <w:adjustRightInd w:val="0"/>
        <w:spacing w:after="0" w:line="240" w:lineRule="auto"/>
        <w:ind w:left="792"/>
        <w:rPr>
          <w:rFonts w:ascii="Arial" w:hAnsi="Arial" w:cs="Arial"/>
          <w:bCs/>
          <w:sz w:val="24"/>
          <w:szCs w:val="24"/>
        </w:rPr>
      </w:pPr>
    </w:p>
    <w:p w:rsidR="0027631A" w:rsidRDefault="0027631A" w:rsidP="00176575">
      <w:pPr>
        <w:pStyle w:val="ListParagraph"/>
        <w:numPr>
          <w:ilvl w:val="1"/>
          <w:numId w:val="2"/>
        </w:numPr>
        <w:autoSpaceDE w:val="0"/>
        <w:autoSpaceDN w:val="0"/>
        <w:adjustRightInd w:val="0"/>
        <w:spacing w:after="0" w:line="240" w:lineRule="auto"/>
        <w:rPr>
          <w:rFonts w:ascii="Arial" w:hAnsi="Arial" w:cs="Arial"/>
          <w:bCs/>
          <w:sz w:val="24"/>
          <w:szCs w:val="24"/>
        </w:rPr>
      </w:pPr>
      <w:r>
        <w:rPr>
          <w:rFonts w:ascii="Arial" w:hAnsi="Arial" w:cs="Arial"/>
          <w:bCs/>
          <w:sz w:val="24"/>
          <w:szCs w:val="24"/>
        </w:rPr>
        <w:lastRenderedPageBreak/>
        <w:t xml:space="preserve">The City Council has considered all the information available to it and the informed consensus of the WCC Primary Heads Partnership. Whilst the preferred distribution is that sign-posted by </w:t>
      </w:r>
      <w:r w:rsidR="0021212D">
        <w:rPr>
          <w:rFonts w:ascii="Arial" w:hAnsi="Arial" w:cs="Arial"/>
          <w:bCs/>
          <w:sz w:val="24"/>
          <w:szCs w:val="24"/>
        </w:rPr>
        <w:t>the NFF it accepts that the collective support of schools to the significant impact on a number of primary schools merits the current distribution being consolidated into the formula, as far as allowable factors allow.</w:t>
      </w:r>
    </w:p>
    <w:p w:rsidR="00176575" w:rsidRDefault="00176575" w:rsidP="00176575">
      <w:pPr>
        <w:pStyle w:val="ListParagraph"/>
        <w:autoSpaceDE w:val="0"/>
        <w:autoSpaceDN w:val="0"/>
        <w:adjustRightInd w:val="0"/>
        <w:spacing w:after="0" w:line="240" w:lineRule="auto"/>
        <w:ind w:left="360"/>
        <w:rPr>
          <w:rFonts w:ascii="Arial" w:hAnsi="Arial" w:cs="Arial"/>
          <w:bCs/>
          <w:sz w:val="24"/>
          <w:szCs w:val="24"/>
        </w:rPr>
      </w:pPr>
    </w:p>
    <w:p w:rsidR="00176575" w:rsidRPr="00F70D8E" w:rsidRDefault="00176575" w:rsidP="00176575">
      <w:pPr>
        <w:pStyle w:val="ListParagraph"/>
        <w:numPr>
          <w:ilvl w:val="0"/>
          <w:numId w:val="2"/>
        </w:numPr>
        <w:autoSpaceDE w:val="0"/>
        <w:autoSpaceDN w:val="0"/>
        <w:adjustRightInd w:val="0"/>
        <w:spacing w:after="0" w:line="240" w:lineRule="auto"/>
        <w:rPr>
          <w:rFonts w:ascii="Arial" w:hAnsi="Arial" w:cs="Arial"/>
          <w:bCs/>
          <w:sz w:val="24"/>
          <w:szCs w:val="24"/>
        </w:rPr>
      </w:pPr>
      <w:r>
        <w:rPr>
          <w:rFonts w:ascii="Arial" w:hAnsi="Arial" w:cs="Arial"/>
          <w:b/>
          <w:bCs/>
          <w:sz w:val="24"/>
          <w:szCs w:val="24"/>
        </w:rPr>
        <w:t>Impact on Secondary Phase</w:t>
      </w:r>
    </w:p>
    <w:p w:rsidR="00176575" w:rsidRPr="008F78F1" w:rsidRDefault="00176575" w:rsidP="00176575">
      <w:pPr>
        <w:pStyle w:val="ListParagraph"/>
        <w:autoSpaceDE w:val="0"/>
        <w:autoSpaceDN w:val="0"/>
        <w:adjustRightInd w:val="0"/>
        <w:spacing w:after="0" w:line="240" w:lineRule="auto"/>
        <w:ind w:left="360"/>
        <w:rPr>
          <w:rFonts w:ascii="Arial" w:hAnsi="Arial" w:cs="Arial"/>
          <w:bCs/>
          <w:sz w:val="24"/>
          <w:szCs w:val="24"/>
        </w:rPr>
      </w:pPr>
    </w:p>
    <w:p w:rsidR="00176575" w:rsidRDefault="00176575" w:rsidP="00176575">
      <w:pPr>
        <w:pStyle w:val="ListParagraph"/>
        <w:numPr>
          <w:ilvl w:val="1"/>
          <w:numId w:val="2"/>
        </w:numPr>
        <w:autoSpaceDE w:val="0"/>
        <w:autoSpaceDN w:val="0"/>
        <w:adjustRightInd w:val="0"/>
        <w:spacing w:after="0" w:line="240" w:lineRule="auto"/>
        <w:rPr>
          <w:rFonts w:ascii="Arial" w:hAnsi="Arial" w:cs="Arial"/>
          <w:bCs/>
          <w:sz w:val="24"/>
          <w:szCs w:val="24"/>
        </w:rPr>
      </w:pPr>
      <w:r w:rsidRPr="008F78F1">
        <w:rPr>
          <w:rFonts w:ascii="Arial" w:hAnsi="Arial" w:cs="Arial"/>
          <w:bCs/>
          <w:sz w:val="24"/>
          <w:szCs w:val="24"/>
        </w:rPr>
        <w:t xml:space="preserve">The following table sets out how </w:t>
      </w:r>
      <w:r>
        <w:rPr>
          <w:rFonts w:ascii="Arial" w:hAnsi="Arial" w:cs="Arial"/>
          <w:bCs/>
          <w:sz w:val="24"/>
          <w:szCs w:val="24"/>
        </w:rPr>
        <w:t xml:space="preserve">the secondary school allocation of £520k could be distributed to </w:t>
      </w:r>
      <w:r w:rsidRPr="008F78F1">
        <w:rPr>
          <w:rFonts w:ascii="Arial" w:hAnsi="Arial" w:cs="Arial"/>
          <w:bCs/>
          <w:sz w:val="24"/>
          <w:szCs w:val="24"/>
        </w:rPr>
        <w:t xml:space="preserve">target schools </w:t>
      </w:r>
      <w:r>
        <w:rPr>
          <w:rFonts w:ascii="Arial" w:hAnsi="Arial" w:cs="Arial"/>
          <w:bCs/>
          <w:sz w:val="24"/>
          <w:szCs w:val="24"/>
        </w:rPr>
        <w:t xml:space="preserve">who are currently the lowest net-funded schools, in line with the 2016/17 allocation and also if the funds were allocated by targeting those </w:t>
      </w:r>
      <w:r w:rsidRPr="008F78F1">
        <w:rPr>
          <w:rFonts w:ascii="Arial" w:hAnsi="Arial" w:cs="Arial"/>
          <w:bCs/>
          <w:sz w:val="24"/>
          <w:szCs w:val="24"/>
        </w:rPr>
        <w:t xml:space="preserve">who are currently disadvantaged by the current formula (in relation to the NFF), </w:t>
      </w:r>
      <w:r>
        <w:rPr>
          <w:rFonts w:ascii="Arial" w:hAnsi="Arial" w:cs="Arial"/>
          <w:bCs/>
          <w:sz w:val="24"/>
          <w:szCs w:val="24"/>
        </w:rPr>
        <w:t>and what the difference would be</w:t>
      </w:r>
      <w:r w:rsidRPr="008F78F1">
        <w:rPr>
          <w:rFonts w:ascii="Arial" w:hAnsi="Arial" w:cs="Arial"/>
          <w:bCs/>
          <w:sz w:val="24"/>
          <w:szCs w:val="24"/>
        </w:rPr>
        <w:t>.</w:t>
      </w:r>
    </w:p>
    <w:p w:rsidR="00176575" w:rsidRDefault="00176575" w:rsidP="00176575">
      <w:pPr>
        <w:pStyle w:val="ListParagraph"/>
        <w:autoSpaceDE w:val="0"/>
        <w:autoSpaceDN w:val="0"/>
        <w:adjustRightInd w:val="0"/>
        <w:spacing w:after="0" w:line="240" w:lineRule="auto"/>
        <w:ind w:left="792"/>
        <w:rPr>
          <w:rFonts w:ascii="Arial" w:hAnsi="Arial" w:cs="Arial"/>
          <w:bCs/>
          <w:sz w:val="24"/>
          <w:szCs w:val="24"/>
        </w:rPr>
      </w:pPr>
    </w:p>
    <w:p w:rsidR="00176575" w:rsidRDefault="00176575" w:rsidP="00176575">
      <w:pPr>
        <w:pStyle w:val="ListParagraph"/>
        <w:numPr>
          <w:ilvl w:val="1"/>
          <w:numId w:val="2"/>
        </w:numPr>
        <w:autoSpaceDE w:val="0"/>
        <w:autoSpaceDN w:val="0"/>
        <w:adjustRightInd w:val="0"/>
        <w:spacing w:after="0" w:line="240" w:lineRule="auto"/>
        <w:rPr>
          <w:rFonts w:ascii="Arial" w:hAnsi="Arial" w:cs="Arial"/>
          <w:bCs/>
          <w:sz w:val="24"/>
          <w:szCs w:val="24"/>
        </w:rPr>
      </w:pPr>
      <w:r>
        <w:rPr>
          <w:rFonts w:ascii="Arial" w:hAnsi="Arial" w:cs="Arial"/>
          <w:bCs/>
          <w:sz w:val="24"/>
          <w:szCs w:val="24"/>
        </w:rPr>
        <w:t>Analysis of the table shows that whilst allocating the additional funds in proportion to how individual schools would benefit  through the application of the NFF distributes funds to 4 more schools the impact on those who have received additional funding last  year based on their low net-funding would be  significant; 2 schools would lose over £50,000 and 1 school would lose nearly £300,000.</w:t>
      </w:r>
    </w:p>
    <w:p w:rsidR="00176575" w:rsidRPr="00176575" w:rsidRDefault="00176575" w:rsidP="00176575">
      <w:pPr>
        <w:pStyle w:val="ListParagraph"/>
        <w:autoSpaceDE w:val="0"/>
        <w:autoSpaceDN w:val="0"/>
        <w:adjustRightInd w:val="0"/>
        <w:spacing w:after="0" w:line="240" w:lineRule="auto"/>
        <w:ind w:left="360"/>
        <w:rPr>
          <w:rFonts w:ascii="Arial" w:hAnsi="Arial" w:cs="Arial"/>
          <w:bCs/>
          <w:sz w:val="24"/>
          <w:szCs w:val="24"/>
        </w:rPr>
      </w:pPr>
    </w:p>
    <w:p w:rsidR="00176575" w:rsidRPr="00206DED" w:rsidRDefault="00176575" w:rsidP="00C13F4E">
      <w:pPr>
        <w:autoSpaceDE w:val="0"/>
        <w:autoSpaceDN w:val="0"/>
        <w:adjustRightInd w:val="0"/>
        <w:spacing w:after="0" w:line="240" w:lineRule="auto"/>
        <w:rPr>
          <w:rFonts w:ascii="Arial" w:hAnsi="Arial" w:cs="Arial"/>
          <w:bCs/>
          <w:sz w:val="24"/>
          <w:szCs w:val="24"/>
        </w:rPr>
      </w:pPr>
    </w:p>
    <w:tbl>
      <w:tblPr>
        <w:tblW w:w="10780" w:type="dxa"/>
        <w:tblInd w:w="108" w:type="dxa"/>
        <w:tblLook w:val="04A0" w:firstRow="1" w:lastRow="0" w:firstColumn="1" w:lastColumn="0" w:noHBand="0" w:noVBand="1"/>
      </w:tblPr>
      <w:tblGrid>
        <w:gridCol w:w="3510"/>
        <w:gridCol w:w="1360"/>
        <w:gridCol w:w="1610"/>
        <w:gridCol w:w="1360"/>
        <w:gridCol w:w="1360"/>
        <w:gridCol w:w="1580"/>
      </w:tblGrid>
      <w:tr w:rsidR="00F70D8E" w:rsidRPr="004A0763" w:rsidTr="00176575">
        <w:trPr>
          <w:trHeight w:val="1450"/>
        </w:trPr>
        <w:tc>
          <w:tcPr>
            <w:tcW w:w="3510"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F70D8E" w:rsidRPr="004A0763" w:rsidRDefault="00F70D8E" w:rsidP="004A0763">
            <w:pPr>
              <w:spacing w:after="0" w:line="240" w:lineRule="auto"/>
              <w:jc w:val="center"/>
              <w:rPr>
                <w:rFonts w:ascii="Calibri" w:eastAsia="Times New Roman" w:hAnsi="Calibri" w:cs="Arial"/>
                <w:lang w:eastAsia="en-GB"/>
              </w:rPr>
            </w:pPr>
            <w:r w:rsidRPr="004A0763">
              <w:rPr>
                <w:rFonts w:ascii="Calibri" w:eastAsia="Times New Roman" w:hAnsi="Calibri" w:cs="Arial"/>
                <w:lang w:eastAsia="en-GB"/>
              </w:rPr>
              <w:t>School Name</w:t>
            </w:r>
          </w:p>
        </w:tc>
        <w:tc>
          <w:tcPr>
            <w:tcW w:w="1360"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F70D8E" w:rsidRPr="004A0763" w:rsidRDefault="00F70D8E" w:rsidP="004A0763">
            <w:pPr>
              <w:spacing w:after="0" w:line="240" w:lineRule="auto"/>
              <w:jc w:val="center"/>
              <w:rPr>
                <w:rFonts w:ascii="Calibri" w:eastAsia="Times New Roman" w:hAnsi="Calibri" w:cs="Arial"/>
                <w:lang w:eastAsia="en-GB"/>
              </w:rPr>
            </w:pPr>
            <w:r w:rsidRPr="004A0763">
              <w:rPr>
                <w:rFonts w:ascii="Calibri" w:eastAsia="Times New Roman" w:hAnsi="Calibri" w:cs="Arial"/>
                <w:lang w:eastAsia="en-GB"/>
              </w:rPr>
              <w:t>NFF Beneficiaries</w:t>
            </w:r>
          </w:p>
        </w:tc>
        <w:tc>
          <w:tcPr>
            <w:tcW w:w="1610" w:type="dxa"/>
            <w:tcBorders>
              <w:top w:val="single" w:sz="4" w:space="0" w:color="auto"/>
              <w:left w:val="nil"/>
              <w:bottom w:val="single" w:sz="4" w:space="0" w:color="auto"/>
              <w:right w:val="single" w:sz="4" w:space="0" w:color="auto"/>
            </w:tcBorders>
            <w:shd w:val="clear" w:color="000000" w:fill="C0C0C0"/>
            <w:vAlign w:val="center"/>
            <w:hideMark/>
          </w:tcPr>
          <w:p w:rsidR="00F70D8E" w:rsidRPr="004A0763" w:rsidRDefault="00F70D8E" w:rsidP="004A0763">
            <w:pPr>
              <w:spacing w:after="0" w:line="240" w:lineRule="auto"/>
              <w:jc w:val="center"/>
              <w:rPr>
                <w:rFonts w:ascii="Calibri" w:eastAsia="Times New Roman" w:hAnsi="Calibri" w:cs="Arial"/>
                <w:lang w:eastAsia="en-GB"/>
              </w:rPr>
            </w:pPr>
            <w:r w:rsidRPr="004A0763">
              <w:rPr>
                <w:rFonts w:ascii="Calibri" w:eastAsia="Times New Roman" w:hAnsi="Calibri" w:cs="Arial"/>
                <w:lang w:eastAsia="en-GB"/>
              </w:rPr>
              <w:t>NFF</w:t>
            </w:r>
            <w:r w:rsidRPr="004A0763">
              <w:rPr>
                <w:rFonts w:ascii="Calibri" w:eastAsia="Times New Roman" w:hAnsi="Calibri" w:cs="Arial"/>
                <w:lang w:eastAsia="en-GB"/>
              </w:rPr>
              <w:br/>
              <w:t>Non-Beneficiaries</w:t>
            </w:r>
          </w:p>
        </w:tc>
        <w:tc>
          <w:tcPr>
            <w:tcW w:w="1360" w:type="dxa"/>
            <w:tcBorders>
              <w:top w:val="single" w:sz="4" w:space="0" w:color="auto"/>
              <w:left w:val="nil"/>
              <w:bottom w:val="single" w:sz="4" w:space="0" w:color="auto"/>
              <w:right w:val="single" w:sz="4" w:space="0" w:color="auto"/>
            </w:tcBorders>
            <w:shd w:val="clear" w:color="000000" w:fill="C0C0C0"/>
            <w:vAlign w:val="center"/>
            <w:hideMark/>
          </w:tcPr>
          <w:p w:rsidR="00F70D8E" w:rsidRPr="004A0763" w:rsidRDefault="00F70D8E" w:rsidP="004A0763">
            <w:pPr>
              <w:spacing w:after="0" w:line="240" w:lineRule="auto"/>
              <w:jc w:val="center"/>
              <w:rPr>
                <w:rFonts w:ascii="Calibri" w:eastAsia="Times New Roman" w:hAnsi="Calibri" w:cs="Arial"/>
                <w:lang w:eastAsia="en-GB"/>
              </w:rPr>
            </w:pPr>
            <w:r w:rsidRPr="004A0763">
              <w:rPr>
                <w:rFonts w:ascii="Calibri" w:eastAsia="Times New Roman" w:hAnsi="Calibri" w:cs="Arial"/>
                <w:lang w:eastAsia="en-GB"/>
              </w:rPr>
              <w:t>2016/17 Beneficiaries</w:t>
            </w:r>
          </w:p>
        </w:tc>
        <w:tc>
          <w:tcPr>
            <w:tcW w:w="1360" w:type="dxa"/>
            <w:tcBorders>
              <w:top w:val="single" w:sz="4" w:space="0" w:color="auto"/>
              <w:left w:val="nil"/>
              <w:bottom w:val="single" w:sz="4" w:space="0" w:color="auto"/>
              <w:right w:val="single" w:sz="4" w:space="0" w:color="auto"/>
            </w:tcBorders>
            <w:shd w:val="clear" w:color="000000" w:fill="C0C0C0"/>
            <w:vAlign w:val="center"/>
            <w:hideMark/>
          </w:tcPr>
          <w:p w:rsidR="00F70D8E" w:rsidRPr="00F70D8E" w:rsidRDefault="00F70D8E" w:rsidP="00AE1A12">
            <w:pPr>
              <w:spacing w:after="0" w:line="240" w:lineRule="auto"/>
              <w:jc w:val="center"/>
              <w:rPr>
                <w:rFonts w:ascii="Calibri" w:eastAsia="Times New Roman" w:hAnsi="Calibri" w:cs="Arial"/>
                <w:lang w:eastAsia="en-GB"/>
              </w:rPr>
            </w:pPr>
            <w:r w:rsidRPr="00F70D8E">
              <w:rPr>
                <w:rFonts w:ascii="Calibri" w:eastAsia="Times New Roman" w:hAnsi="Calibri" w:cs="Arial"/>
                <w:lang w:eastAsia="en-GB"/>
              </w:rPr>
              <w:t>Potential Beneficiaries via NFF</w:t>
            </w:r>
          </w:p>
        </w:tc>
        <w:tc>
          <w:tcPr>
            <w:tcW w:w="1580" w:type="dxa"/>
            <w:tcBorders>
              <w:top w:val="single" w:sz="4" w:space="0" w:color="auto"/>
              <w:left w:val="nil"/>
              <w:bottom w:val="single" w:sz="4" w:space="0" w:color="auto"/>
              <w:right w:val="single" w:sz="4" w:space="0" w:color="auto"/>
            </w:tcBorders>
            <w:shd w:val="clear" w:color="000000" w:fill="C0C0C0"/>
            <w:vAlign w:val="center"/>
            <w:hideMark/>
          </w:tcPr>
          <w:p w:rsidR="00F70D8E" w:rsidRPr="004A0763" w:rsidRDefault="00F70D8E" w:rsidP="004A0763">
            <w:pPr>
              <w:spacing w:after="0" w:line="240" w:lineRule="auto"/>
              <w:jc w:val="center"/>
              <w:rPr>
                <w:rFonts w:ascii="Calibri" w:eastAsia="Times New Roman" w:hAnsi="Calibri" w:cs="Arial"/>
                <w:lang w:eastAsia="en-GB"/>
              </w:rPr>
            </w:pPr>
            <w:r w:rsidRPr="004A0763">
              <w:rPr>
                <w:rFonts w:ascii="Calibri" w:eastAsia="Times New Roman" w:hAnsi="Calibri" w:cs="Arial"/>
                <w:lang w:eastAsia="en-GB"/>
              </w:rPr>
              <w:t>Difference in Beneficiaries</w:t>
            </w:r>
          </w:p>
        </w:tc>
      </w:tr>
      <w:tr w:rsidR="00F70D8E" w:rsidRPr="004A0763" w:rsidTr="00176575">
        <w:trPr>
          <w:trHeight w:val="248"/>
        </w:trPr>
        <w:tc>
          <w:tcPr>
            <w:tcW w:w="3510" w:type="dxa"/>
            <w:tcBorders>
              <w:top w:val="nil"/>
              <w:left w:val="single" w:sz="4" w:space="0" w:color="auto"/>
              <w:bottom w:val="single" w:sz="4" w:space="0" w:color="auto"/>
              <w:right w:val="single" w:sz="4" w:space="0" w:color="auto"/>
            </w:tcBorders>
            <w:shd w:val="clear" w:color="000000" w:fill="CCCCFF"/>
            <w:noWrap/>
            <w:vAlign w:val="bottom"/>
            <w:hideMark/>
          </w:tcPr>
          <w:p w:rsidR="00F70D8E" w:rsidRPr="004A0763" w:rsidRDefault="00F70D8E" w:rsidP="004A0763">
            <w:pPr>
              <w:spacing w:after="0" w:line="240" w:lineRule="auto"/>
              <w:rPr>
                <w:rFonts w:ascii="Calibri" w:eastAsia="Times New Roman" w:hAnsi="Calibri" w:cs="Arial"/>
                <w:lang w:eastAsia="en-GB"/>
              </w:rPr>
            </w:pPr>
            <w:r w:rsidRPr="004A0763">
              <w:rPr>
                <w:rFonts w:ascii="Calibri" w:eastAsia="Times New Roman" w:hAnsi="Calibri" w:cs="Arial"/>
                <w:lang w:eastAsia="en-GB"/>
              </w:rPr>
              <w:t>St. Augustine's High School</w:t>
            </w:r>
          </w:p>
        </w:tc>
        <w:tc>
          <w:tcPr>
            <w:tcW w:w="1360" w:type="dxa"/>
            <w:tcBorders>
              <w:top w:val="nil"/>
              <w:left w:val="nil"/>
              <w:bottom w:val="nil"/>
              <w:right w:val="nil"/>
            </w:tcBorders>
            <w:shd w:val="clear" w:color="000000" w:fill="FFFFFF"/>
            <w:noWrap/>
            <w:vAlign w:val="bottom"/>
            <w:hideMark/>
          </w:tcPr>
          <w:p w:rsidR="00F70D8E" w:rsidRPr="004A0763" w:rsidRDefault="00F70D8E" w:rsidP="004A0763">
            <w:pPr>
              <w:spacing w:after="0" w:line="240" w:lineRule="auto"/>
              <w:rPr>
                <w:rFonts w:ascii="Calibri" w:eastAsia="Times New Roman" w:hAnsi="Calibri" w:cs="Arial"/>
                <w:lang w:eastAsia="en-GB"/>
              </w:rPr>
            </w:pPr>
            <w:r w:rsidRPr="004A0763">
              <w:rPr>
                <w:rFonts w:ascii="Calibri" w:eastAsia="Times New Roman" w:hAnsi="Calibri" w:cs="Arial"/>
                <w:lang w:eastAsia="en-GB"/>
              </w:rPr>
              <w:t> </w:t>
            </w:r>
          </w:p>
        </w:tc>
        <w:tc>
          <w:tcPr>
            <w:tcW w:w="1610" w:type="dxa"/>
            <w:tcBorders>
              <w:top w:val="nil"/>
              <w:left w:val="nil"/>
              <w:bottom w:val="nil"/>
              <w:right w:val="nil"/>
            </w:tcBorders>
            <w:shd w:val="clear" w:color="000000" w:fill="FFFFFF"/>
            <w:noWrap/>
            <w:vAlign w:val="bottom"/>
            <w:hideMark/>
          </w:tcPr>
          <w:p w:rsidR="00F70D8E" w:rsidRPr="004A0763" w:rsidRDefault="00F70D8E" w:rsidP="004A0763">
            <w:pPr>
              <w:spacing w:after="0" w:line="240" w:lineRule="auto"/>
              <w:jc w:val="right"/>
              <w:rPr>
                <w:rFonts w:ascii="Calibri" w:eastAsia="Times New Roman" w:hAnsi="Calibri" w:cs="Arial"/>
                <w:lang w:eastAsia="en-GB"/>
              </w:rPr>
            </w:pPr>
            <w:r w:rsidRPr="004A0763">
              <w:rPr>
                <w:rFonts w:ascii="Calibri" w:eastAsia="Times New Roman" w:hAnsi="Calibri" w:cs="Arial"/>
                <w:color w:val="FF0000"/>
                <w:lang w:eastAsia="en-GB"/>
              </w:rPr>
              <w:t>-£976.92</w:t>
            </w:r>
          </w:p>
        </w:tc>
        <w:tc>
          <w:tcPr>
            <w:tcW w:w="1360" w:type="dxa"/>
            <w:tcBorders>
              <w:top w:val="nil"/>
              <w:left w:val="nil"/>
              <w:bottom w:val="nil"/>
              <w:right w:val="nil"/>
            </w:tcBorders>
            <w:shd w:val="clear" w:color="000000" w:fill="FFFFFF"/>
            <w:noWrap/>
            <w:vAlign w:val="bottom"/>
            <w:hideMark/>
          </w:tcPr>
          <w:p w:rsidR="00F70D8E" w:rsidRPr="004A0763" w:rsidRDefault="00F70D8E" w:rsidP="004A0763">
            <w:pPr>
              <w:spacing w:after="0" w:line="240" w:lineRule="auto"/>
              <w:rPr>
                <w:rFonts w:ascii="Calibri" w:eastAsia="Times New Roman" w:hAnsi="Calibri" w:cs="Arial"/>
                <w:lang w:eastAsia="en-GB"/>
              </w:rPr>
            </w:pPr>
            <w:r w:rsidRPr="004A0763">
              <w:rPr>
                <w:rFonts w:ascii="Calibri" w:eastAsia="Times New Roman" w:hAnsi="Calibri" w:cs="Arial"/>
                <w:lang w:eastAsia="en-GB"/>
              </w:rPr>
              <w:t> </w:t>
            </w:r>
          </w:p>
        </w:tc>
        <w:tc>
          <w:tcPr>
            <w:tcW w:w="1360" w:type="dxa"/>
            <w:tcBorders>
              <w:top w:val="nil"/>
              <w:left w:val="nil"/>
              <w:bottom w:val="nil"/>
              <w:right w:val="nil"/>
            </w:tcBorders>
            <w:shd w:val="clear" w:color="000000" w:fill="FFFFFF"/>
            <w:noWrap/>
            <w:vAlign w:val="bottom"/>
            <w:hideMark/>
          </w:tcPr>
          <w:p w:rsidR="00F70D8E" w:rsidRPr="004A0763" w:rsidRDefault="00F70D8E" w:rsidP="004A0763">
            <w:pPr>
              <w:spacing w:after="0" w:line="240" w:lineRule="auto"/>
              <w:rPr>
                <w:rFonts w:ascii="Calibri" w:eastAsia="Times New Roman" w:hAnsi="Calibri" w:cs="Arial"/>
                <w:lang w:eastAsia="en-GB"/>
              </w:rPr>
            </w:pPr>
            <w:r w:rsidRPr="004A0763">
              <w:rPr>
                <w:rFonts w:ascii="Calibri" w:eastAsia="Times New Roman" w:hAnsi="Calibri" w:cs="Arial"/>
                <w:lang w:eastAsia="en-GB"/>
              </w:rPr>
              <w:t> </w:t>
            </w:r>
          </w:p>
        </w:tc>
        <w:tc>
          <w:tcPr>
            <w:tcW w:w="1580" w:type="dxa"/>
            <w:tcBorders>
              <w:top w:val="nil"/>
              <w:left w:val="nil"/>
              <w:bottom w:val="nil"/>
              <w:right w:val="nil"/>
            </w:tcBorders>
            <w:shd w:val="clear" w:color="000000" w:fill="FFFFFF"/>
            <w:noWrap/>
            <w:vAlign w:val="bottom"/>
            <w:hideMark/>
          </w:tcPr>
          <w:p w:rsidR="00F70D8E" w:rsidRPr="004A0763" w:rsidRDefault="00F70D8E" w:rsidP="004A0763">
            <w:pPr>
              <w:spacing w:after="0" w:line="240" w:lineRule="auto"/>
              <w:jc w:val="right"/>
              <w:rPr>
                <w:rFonts w:ascii="Calibri" w:eastAsia="Times New Roman" w:hAnsi="Calibri" w:cs="Arial"/>
                <w:lang w:eastAsia="en-GB"/>
              </w:rPr>
            </w:pPr>
            <w:r w:rsidRPr="004A0763">
              <w:rPr>
                <w:rFonts w:ascii="Calibri" w:eastAsia="Times New Roman" w:hAnsi="Calibri" w:cs="Arial"/>
                <w:lang w:eastAsia="en-GB"/>
              </w:rPr>
              <w:t>£0.00</w:t>
            </w:r>
          </w:p>
        </w:tc>
      </w:tr>
      <w:tr w:rsidR="00F70D8E" w:rsidRPr="004A0763" w:rsidTr="00176575">
        <w:trPr>
          <w:trHeight w:val="248"/>
        </w:trPr>
        <w:tc>
          <w:tcPr>
            <w:tcW w:w="3510" w:type="dxa"/>
            <w:tcBorders>
              <w:top w:val="nil"/>
              <w:left w:val="single" w:sz="4" w:space="0" w:color="auto"/>
              <w:bottom w:val="single" w:sz="4" w:space="0" w:color="auto"/>
              <w:right w:val="single" w:sz="4" w:space="0" w:color="auto"/>
            </w:tcBorders>
            <w:shd w:val="clear" w:color="000000" w:fill="CCCCFF"/>
            <w:noWrap/>
            <w:vAlign w:val="bottom"/>
            <w:hideMark/>
          </w:tcPr>
          <w:p w:rsidR="00F70D8E" w:rsidRPr="004A0763" w:rsidRDefault="00F70D8E" w:rsidP="004A0763">
            <w:pPr>
              <w:spacing w:after="0" w:line="240" w:lineRule="auto"/>
              <w:rPr>
                <w:rFonts w:ascii="Calibri" w:eastAsia="Times New Roman" w:hAnsi="Calibri" w:cs="Arial"/>
                <w:lang w:eastAsia="en-GB"/>
              </w:rPr>
            </w:pPr>
            <w:r w:rsidRPr="004A0763">
              <w:rPr>
                <w:rFonts w:ascii="Calibri" w:eastAsia="Times New Roman" w:hAnsi="Calibri" w:cs="Arial"/>
                <w:lang w:eastAsia="en-GB"/>
              </w:rPr>
              <w:t>Marylebone Boys' School</w:t>
            </w:r>
          </w:p>
        </w:tc>
        <w:tc>
          <w:tcPr>
            <w:tcW w:w="1360" w:type="dxa"/>
            <w:tcBorders>
              <w:top w:val="nil"/>
              <w:left w:val="nil"/>
              <w:bottom w:val="nil"/>
              <w:right w:val="nil"/>
            </w:tcBorders>
            <w:shd w:val="clear" w:color="000000" w:fill="FFFFFF"/>
            <w:noWrap/>
            <w:vAlign w:val="bottom"/>
            <w:hideMark/>
          </w:tcPr>
          <w:p w:rsidR="00F70D8E" w:rsidRPr="004A0763" w:rsidRDefault="00F70D8E" w:rsidP="004A0763">
            <w:pPr>
              <w:spacing w:after="0" w:line="240" w:lineRule="auto"/>
              <w:jc w:val="right"/>
              <w:rPr>
                <w:rFonts w:ascii="Calibri" w:eastAsia="Times New Roman" w:hAnsi="Calibri" w:cs="Arial"/>
                <w:lang w:eastAsia="en-GB"/>
              </w:rPr>
            </w:pPr>
            <w:r w:rsidRPr="004A0763">
              <w:rPr>
                <w:rFonts w:ascii="Calibri" w:eastAsia="Times New Roman" w:hAnsi="Calibri" w:cs="Arial"/>
                <w:lang w:eastAsia="en-GB"/>
              </w:rPr>
              <w:t>£36,974.03</w:t>
            </w:r>
          </w:p>
        </w:tc>
        <w:tc>
          <w:tcPr>
            <w:tcW w:w="1610" w:type="dxa"/>
            <w:tcBorders>
              <w:top w:val="nil"/>
              <w:left w:val="nil"/>
              <w:bottom w:val="nil"/>
              <w:right w:val="nil"/>
            </w:tcBorders>
            <w:shd w:val="clear" w:color="000000" w:fill="FFFFFF"/>
            <w:noWrap/>
            <w:vAlign w:val="bottom"/>
            <w:hideMark/>
          </w:tcPr>
          <w:p w:rsidR="00F70D8E" w:rsidRPr="004A0763" w:rsidRDefault="00F70D8E" w:rsidP="004A0763">
            <w:pPr>
              <w:spacing w:after="0" w:line="240" w:lineRule="auto"/>
              <w:rPr>
                <w:rFonts w:ascii="Calibri" w:eastAsia="Times New Roman" w:hAnsi="Calibri" w:cs="Arial"/>
                <w:lang w:eastAsia="en-GB"/>
              </w:rPr>
            </w:pPr>
            <w:r w:rsidRPr="004A0763">
              <w:rPr>
                <w:rFonts w:ascii="Calibri" w:eastAsia="Times New Roman" w:hAnsi="Calibri" w:cs="Arial"/>
                <w:lang w:eastAsia="en-GB"/>
              </w:rPr>
              <w:t> </w:t>
            </w:r>
          </w:p>
        </w:tc>
        <w:tc>
          <w:tcPr>
            <w:tcW w:w="1360" w:type="dxa"/>
            <w:tcBorders>
              <w:top w:val="nil"/>
              <w:left w:val="nil"/>
              <w:bottom w:val="nil"/>
              <w:right w:val="nil"/>
            </w:tcBorders>
            <w:shd w:val="clear" w:color="000000" w:fill="FFFFFF"/>
            <w:noWrap/>
            <w:vAlign w:val="bottom"/>
            <w:hideMark/>
          </w:tcPr>
          <w:p w:rsidR="00F70D8E" w:rsidRPr="004A0763" w:rsidRDefault="00F70D8E" w:rsidP="004A0763">
            <w:pPr>
              <w:spacing w:after="0" w:line="240" w:lineRule="auto"/>
              <w:jc w:val="right"/>
              <w:rPr>
                <w:rFonts w:ascii="Calibri" w:eastAsia="Times New Roman" w:hAnsi="Calibri" w:cs="Arial"/>
                <w:lang w:eastAsia="en-GB"/>
              </w:rPr>
            </w:pPr>
            <w:r w:rsidRPr="004A0763">
              <w:rPr>
                <w:rFonts w:ascii="Calibri" w:eastAsia="Times New Roman" w:hAnsi="Calibri" w:cs="Arial"/>
                <w:lang w:eastAsia="en-GB"/>
              </w:rPr>
              <w:t>£96,659.00</w:t>
            </w:r>
          </w:p>
        </w:tc>
        <w:tc>
          <w:tcPr>
            <w:tcW w:w="1360" w:type="dxa"/>
            <w:tcBorders>
              <w:top w:val="nil"/>
              <w:left w:val="nil"/>
              <w:bottom w:val="nil"/>
              <w:right w:val="nil"/>
            </w:tcBorders>
            <w:shd w:val="clear" w:color="000000" w:fill="FFFFFF"/>
            <w:noWrap/>
            <w:vAlign w:val="bottom"/>
            <w:hideMark/>
          </w:tcPr>
          <w:p w:rsidR="00F70D8E" w:rsidRPr="004A0763" w:rsidRDefault="00F70D8E" w:rsidP="004A0763">
            <w:pPr>
              <w:spacing w:after="0" w:line="240" w:lineRule="auto"/>
              <w:jc w:val="right"/>
              <w:rPr>
                <w:rFonts w:ascii="Calibri" w:eastAsia="Times New Roman" w:hAnsi="Calibri" w:cs="Arial"/>
                <w:lang w:eastAsia="en-GB"/>
              </w:rPr>
            </w:pPr>
            <w:r w:rsidRPr="004A0763">
              <w:rPr>
                <w:rFonts w:ascii="Calibri" w:eastAsia="Times New Roman" w:hAnsi="Calibri" w:cs="Arial"/>
                <w:lang w:eastAsia="en-GB"/>
              </w:rPr>
              <w:t>£31,060.67</w:t>
            </w:r>
          </w:p>
        </w:tc>
        <w:tc>
          <w:tcPr>
            <w:tcW w:w="1580" w:type="dxa"/>
            <w:tcBorders>
              <w:top w:val="nil"/>
              <w:left w:val="nil"/>
              <w:bottom w:val="nil"/>
              <w:right w:val="nil"/>
            </w:tcBorders>
            <w:shd w:val="clear" w:color="000000" w:fill="FFFFFF"/>
            <w:noWrap/>
            <w:vAlign w:val="bottom"/>
            <w:hideMark/>
          </w:tcPr>
          <w:p w:rsidR="00F70D8E" w:rsidRPr="004A0763" w:rsidRDefault="00F70D8E" w:rsidP="004A0763">
            <w:pPr>
              <w:spacing w:after="0" w:line="240" w:lineRule="auto"/>
              <w:jc w:val="right"/>
              <w:rPr>
                <w:rFonts w:ascii="Calibri" w:eastAsia="Times New Roman" w:hAnsi="Calibri" w:cs="Arial"/>
                <w:lang w:eastAsia="en-GB"/>
              </w:rPr>
            </w:pPr>
            <w:r w:rsidRPr="004A0763">
              <w:rPr>
                <w:rFonts w:ascii="Calibri" w:eastAsia="Times New Roman" w:hAnsi="Calibri" w:cs="Arial"/>
                <w:color w:val="FF0000"/>
                <w:lang w:eastAsia="en-GB"/>
              </w:rPr>
              <w:t>-£65,598.33</w:t>
            </w:r>
          </w:p>
        </w:tc>
      </w:tr>
      <w:tr w:rsidR="00F70D8E" w:rsidRPr="004A0763" w:rsidTr="00176575">
        <w:trPr>
          <w:trHeight w:val="248"/>
        </w:trPr>
        <w:tc>
          <w:tcPr>
            <w:tcW w:w="3510" w:type="dxa"/>
            <w:tcBorders>
              <w:top w:val="nil"/>
              <w:left w:val="single" w:sz="4" w:space="0" w:color="auto"/>
              <w:bottom w:val="single" w:sz="4" w:space="0" w:color="auto"/>
              <w:right w:val="single" w:sz="4" w:space="0" w:color="auto"/>
            </w:tcBorders>
            <w:shd w:val="clear" w:color="000000" w:fill="CCCCFF"/>
            <w:noWrap/>
            <w:vAlign w:val="bottom"/>
            <w:hideMark/>
          </w:tcPr>
          <w:p w:rsidR="00F70D8E" w:rsidRPr="004A0763" w:rsidRDefault="00F70D8E" w:rsidP="004A0763">
            <w:pPr>
              <w:spacing w:after="0" w:line="240" w:lineRule="auto"/>
              <w:rPr>
                <w:rFonts w:ascii="Calibri" w:eastAsia="Times New Roman" w:hAnsi="Calibri" w:cs="Arial"/>
                <w:lang w:eastAsia="en-GB"/>
              </w:rPr>
            </w:pPr>
            <w:r w:rsidRPr="004A0763">
              <w:rPr>
                <w:rFonts w:ascii="Calibri" w:eastAsia="Times New Roman" w:hAnsi="Calibri" w:cs="Arial"/>
                <w:lang w:eastAsia="en-GB"/>
              </w:rPr>
              <w:t xml:space="preserve">Quintin </w:t>
            </w:r>
            <w:proofErr w:type="spellStart"/>
            <w:r w:rsidRPr="004A0763">
              <w:rPr>
                <w:rFonts w:ascii="Calibri" w:eastAsia="Times New Roman" w:hAnsi="Calibri" w:cs="Arial"/>
                <w:lang w:eastAsia="en-GB"/>
              </w:rPr>
              <w:t>Kynaston</w:t>
            </w:r>
            <w:proofErr w:type="spellEnd"/>
            <w:r w:rsidRPr="004A0763">
              <w:rPr>
                <w:rFonts w:ascii="Calibri" w:eastAsia="Times New Roman" w:hAnsi="Calibri" w:cs="Arial"/>
                <w:lang w:eastAsia="en-GB"/>
              </w:rPr>
              <w:t xml:space="preserve"> School</w:t>
            </w:r>
          </w:p>
        </w:tc>
        <w:tc>
          <w:tcPr>
            <w:tcW w:w="1360" w:type="dxa"/>
            <w:tcBorders>
              <w:top w:val="nil"/>
              <w:left w:val="nil"/>
              <w:bottom w:val="nil"/>
              <w:right w:val="nil"/>
            </w:tcBorders>
            <w:shd w:val="clear" w:color="000000" w:fill="FFFFFF"/>
            <w:noWrap/>
            <w:vAlign w:val="bottom"/>
            <w:hideMark/>
          </w:tcPr>
          <w:p w:rsidR="00F70D8E" w:rsidRPr="004A0763" w:rsidRDefault="00F70D8E" w:rsidP="004A0763">
            <w:pPr>
              <w:spacing w:after="0" w:line="240" w:lineRule="auto"/>
              <w:jc w:val="right"/>
              <w:rPr>
                <w:rFonts w:ascii="Calibri" w:eastAsia="Times New Roman" w:hAnsi="Calibri" w:cs="Arial"/>
                <w:lang w:eastAsia="en-GB"/>
              </w:rPr>
            </w:pPr>
            <w:r w:rsidRPr="004A0763">
              <w:rPr>
                <w:rFonts w:ascii="Calibri" w:eastAsia="Times New Roman" w:hAnsi="Calibri" w:cs="Arial"/>
                <w:lang w:eastAsia="en-GB"/>
              </w:rPr>
              <w:t>£55,241.04</w:t>
            </w:r>
          </w:p>
        </w:tc>
        <w:tc>
          <w:tcPr>
            <w:tcW w:w="1610" w:type="dxa"/>
            <w:tcBorders>
              <w:top w:val="nil"/>
              <w:left w:val="nil"/>
              <w:bottom w:val="nil"/>
              <w:right w:val="nil"/>
            </w:tcBorders>
            <w:shd w:val="clear" w:color="000000" w:fill="FFFFFF"/>
            <w:noWrap/>
            <w:vAlign w:val="bottom"/>
            <w:hideMark/>
          </w:tcPr>
          <w:p w:rsidR="00F70D8E" w:rsidRPr="004A0763" w:rsidRDefault="00F70D8E" w:rsidP="004A0763">
            <w:pPr>
              <w:spacing w:after="0" w:line="240" w:lineRule="auto"/>
              <w:rPr>
                <w:rFonts w:ascii="Calibri" w:eastAsia="Times New Roman" w:hAnsi="Calibri" w:cs="Arial"/>
                <w:lang w:eastAsia="en-GB"/>
              </w:rPr>
            </w:pPr>
            <w:r w:rsidRPr="004A0763">
              <w:rPr>
                <w:rFonts w:ascii="Calibri" w:eastAsia="Times New Roman" w:hAnsi="Calibri" w:cs="Arial"/>
                <w:lang w:eastAsia="en-GB"/>
              </w:rPr>
              <w:t> </w:t>
            </w:r>
          </w:p>
        </w:tc>
        <w:tc>
          <w:tcPr>
            <w:tcW w:w="1360" w:type="dxa"/>
            <w:tcBorders>
              <w:top w:val="nil"/>
              <w:left w:val="nil"/>
              <w:bottom w:val="nil"/>
              <w:right w:val="nil"/>
            </w:tcBorders>
            <w:shd w:val="clear" w:color="000000" w:fill="FFFFFF"/>
            <w:noWrap/>
            <w:vAlign w:val="bottom"/>
            <w:hideMark/>
          </w:tcPr>
          <w:p w:rsidR="00F70D8E" w:rsidRPr="004A0763" w:rsidRDefault="00F70D8E" w:rsidP="004A0763">
            <w:pPr>
              <w:spacing w:after="0" w:line="240" w:lineRule="auto"/>
              <w:rPr>
                <w:rFonts w:ascii="Calibri" w:eastAsia="Times New Roman" w:hAnsi="Calibri" w:cs="Arial"/>
                <w:lang w:eastAsia="en-GB"/>
              </w:rPr>
            </w:pPr>
            <w:r w:rsidRPr="004A0763">
              <w:rPr>
                <w:rFonts w:ascii="Calibri" w:eastAsia="Times New Roman" w:hAnsi="Calibri" w:cs="Arial"/>
                <w:lang w:eastAsia="en-GB"/>
              </w:rPr>
              <w:t> </w:t>
            </w:r>
          </w:p>
        </w:tc>
        <w:tc>
          <w:tcPr>
            <w:tcW w:w="1360" w:type="dxa"/>
            <w:tcBorders>
              <w:top w:val="nil"/>
              <w:left w:val="nil"/>
              <w:bottom w:val="nil"/>
              <w:right w:val="nil"/>
            </w:tcBorders>
            <w:shd w:val="clear" w:color="000000" w:fill="FFFFFF"/>
            <w:noWrap/>
            <w:vAlign w:val="bottom"/>
            <w:hideMark/>
          </w:tcPr>
          <w:p w:rsidR="00F70D8E" w:rsidRPr="004A0763" w:rsidRDefault="00F70D8E" w:rsidP="004A0763">
            <w:pPr>
              <w:spacing w:after="0" w:line="240" w:lineRule="auto"/>
              <w:jc w:val="right"/>
              <w:rPr>
                <w:rFonts w:ascii="Calibri" w:eastAsia="Times New Roman" w:hAnsi="Calibri" w:cs="Arial"/>
                <w:lang w:eastAsia="en-GB"/>
              </w:rPr>
            </w:pPr>
            <w:r w:rsidRPr="004A0763">
              <w:rPr>
                <w:rFonts w:ascii="Calibri" w:eastAsia="Times New Roman" w:hAnsi="Calibri" w:cs="Arial"/>
                <w:lang w:eastAsia="en-GB"/>
              </w:rPr>
              <w:t>£46,406.19</w:t>
            </w:r>
          </w:p>
        </w:tc>
        <w:tc>
          <w:tcPr>
            <w:tcW w:w="1580" w:type="dxa"/>
            <w:tcBorders>
              <w:top w:val="nil"/>
              <w:left w:val="nil"/>
              <w:bottom w:val="nil"/>
              <w:right w:val="nil"/>
            </w:tcBorders>
            <w:shd w:val="clear" w:color="000000" w:fill="FFFFFF"/>
            <w:noWrap/>
            <w:vAlign w:val="bottom"/>
            <w:hideMark/>
          </w:tcPr>
          <w:p w:rsidR="00F70D8E" w:rsidRPr="004A0763" w:rsidRDefault="00F70D8E" w:rsidP="004A0763">
            <w:pPr>
              <w:spacing w:after="0" w:line="240" w:lineRule="auto"/>
              <w:jc w:val="right"/>
              <w:rPr>
                <w:rFonts w:ascii="Calibri" w:eastAsia="Times New Roman" w:hAnsi="Calibri" w:cs="Arial"/>
                <w:lang w:eastAsia="en-GB"/>
              </w:rPr>
            </w:pPr>
            <w:r w:rsidRPr="004A0763">
              <w:rPr>
                <w:rFonts w:ascii="Calibri" w:eastAsia="Times New Roman" w:hAnsi="Calibri" w:cs="Arial"/>
                <w:lang w:eastAsia="en-GB"/>
              </w:rPr>
              <w:t>£46,406.19</w:t>
            </w:r>
          </w:p>
        </w:tc>
      </w:tr>
      <w:tr w:rsidR="00F70D8E" w:rsidRPr="004A0763" w:rsidTr="00176575">
        <w:trPr>
          <w:trHeight w:val="248"/>
        </w:trPr>
        <w:tc>
          <w:tcPr>
            <w:tcW w:w="3510" w:type="dxa"/>
            <w:tcBorders>
              <w:top w:val="nil"/>
              <w:left w:val="single" w:sz="4" w:space="0" w:color="auto"/>
              <w:bottom w:val="single" w:sz="4" w:space="0" w:color="auto"/>
              <w:right w:val="single" w:sz="4" w:space="0" w:color="auto"/>
            </w:tcBorders>
            <w:shd w:val="clear" w:color="000000" w:fill="CCCCFF"/>
            <w:noWrap/>
            <w:vAlign w:val="bottom"/>
            <w:hideMark/>
          </w:tcPr>
          <w:p w:rsidR="00F70D8E" w:rsidRPr="004A0763" w:rsidRDefault="00F70D8E" w:rsidP="004A0763">
            <w:pPr>
              <w:spacing w:after="0" w:line="240" w:lineRule="auto"/>
              <w:rPr>
                <w:rFonts w:ascii="Calibri" w:eastAsia="Times New Roman" w:hAnsi="Calibri" w:cs="Arial"/>
                <w:lang w:eastAsia="en-GB"/>
              </w:rPr>
            </w:pPr>
            <w:r w:rsidRPr="004A0763">
              <w:rPr>
                <w:rFonts w:ascii="Calibri" w:eastAsia="Times New Roman" w:hAnsi="Calibri" w:cs="Arial"/>
                <w:lang w:eastAsia="en-GB"/>
              </w:rPr>
              <w:t>The Grey Coat Hospital</w:t>
            </w:r>
          </w:p>
        </w:tc>
        <w:tc>
          <w:tcPr>
            <w:tcW w:w="1360" w:type="dxa"/>
            <w:tcBorders>
              <w:top w:val="nil"/>
              <w:left w:val="nil"/>
              <w:bottom w:val="nil"/>
              <w:right w:val="nil"/>
            </w:tcBorders>
            <w:shd w:val="clear" w:color="000000" w:fill="FFFFFF"/>
            <w:noWrap/>
            <w:vAlign w:val="bottom"/>
            <w:hideMark/>
          </w:tcPr>
          <w:p w:rsidR="00F70D8E" w:rsidRPr="004A0763" w:rsidRDefault="00F70D8E" w:rsidP="004A0763">
            <w:pPr>
              <w:spacing w:after="0" w:line="240" w:lineRule="auto"/>
              <w:jc w:val="right"/>
              <w:rPr>
                <w:rFonts w:ascii="Calibri" w:eastAsia="Times New Roman" w:hAnsi="Calibri" w:cs="Arial"/>
                <w:lang w:eastAsia="en-GB"/>
              </w:rPr>
            </w:pPr>
            <w:r w:rsidRPr="004A0763">
              <w:rPr>
                <w:rFonts w:ascii="Calibri" w:eastAsia="Times New Roman" w:hAnsi="Calibri" w:cs="Arial"/>
                <w:lang w:eastAsia="en-GB"/>
              </w:rPr>
              <w:t>£147,391.59</w:t>
            </w:r>
          </w:p>
        </w:tc>
        <w:tc>
          <w:tcPr>
            <w:tcW w:w="1610" w:type="dxa"/>
            <w:tcBorders>
              <w:top w:val="nil"/>
              <w:left w:val="nil"/>
              <w:bottom w:val="nil"/>
              <w:right w:val="nil"/>
            </w:tcBorders>
            <w:shd w:val="clear" w:color="000000" w:fill="FFFFFF"/>
            <w:noWrap/>
            <w:vAlign w:val="bottom"/>
            <w:hideMark/>
          </w:tcPr>
          <w:p w:rsidR="00F70D8E" w:rsidRPr="004A0763" w:rsidRDefault="00F70D8E" w:rsidP="004A0763">
            <w:pPr>
              <w:spacing w:after="0" w:line="240" w:lineRule="auto"/>
              <w:rPr>
                <w:rFonts w:ascii="Calibri" w:eastAsia="Times New Roman" w:hAnsi="Calibri" w:cs="Arial"/>
                <w:lang w:eastAsia="en-GB"/>
              </w:rPr>
            </w:pPr>
            <w:r w:rsidRPr="004A0763">
              <w:rPr>
                <w:rFonts w:ascii="Calibri" w:eastAsia="Times New Roman" w:hAnsi="Calibri" w:cs="Arial"/>
                <w:lang w:eastAsia="en-GB"/>
              </w:rPr>
              <w:t> </w:t>
            </w:r>
          </w:p>
        </w:tc>
        <w:tc>
          <w:tcPr>
            <w:tcW w:w="1360" w:type="dxa"/>
            <w:tcBorders>
              <w:top w:val="nil"/>
              <w:left w:val="nil"/>
              <w:bottom w:val="nil"/>
              <w:right w:val="nil"/>
            </w:tcBorders>
            <w:shd w:val="clear" w:color="000000" w:fill="FFFFFF"/>
            <w:noWrap/>
            <w:vAlign w:val="bottom"/>
            <w:hideMark/>
          </w:tcPr>
          <w:p w:rsidR="00F70D8E" w:rsidRPr="004A0763" w:rsidRDefault="00F70D8E" w:rsidP="004A0763">
            <w:pPr>
              <w:spacing w:after="0" w:line="240" w:lineRule="auto"/>
              <w:jc w:val="right"/>
              <w:rPr>
                <w:rFonts w:ascii="Calibri" w:eastAsia="Times New Roman" w:hAnsi="Calibri" w:cs="Arial"/>
                <w:lang w:eastAsia="en-GB"/>
              </w:rPr>
            </w:pPr>
            <w:r w:rsidRPr="004A0763">
              <w:rPr>
                <w:rFonts w:ascii="Calibri" w:eastAsia="Times New Roman" w:hAnsi="Calibri" w:cs="Arial"/>
                <w:lang w:eastAsia="en-GB"/>
              </w:rPr>
              <w:t>£421,442.00</w:t>
            </w:r>
          </w:p>
        </w:tc>
        <w:tc>
          <w:tcPr>
            <w:tcW w:w="1360" w:type="dxa"/>
            <w:tcBorders>
              <w:top w:val="nil"/>
              <w:left w:val="nil"/>
              <w:bottom w:val="nil"/>
              <w:right w:val="nil"/>
            </w:tcBorders>
            <w:shd w:val="clear" w:color="000000" w:fill="FFFFFF"/>
            <w:noWrap/>
            <w:vAlign w:val="bottom"/>
            <w:hideMark/>
          </w:tcPr>
          <w:p w:rsidR="00F70D8E" w:rsidRPr="004A0763" w:rsidRDefault="00F70D8E" w:rsidP="004A0763">
            <w:pPr>
              <w:spacing w:after="0" w:line="240" w:lineRule="auto"/>
              <w:jc w:val="right"/>
              <w:rPr>
                <w:rFonts w:ascii="Calibri" w:eastAsia="Times New Roman" w:hAnsi="Calibri" w:cs="Arial"/>
                <w:lang w:eastAsia="en-GB"/>
              </w:rPr>
            </w:pPr>
            <w:r w:rsidRPr="004A0763">
              <w:rPr>
                <w:rFonts w:ascii="Calibri" w:eastAsia="Times New Roman" w:hAnsi="Calibri" w:cs="Arial"/>
                <w:lang w:eastAsia="en-GB"/>
              </w:rPr>
              <w:t>£123,818.85</w:t>
            </w:r>
          </w:p>
        </w:tc>
        <w:tc>
          <w:tcPr>
            <w:tcW w:w="1580" w:type="dxa"/>
            <w:tcBorders>
              <w:top w:val="nil"/>
              <w:left w:val="nil"/>
              <w:bottom w:val="nil"/>
              <w:right w:val="nil"/>
            </w:tcBorders>
            <w:shd w:val="clear" w:color="000000" w:fill="FFFFFF"/>
            <w:noWrap/>
            <w:vAlign w:val="bottom"/>
            <w:hideMark/>
          </w:tcPr>
          <w:p w:rsidR="00F70D8E" w:rsidRPr="004A0763" w:rsidRDefault="00F70D8E" w:rsidP="004A0763">
            <w:pPr>
              <w:spacing w:after="0" w:line="240" w:lineRule="auto"/>
              <w:jc w:val="right"/>
              <w:rPr>
                <w:rFonts w:ascii="Calibri" w:eastAsia="Times New Roman" w:hAnsi="Calibri" w:cs="Arial"/>
                <w:lang w:eastAsia="en-GB"/>
              </w:rPr>
            </w:pPr>
            <w:r w:rsidRPr="004A0763">
              <w:rPr>
                <w:rFonts w:ascii="Calibri" w:eastAsia="Times New Roman" w:hAnsi="Calibri" w:cs="Arial"/>
                <w:color w:val="FF0000"/>
                <w:lang w:eastAsia="en-GB"/>
              </w:rPr>
              <w:t>-£297,623.15</w:t>
            </w:r>
          </w:p>
        </w:tc>
      </w:tr>
      <w:tr w:rsidR="00F70D8E" w:rsidRPr="004A0763" w:rsidTr="00176575">
        <w:trPr>
          <w:trHeight w:val="248"/>
        </w:trPr>
        <w:tc>
          <w:tcPr>
            <w:tcW w:w="3510" w:type="dxa"/>
            <w:tcBorders>
              <w:top w:val="nil"/>
              <w:left w:val="single" w:sz="4" w:space="0" w:color="auto"/>
              <w:bottom w:val="single" w:sz="4" w:space="0" w:color="auto"/>
              <w:right w:val="single" w:sz="4" w:space="0" w:color="auto"/>
            </w:tcBorders>
            <w:shd w:val="clear" w:color="000000" w:fill="CCCCFF"/>
            <w:noWrap/>
            <w:vAlign w:val="bottom"/>
            <w:hideMark/>
          </w:tcPr>
          <w:p w:rsidR="00F70D8E" w:rsidRPr="004A0763" w:rsidRDefault="00F70D8E" w:rsidP="004A0763">
            <w:pPr>
              <w:spacing w:after="0" w:line="240" w:lineRule="auto"/>
              <w:rPr>
                <w:rFonts w:ascii="Calibri" w:eastAsia="Times New Roman" w:hAnsi="Calibri" w:cs="Arial"/>
                <w:lang w:eastAsia="en-GB"/>
              </w:rPr>
            </w:pPr>
            <w:r w:rsidRPr="004A0763">
              <w:rPr>
                <w:rFonts w:ascii="Calibri" w:eastAsia="Times New Roman" w:hAnsi="Calibri" w:cs="Arial"/>
                <w:lang w:eastAsia="en-GB"/>
              </w:rPr>
              <w:t>The St Marylebone School</w:t>
            </w:r>
          </w:p>
        </w:tc>
        <w:tc>
          <w:tcPr>
            <w:tcW w:w="1360" w:type="dxa"/>
            <w:tcBorders>
              <w:top w:val="nil"/>
              <w:left w:val="nil"/>
              <w:bottom w:val="nil"/>
              <w:right w:val="nil"/>
            </w:tcBorders>
            <w:shd w:val="clear" w:color="000000" w:fill="FFFFFF"/>
            <w:noWrap/>
            <w:vAlign w:val="bottom"/>
            <w:hideMark/>
          </w:tcPr>
          <w:p w:rsidR="00F70D8E" w:rsidRPr="004A0763" w:rsidRDefault="00F70D8E" w:rsidP="004A0763">
            <w:pPr>
              <w:spacing w:after="0" w:line="240" w:lineRule="auto"/>
              <w:rPr>
                <w:rFonts w:ascii="Calibri" w:eastAsia="Times New Roman" w:hAnsi="Calibri" w:cs="Arial"/>
                <w:lang w:eastAsia="en-GB"/>
              </w:rPr>
            </w:pPr>
            <w:r w:rsidRPr="004A0763">
              <w:rPr>
                <w:rFonts w:ascii="Calibri" w:eastAsia="Times New Roman" w:hAnsi="Calibri" w:cs="Arial"/>
                <w:lang w:eastAsia="en-GB"/>
              </w:rPr>
              <w:t> </w:t>
            </w:r>
          </w:p>
        </w:tc>
        <w:tc>
          <w:tcPr>
            <w:tcW w:w="1610" w:type="dxa"/>
            <w:tcBorders>
              <w:top w:val="nil"/>
              <w:left w:val="nil"/>
              <w:bottom w:val="nil"/>
              <w:right w:val="nil"/>
            </w:tcBorders>
            <w:shd w:val="clear" w:color="000000" w:fill="FFFFFF"/>
            <w:noWrap/>
            <w:vAlign w:val="bottom"/>
            <w:hideMark/>
          </w:tcPr>
          <w:p w:rsidR="00F70D8E" w:rsidRPr="004A0763" w:rsidRDefault="00F70D8E" w:rsidP="004A0763">
            <w:pPr>
              <w:spacing w:after="0" w:line="240" w:lineRule="auto"/>
              <w:jc w:val="right"/>
              <w:rPr>
                <w:rFonts w:ascii="Calibri" w:eastAsia="Times New Roman" w:hAnsi="Calibri" w:cs="Arial"/>
                <w:lang w:eastAsia="en-GB"/>
              </w:rPr>
            </w:pPr>
            <w:r w:rsidRPr="004A0763">
              <w:rPr>
                <w:rFonts w:ascii="Calibri" w:eastAsia="Times New Roman" w:hAnsi="Calibri" w:cs="Arial"/>
                <w:color w:val="FF0000"/>
                <w:lang w:eastAsia="en-GB"/>
              </w:rPr>
              <w:t>-£260,805.12</w:t>
            </w:r>
          </w:p>
        </w:tc>
        <w:tc>
          <w:tcPr>
            <w:tcW w:w="1360" w:type="dxa"/>
            <w:tcBorders>
              <w:top w:val="nil"/>
              <w:left w:val="nil"/>
              <w:bottom w:val="nil"/>
              <w:right w:val="nil"/>
            </w:tcBorders>
            <w:shd w:val="clear" w:color="000000" w:fill="FFFFFF"/>
            <w:noWrap/>
            <w:vAlign w:val="bottom"/>
            <w:hideMark/>
          </w:tcPr>
          <w:p w:rsidR="00F70D8E" w:rsidRPr="004A0763" w:rsidRDefault="00F70D8E" w:rsidP="004A0763">
            <w:pPr>
              <w:spacing w:after="0" w:line="240" w:lineRule="auto"/>
              <w:rPr>
                <w:rFonts w:ascii="Calibri" w:eastAsia="Times New Roman" w:hAnsi="Calibri" w:cs="Arial"/>
                <w:lang w:eastAsia="en-GB"/>
              </w:rPr>
            </w:pPr>
            <w:r w:rsidRPr="004A0763">
              <w:rPr>
                <w:rFonts w:ascii="Calibri" w:eastAsia="Times New Roman" w:hAnsi="Calibri" w:cs="Arial"/>
                <w:lang w:eastAsia="en-GB"/>
              </w:rPr>
              <w:t> </w:t>
            </w:r>
          </w:p>
        </w:tc>
        <w:tc>
          <w:tcPr>
            <w:tcW w:w="1360" w:type="dxa"/>
            <w:tcBorders>
              <w:top w:val="nil"/>
              <w:left w:val="nil"/>
              <w:bottom w:val="nil"/>
              <w:right w:val="nil"/>
            </w:tcBorders>
            <w:shd w:val="clear" w:color="000000" w:fill="FFFFFF"/>
            <w:noWrap/>
            <w:vAlign w:val="bottom"/>
            <w:hideMark/>
          </w:tcPr>
          <w:p w:rsidR="00F70D8E" w:rsidRPr="004A0763" w:rsidRDefault="00F70D8E" w:rsidP="004A0763">
            <w:pPr>
              <w:spacing w:after="0" w:line="240" w:lineRule="auto"/>
              <w:rPr>
                <w:rFonts w:ascii="Calibri" w:eastAsia="Times New Roman" w:hAnsi="Calibri" w:cs="Arial"/>
                <w:lang w:eastAsia="en-GB"/>
              </w:rPr>
            </w:pPr>
            <w:r w:rsidRPr="004A0763">
              <w:rPr>
                <w:rFonts w:ascii="Calibri" w:eastAsia="Times New Roman" w:hAnsi="Calibri" w:cs="Arial"/>
                <w:lang w:eastAsia="en-GB"/>
              </w:rPr>
              <w:t> </w:t>
            </w:r>
          </w:p>
        </w:tc>
        <w:tc>
          <w:tcPr>
            <w:tcW w:w="1580" w:type="dxa"/>
            <w:tcBorders>
              <w:top w:val="nil"/>
              <w:left w:val="nil"/>
              <w:bottom w:val="nil"/>
              <w:right w:val="nil"/>
            </w:tcBorders>
            <w:shd w:val="clear" w:color="000000" w:fill="FFFFFF"/>
            <w:noWrap/>
            <w:vAlign w:val="bottom"/>
            <w:hideMark/>
          </w:tcPr>
          <w:p w:rsidR="00F70D8E" w:rsidRPr="004A0763" w:rsidRDefault="00F70D8E" w:rsidP="004A0763">
            <w:pPr>
              <w:spacing w:after="0" w:line="240" w:lineRule="auto"/>
              <w:jc w:val="right"/>
              <w:rPr>
                <w:rFonts w:ascii="Calibri" w:eastAsia="Times New Roman" w:hAnsi="Calibri" w:cs="Arial"/>
                <w:lang w:eastAsia="en-GB"/>
              </w:rPr>
            </w:pPr>
            <w:r w:rsidRPr="004A0763">
              <w:rPr>
                <w:rFonts w:ascii="Calibri" w:eastAsia="Times New Roman" w:hAnsi="Calibri" w:cs="Arial"/>
                <w:lang w:eastAsia="en-GB"/>
              </w:rPr>
              <w:t>£0.00</w:t>
            </w:r>
          </w:p>
        </w:tc>
      </w:tr>
      <w:tr w:rsidR="00F70D8E" w:rsidRPr="004A0763" w:rsidTr="00176575">
        <w:trPr>
          <w:trHeight w:val="248"/>
        </w:trPr>
        <w:tc>
          <w:tcPr>
            <w:tcW w:w="3510" w:type="dxa"/>
            <w:tcBorders>
              <w:top w:val="nil"/>
              <w:left w:val="single" w:sz="4" w:space="0" w:color="auto"/>
              <w:bottom w:val="single" w:sz="4" w:space="0" w:color="auto"/>
              <w:right w:val="single" w:sz="4" w:space="0" w:color="auto"/>
            </w:tcBorders>
            <w:shd w:val="clear" w:color="000000" w:fill="CCCCFF"/>
            <w:noWrap/>
            <w:vAlign w:val="bottom"/>
            <w:hideMark/>
          </w:tcPr>
          <w:p w:rsidR="00F70D8E" w:rsidRPr="004A0763" w:rsidRDefault="00F70D8E" w:rsidP="004A0763">
            <w:pPr>
              <w:spacing w:after="0" w:line="240" w:lineRule="auto"/>
              <w:rPr>
                <w:rFonts w:ascii="Calibri" w:eastAsia="Times New Roman" w:hAnsi="Calibri" w:cs="Arial"/>
                <w:lang w:eastAsia="en-GB"/>
              </w:rPr>
            </w:pPr>
            <w:r w:rsidRPr="004A0763">
              <w:rPr>
                <w:rFonts w:ascii="Calibri" w:eastAsia="Times New Roman" w:hAnsi="Calibri" w:cs="Arial"/>
                <w:lang w:eastAsia="en-GB"/>
              </w:rPr>
              <w:t>Westminster City School</w:t>
            </w:r>
          </w:p>
        </w:tc>
        <w:tc>
          <w:tcPr>
            <w:tcW w:w="1360" w:type="dxa"/>
            <w:tcBorders>
              <w:top w:val="nil"/>
              <w:left w:val="nil"/>
              <w:bottom w:val="nil"/>
              <w:right w:val="nil"/>
            </w:tcBorders>
            <w:shd w:val="clear" w:color="000000" w:fill="FFFFFF"/>
            <w:noWrap/>
            <w:vAlign w:val="bottom"/>
            <w:hideMark/>
          </w:tcPr>
          <w:p w:rsidR="00F70D8E" w:rsidRPr="004A0763" w:rsidRDefault="00F70D8E" w:rsidP="004A0763">
            <w:pPr>
              <w:spacing w:after="0" w:line="240" w:lineRule="auto"/>
              <w:jc w:val="right"/>
              <w:rPr>
                <w:rFonts w:ascii="Calibri" w:eastAsia="Times New Roman" w:hAnsi="Calibri" w:cs="Arial"/>
                <w:lang w:eastAsia="en-GB"/>
              </w:rPr>
            </w:pPr>
            <w:r w:rsidRPr="004A0763">
              <w:rPr>
                <w:rFonts w:ascii="Calibri" w:eastAsia="Times New Roman" w:hAnsi="Calibri" w:cs="Arial"/>
                <w:lang w:eastAsia="en-GB"/>
              </w:rPr>
              <w:t>£36,425.08</w:t>
            </w:r>
          </w:p>
        </w:tc>
        <w:tc>
          <w:tcPr>
            <w:tcW w:w="1610" w:type="dxa"/>
            <w:tcBorders>
              <w:top w:val="nil"/>
              <w:left w:val="nil"/>
              <w:bottom w:val="nil"/>
              <w:right w:val="nil"/>
            </w:tcBorders>
            <w:shd w:val="clear" w:color="000000" w:fill="FFFFFF"/>
            <w:noWrap/>
            <w:vAlign w:val="bottom"/>
            <w:hideMark/>
          </w:tcPr>
          <w:p w:rsidR="00F70D8E" w:rsidRPr="004A0763" w:rsidRDefault="00F70D8E" w:rsidP="004A0763">
            <w:pPr>
              <w:spacing w:after="0" w:line="240" w:lineRule="auto"/>
              <w:rPr>
                <w:rFonts w:ascii="Calibri" w:eastAsia="Times New Roman" w:hAnsi="Calibri" w:cs="Arial"/>
                <w:lang w:eastAsia="en-GB"/>
              </w:rPr>
            </w:pPr>
            <w:r w:rsidRPr="004A0763">
              <w:rPr>
                <w:rFonts w:ascii="Calibri" w:eastAsia="Times New Roman" w:hAnsi="Calibri" w:cs="Arial"/>
                <w:lang w:eastAsia="en-GB"/>
              </w:rPr>
              <w:t> </w:t>
            </w:r>
          </w:p>
        </w:tc>
        <w:tc>
          <w:tcPr>
            <w:tcW w:w="1360" w:type="dxa"/>
            <w:tcBorders>
              <w:top w:val="nil"/>
              <w:left w:val="nil"/>
              <w:bottom w:val="nil"/>
              <w:right w:val="nil"/>
            </w:tcBorders>
            <w:shd w:val="clear" w:color="000000" w:fill="FFFFFF"/>
            <w:noWrap/>
            <w:vAlign w:val="bottom"/>
            <w:hideMark/>
          </w:tcPr>
          <w:p w:rsidR="00F70D8E" w:rsidRPr="004A0763" w:rsidRDefault="00F70D8E" w:rsidP="004A0763">
            <w:pPr>
              <w:spacing w:after="0" w:line="240" w:lineRule="auto"/>
              <w:jc w:val="right"/>
              <w:rPr>
                <w:rFonts w:ascii="Calibri" w:eastAsia="Times New Roman" w:hAnsi="Calibri" w:cs="Arial"/>
                <w:lang w:eastAsia="en-GB"/>
              </w:rPr>
            </w:pPr>
            <w:r w:rsidRPr="004A0763">
              <w:rPr>
                <w:rFonts w:ascii="Calibri" w:eastAsia="Times New Roman" w:hAnsi="Calibri" w:cs="Arial"/>
                <w:lang w:eastAsia="en-GB"/>
              </w:rPr>
              <w:t>£2,999.00</w:t>
            </w:r>
          </w:p>
        </w:tc>
        <w:tc>
          <w:tcPr>
            <w:tcW w:w="1360" w:type="dxa"/>
            <w:tcBorders>
              <w:top w:val="nil"/>
              <w:left w:val="nil"/>
              <w:bottom w:val="nil"/>
              <w:right w:val="nil"/>
            </w:tcBorders>
            <w:shd w:val="clear" w:color="000000" w:fill="FFFFFF"/>
            <w:noWrap/>
            <w:vAlign w:val="bottom"/>
            <w:hideMark/>
          </w:tcPr>
          <w:p w:rsidR="00F70D8E" w:rsidRPr="004A0763" w:rsidRDefault="00F70D8E" w:rsidP="004A0763">
            <w:pPr>
              <w:spacing w:after="0" w:line="240" w:lineRule="auto"/>
              <w:jc w:val="right"/>
              <w:rPr>
                <w:rFonts w:ascii="Calibri" w:eastAsia="Times New Roman" w:hAnsi="Calibri" w:cs="Arial"/>
                <w:lang w:eastAsia="en-GB"/>
              </w:rPr>
            </w:pPr>
            <w:r w:rsidRPr="004A0763">
              <w:rPr>
                <w:rFonts w:ascii="Calibri" w:eastAsia="Times New Roman" w:hAnsi="Calibri" w:cs="Arial"/>
                <w:lang w:eastAsia="en-GB"/>
              </w:rPr>
              <w:t>£30,599.52</w:t>
            </w:r>
          </w:p>
        </w:tc>
        <w:tc>
          <w:tcPr>
            <w:tcW w:w="1580" w:type="dxa"/>
            <w:tcBorders>
              <w:top w:val="nil"/>
              <w:left w:val="nil"/>
              <w:bottom w:val="nil"/>
              <w:right w:val="nil"/>
            </w:tcBorders>
            <w:shd w:val="clear" w:color="000000" w:fill="FFFFFF"/>
            <w:noWrap/>
            <w:vAlign w:val="bottom"/>
            <w:hideMark/>
          </w:tcPr>
          <w:p w:rsidR="00F70D8E" w:rsidRPr="004A0763" w:rsidRDefault="00F70D8E" w:rsidP="004A0763">
            <w:pPr>
              <w:spacing w:after="0" w:line="240" w:lineRule="auto"/>
              <w:jc w:val="right"/>
              <w:rPr>
                <w:rFonts w:ascii="Calibri" w:eastAsia="Times New Roman" w:hAnsi="Calibri" w:cs="Arial"/>
                <w:lang w:eastAsia="en-GB"/>
              </w:rPr>
            </w:pPr>
            <w:r w:rsidRPr="004A0763">
              <w:rPr>
                <w:rFonts w:ascii="Calibri" w:eastAsia="Times New Roman" w:hAnsi="Calibri" w:cs="Arial"/>
                <w:lang w:eastAsia="en-GB"/>
              </w:rPr>
              <w:t>£27,600.52</w:t>
            </w:r>
          </w:p>
        </w:tc>
      </w:tr>
      <w:tr w:rsidR="00F70D8E" w:rsidRPr="004A0763" w:rsidTr="00176575">
        <w:trPr>
          <w:trHeight w:val="248"/>
        </w:trPr>
        <w:tc>
          <w:tcPr>
            <w:tcW w:w="3510" w:type="dxa"/>
            <w:tcBorders>
              <w:top w:val="nil"/>
              <w:left w:val="single" w:sz="4" w:space="0" w:color="auto"/>
              <w:bottom w:val="single" w:sz="4" w:space="0" w:color="auto"/>
              <w:right w:val="single" w:sz="4" w:space="0" w:color="auto"/>
            </w:tcBorders>
            <w:shd w:val="clear" w:color="000000" w:fill="CCCCFF"/>
            <w:noWrap/>
            <w:vAlign w:val="bottom"/>
            <w:hideMark/>
          </w:tcPr>
          <w:p w:rsidR="00F70D8E" w:rsidRPr="004A0763" w:rsidRDefault="00F70D8E" w:rsidP="004A0763">
            <w:pPr>
              <w:spacing w:after="0" w:line="240" w:lineRule="auto"/>
              <w:rPr>
                <w:rFonts w:ascii="Calibri" w:eastAsia="Times New Roman" w:hAnsi="Calibri" w:cs="Arial"/>
                <w:lang w:eastAsia="en-GB"/>
              </w:rPr>
            </w:pPr>
            <w:r w:rsidRPr="004A0763">
              <w:rPr>
                <w:rFonts w:ascii="Calibri" w:eastAsia="Times New Roman" w:hAnsi="Calibri" w:cs="Arial"/>
                <w:lang w:eastAsia="en-GB"/>
              </w:rPr>
              <w:t>St George's Schoo</w:t>
            </w:r>
            <w:r>
              <w:rPr>
                <w:rFonts w:ascii="Calibri" w:eastAsia="Times New Roman" w:hAnsi="Calibri" w:cs="Arial"/>
                <w:lang w:eastAsia="en-GB"/>
              </w:rPr>
              <w:t>l</w:t>
            </w:r>
            <w:r w:rsidRPr="004A0763">
              <w:rPr>
                <w:rFonts w:ascii="Calibri" w:eastAsia="Times New Roman" w:hAnsi="Calibri" w:cs="Arial"/>
                <w:lang w:eastAsia="en-GB"/>
              </w:rPr>
              <w:t xml:space="preserve"> Westminster</w:t>
            </w:r>
          </w:p>
        </w:tc>
        <w:tc>
          <w:tcPr>
            <w:tcW w:w="1360" w:type="dxa"/>
            <w:tcBorders>
              <w:top w:val="nil"/>
              <w:left w:val="nil"/>
              <w:bottom w:val="nil"/>
              <w:right w:val="nil"/>
            </w:tcBorders>
            <w:shd w:val="clear" w:color="000000" w:fill="FFFFFF"/>
            <w:noWrap/>
            <w:vAlign w:val="bottom"/>
            <w:hideMark/>
          </w:tcPr>
          <w:p w:rsidR="00F70D8E" w:rsidRPr="004A0763" w:rsidRDefault="00F70D8E" w:rsidP="004A0763">
            <w:pPr>
              <w:spacing w:after="0" w:line="240" w:lineRule="auto"/>
              <w:rPr>
                <w:rFonts w:ascii="Calibri" w:eastAsia="Times New Roman" w:hAnsi="Calibri" w:cs="Arial"/>
                <w:lang w:eastAsia="en-GB"/>
              </w:rPr>
            </w:pPr>
            <w:r w:rsidRPr="004A0763">
              <w:rPr>
                <w:rFonts w:ascii="Calibri" w:eastAsia="Times New Roman" w:hAnsi="Calibri" w:cs="Arial"/>
                <w:lang w:eastAsia="en-GB"/>
              </w:rPr>
              <w:t> </w:t>
            </w:r>
          </w:p>
        </w:tc>
        <w:tc>
          <w:tcPr>
            <w:tcW w:w="1610" w:type="dxa"/>
            <w:tcBorders>
              <w:top w:val="nil"/>
              <w:left w:val="nil"/>
              <w:bottom w:val="nil"/>
              <w:right w:val="nil"/>
            </w:tcBorders>
            <w:shd w:val="clear" w:color="000000" w:fill="FFFFFF"/>
            <w:noWrap/>
            <w:vAlign w:val="bottom"/>
            <w:hideMark/>
          </w:tcPr>
          <w:p w:rsidR="00F70D8E" w:rsidRPr="004A0763" w:rsidRDefault="00F70D8E" w:rsidP="004A0763">
            <w:pPr>
              <w:spacing w:after="0" w:line="240" w:lineRule="auto"/>
              <w:jc w:val="right"/>
              <w:rPr>
                <w:rFonts w:ascii="Calibri" w:eastAsia="Times New Roman" w:hAnsi="Calibri" w:cs="Arial"/>
                <w:lang w:eastAsia="en-GB"/>
              </w:rPr>
            </w:pPr>
            <w:r w:rsidRPr="004A0763">
              <w:rPr>
                <w:rFonts w:ascii="Calibri" w:eastAsia="Times New Roman" w:hAnsi="Calibri" w:cs="Arial"/>
                <w:color w:val="FF0000"/>
                <w:lang w:eastAsia="en-GB"/>
              </w:rPr>
              <w:t>-£466,261.20</w:t>
            </w:r>
          </w:p>
        </w:tc>
        <w:tc>
          <w:tcPr>
            <w:tcW w:w="1360" w:type="dxa"/>
            <w:tcBorders>
              <w:top w:val="nil"/>
              <w:left w:val="nil"/>
              <w:bottom w:val="nil"/>
              <w:right w:val="nil"/>
            </w:tcBorders>
            <w:shd w:val="clear" w:color="000000" w:fill="FFFFFF"/>
            <w:noWrap/>
            <w:vAlign w:val="bottom"/>
            <w:hideMark/>
          </w:tcPr>
          <w:p w:rsidR="00F70D8E" w:rsidRPr="004A0763" w:rsidRDefault="00F70D8E" w:rsidP="004A0763">
            <w:pPr>
              <w:spacing w:after="0" w:line="240" w:lineRule="auto"/>
              <w:rPr>
                <w:rFonts w:ascii="Calibri" w:eastAsia="Times New Roman" w:hAnsi="Calibri" w:cs="Arial"/>
                <w:lang w:eastAsia="en-GB"/>
              </w:rPr>
            </w:pPr>
            <w:r w:rsidRPr="004A0763">
              <w:rPr>
                <w:rFonts w:ascii="Calibri" w:eastAsia="Times New Roman" w:hAnsi="Calibri" w:cs="Arial"/>
                <w:lang w:eastAsia="en-GB"/>
              </w:rPr>
              <w:t> </w:t>
            </w:r>
          </w:p>
        </w:tc>
        <w:tc>
          <w:tcPr>
            <w:tcW w:w="1360" w:type="dxa"/>
            <w:tcBorders>
              <w:top w:val="nil"/>
              <w:left w:val="nil"/>
              <w:bottom w:val="nil"/>
              <w:right w:val="nil"/>
            </w:tcBorders>
            <w:shd w:val="clear" w:color="000000" w:fill="FFFFFF"/>
            <w:noWrap/>
            <w:vAlign w:val="bottom"/>
            <w:hideMark/>
          </w:tcPr>
          <w:p w:rsidR="00F70D8E" w:rsidRPr="004A0763" w:rsidRDefault="00F70D8E" w:rsidP="004A0763">
            <w:pPr>
              <w:spacing w:after="0" w:line="240" w:lineRule="auto"/>
              <w:rPr>
                <w:rFonts w:ascii="Calibri" w:eastAsia="Times New Roman" w:hAnsi="Calibri" w:cs="Arial"/>
                <w:lang w:eastAsia="en-GB"/>
              </w:rPr>
            </w:pPr>
            <w:r w:rsidRPr="004A0763">
              <w:rPr>
                <w:rFonts w:ascii="Calibri" w:eastAsia="Times New Roman" w:hAnsi="Calibri" w:cs="Arial"/>
                <w:lang w:eastAsia="en-GB"/>
              </w:rPr>
              <w:t> </w:t>
            </w:r>
          </w:p>
        </w:tc>
        <w:tc>
          <w:tcPr>
            <w:tcW w:w="1580" w:type="dxa"/>
            <w:tcBorders>
              <w:top w:val="nil"/>
              <w:left w:val="nil"/>
              <w:bottom w:val="nil"/>
              <w:right w:val="nil"/>
            </w:tcBorders>
            <w:shd w:val="clear" w:color="000000" w:fill="FFFFFF"/>
            <w:noWrap/>
            <w:vAlign w:val="bottom"/>
            <w:hideMark/>
          </w:tcPr>
          <w:p w:rsidR="00F70D8E" w:rsidRPr="004A0763" w:rsidRDefault="00F70D8E" w:rsidP="004A0763">
            <w:pPr>
              <w:spacing w:after="0" w:line="240" w:lineRule="auto"/>
              <w:jc w:val="right"/>
              <w:rPr>
                <w:rFonts w:ascii="Calibri" w:eastAsia="Times New Roman" w:hAnsi="Calibri" w:cs="Arial"/>
                <w:lang w:eastAsia="en-GB"/>
              </w:rPr>
            </w:pPr>
            <w:r w:rsidRPr="004A0763">
              <w:rPr>
                <w:rFonts w:ascii="Calibri" w:eastAsia="Times New Roman" w:hAnsi="Calibri" w:cs="Arial"/>
                <w:lang w:eastAsia="en-GB"/>
              </w:rPr>
              <w:t>£0.00</w:t>
            </w:r>
          </w:p>
        </w:tc>
      </w:tr>
      <w:tr w:rsidR="00F70D8E" w:rsidRPr="004A0763" w:rsidTr="00176575">
        <w:trPr>
          <w:trHeight w:val="248"/>
        </w:trPr>
        <w:tc>
          <w:tcPr>
            <w:tcW w:w="3510" w:type="dxa"/>
            <w:tcBorders>
              <w:top w:val="nil"/>
              <w:left w:val="single" w:sz="4" w:space="0" w:color="auto"/>
              <w:bottom w:val="single" w:sz="4" w:space="0" w:color="auto"/>
              <w:right w:val="single" w:sz="4" w:space="0" w:color="auto"/>
            </w:tcBorders>
            <w:shd w:val="clear" w:color="000000" w:fill="CCCCFF"/>
            <w:noWrap/>
            <w:vAlign w:val="bottom"/>
            <w:hideMark/>
          </w:tcPr>
          <w:p w:rsidR="00F70D8E" w:rsidRPr="004A0763" w:rsidRDefault="00F70D8E" w:rsidP="004A0763">
            <w:pPr>
              <w:spacing w:after="0" w:line="240" w:lineRule="auto"/>
              <w:rPr>
                <w:rFonts w:ascii="Calibri" w:eastAsia="Times New Roman" w:hAnsi="Calibri" w:cs="Arial"/>
                <w:lang w:eastAsia="en-GB"/>
              </w:rPr>
            </w:pPr>
            <w:r w:rsidRPr="004A0763">
              <w:rPr>
                <w:rFonts w:ascii="Calibri" w:eastAsia="Times New Roman" w:hAnsi="Calibri" w:cs="Arial"/>
                <w:lang w:eastAsia="en-GB"/>
              </w:rPr>
              <w:t>Paddington Academy</w:t>
            </w:r>
          </w:p>
        </w:tc>
        <w:tc>
          <w:tcPr>
            <w:tcW w:w="1360" w:type="dxa"/>
            <w:tcBorders>
              <w:top w:val="nil"/>
              <w:left w:val="nil"/>
              <w:bottom w:val="nil"/>
              <w:right w:val="nil"/>
            </w:tcBorders>
            <w:shd w:val="clear" w:color="000000" w:fill="FFFFFF"/>
            <w:noWrap/>
            <w:vAlign w:val="bottom"/>
            <w:hideMark/>
          </w:tcPr>
          <w:p w:rsidR="00F70D8E" w:rsidRPr="004A0763" w:rsidRDefault="00F70D8E" w:rsidP="004A0763">
            <w:pPr>
              <w:spacing w:after="0" w:line="240" w:lineRule="auto"/>
              <w:jc w:val="right"/>
              <w:rPr>
                <w:rFonts w:ascii="Calibri" w:eastAsia="Times New Roman" w:hAnsi="Calibri" w:cs="Arial"/>
                <w:lang w:eastAsia="en-GB"/>
              </w:rPr>
            </w:pPr>
            <w:r w:rsidRPr="004A0763">
              <w:rPr>
                <w:rFonts w:ascii="Calibri" w:eastAsia="Times New Roman" w:hAnsi="Calibri" w:cs="Arial"/>
                <w:lang w:eastAsia="en-GB"/>
              </w:rPr>
              <w:t>£174,539.08</w:t>
            </w:r>
          </w:p>
        </w:tc>
        <w:tc>
          <w:tcPr>
            <w:tcW w:w="1610" w:type="dxa"/>
            <w:tcBorders>
              <w:top w:val="nil"/>
              <w:left w:val="nil"/>
              <w:bottom w:val="nil"/>
              <w:right w:val="nil"/>
            </w:tcBorders>
            <w:shd w:val="clear" w:color="000000" w:fill="FFFFFF"/>
            <w:noWrap/>
            <w:vAlign w:val="bottom"/>
            <w:hideMark/>
          </w:tcPr>
          <w:p w:rsidR="00F70D8E" w:rsidRPr="004A0763" w:rsidRDefault="00F70D8E" w:rsidP="004A0763">
            <w:pPr>
              <w:spacing w:after="0" w:line="240" w:lineRule="auto"/>
              <w:rPr>
                <w:rFonts w:ascii="Calibri" w:eastAsia="Times New Roman" w:hAnsi="Calibri" w:cs="Arial"/>
                <w:lang w:eastAsia="en-GB"/>
              </w:rPr>
            </w:pPr>
            <w:r w:rsidRPr="004A0763">
              <w:rPr>
                <w:rFonts w:ascii="Calibri" w:eastAsia="Times New Roman" w:hAnsi="Calibri" w:cs="Arial"/>
                <w:lang w:eastAsia="en-GB"/>
              </w:rPr>
              <w:t> </w:t>
            </w:r>
          </w:p>
        </w:tc>
        <w:tc>
          <w:tcPr>
            <w:tcW w:w="1360" w:type="dxa"/>
            <w:tcBorders>
              <w:top w:val="nil"/>
              <w:left w:val="nil"/>
              <w:bottom w:val="nil"/>
              <w:right w:val="nil"/>
            </w:tcBorders>
            <w:shd w:val="clear" w:color="000000" w:fill="FFFFFF"/>
            <w:noWrap/>
            <w:vAlign w:val="bottom"/>
            <w:hideMark/>
          </w:tcPr>
          <w:p w:rsidR="00F70D8E" w:rsidRPr="004A0763" w:rsidRDefault="00F70D8E" w:rsidP="004A0763">
            <w:pPr>
              <w:spacing w:after="0" w:line="240" w:lineRule="auto"/>
              <w:rPr>
                <w:rFonts w:ascii="Calibri" w:eastAsia="Times New Roman" w:hAnsi="Calibri" w:cs="Arial"/>
                <w:lang w:eastAsia="en-GB"/>
              </w:rPr>
            </w:pPr>
            <w:r w:rsidRPr="004A0763">
              <w:rPr>
                <w:rFonts w:ascii="Calibri" w:eastAsia="Times New Roman" w:hAnsi="Calibri" w:cs="Arial"/>
                <w:lang w:eastAsia="en-GB"/>
              </w:rPr>
              <w:t> </w:t>
            </w:r>
          </w:p>
        </w:tc>
        <w:tc>
          <w:tcPr>
            <w:tcW w:w="1360" w:type="dxa"/>
            <w:tcBorders>
              <w:top w:val="nil"/>
              <w:left w:val="nil"/>
              <w:bottom w:val="nil"/>
              <w:right w:val="nil"/>
            </w:tcBorders>
            <w:shd w:val="clear" w:color="000000" w:fill="FFFFFF"/>
            <w:noWrap/>
            <w:vAlign w:val="bottom"/>
            <w:hideMark/>
          </w:tcPr>
          <w:p w:rsidR="00F70D8E" w:rsidRPr="004A0763" w:rsidRDefault="00F70D8E" w:rsidP="004A0763">
            <w:pPr>
              <w:spacing w:after="0" w:line="240" w:lineRule="auto"/>
              <w:jc w:val="right"/>
              <w:rPr>
                <w:rFonts w:ascii="Calibri" w:eastAsia="Times New Roman" w:hAnsi="Calibri" w:cs="Arial"/>
                <w:lang w:eastAsia="en-GB"/>
              </w:rPr>
            </w:pPr>
            <w:r w:rsidRPr="004A0763">
              <w:rPr>
                <w:rFonts w:ascii="Calibri" w:eastAsia="Times New Roman" w:hAnsi="Calibri" w:cs="Arial"/>
                <w:lang w:eastAsia="en-GB"/>
              </w:rPr>
              <w:t>£146,624.56</w:t>
            </w:r>
          </w:p>
        </w:tc>
        <w:tc>
          <w:tcPr>
            <w:tcW w:w="1580" w:type="dxa"/>
            <w:tcBorders>
              <w:top w:val="nil"/>
              <w:left w:val="nil"/>
              <w:bottom w:val="nil"/>
              <w:right w:val="nil"/>
            </w:tcBorders>
            <w:shd w:val="clear" w:color="000000" w:fill="FFFFFF"/>
            <w:noWrap/>
            <w:vAlign w:val="bottom"/>
            <w:hideMark/>
          </w:tcPr>
          <w:p w:rsidR="00F70D8E" w:rsidRPr="004A0763" w:rsidRDefault="00F70D8E" w:rsidP="004A0763">
            <w:pPr>
              <w:spacing w:after="0" w:line="240" w:lineRule="auto"/>
              <w:jc w:val="right"/>
              <w:rPr>
                <w:rFonts w:ascii="Calibri" w:eastAsia="Times New Roman" w:hAnsi="Calibri" w:cs="Arial"/>
                <w:lang w:eastAsia="en-GB"/>
              </w:rPr>
            </w:pPr>
            <w:r w:rsidRPr="004A0763">
              <w:rPr>
                <w:rFonts w:ascii="Calibri" w:eastAsia="Times New Roman" w:hAnsi="Calibri" w:cs="Arial"/>
                <w:lang w:eastAsia="en-GB"/>
              </w:rPr>
              <w:t>£146,624.56</w:t>
            </w:r>
          </w:p>
        </w:tc>
      </w:tr>
      <w:tr w:rsidR="00F70D8E" w:rsidRPr="004A0763" w:rsidTr="00176575">
        <w:trPr>
          <w:trHeight w:val="248"/>
        </w:trPr>
        <w:tc>
          <w:tcPr>
            <w:tcW w:w="3510" w:type="dxa"/>
            <w:tcBorders>
              <w:top w:val="nil"/>
              <w:left w:val="single" w:sz="4" w:space="0" w:color="auto"/>
              <w:bottom w:val="single" w:sz="4" w:space="0" w:color="auto"/>
              <w:right w:val="single" w:sz="4" w:space="0" w:color="auto"/>
            </w:tcBorders>
            <w:shd w:val="clear" w:color="000000" w:fill="CCCCFF"/>
            <w:noWrap/>
            <w:vAlign w:val="bottom"/>
            <w:hideMark/>
          </w:tcPr>
          <w:p w:rsidR="00F70D8E" w:rsidRPr="004A0763" w:rsidRDefault="00F70D8E" w:rsidP="004A0763">
            <w:pPr>
              <w:spacing w:after="0" w:line="240" w:lineRule="auto"/>
              <w:rPr>
                <w:rFonts w:ascii="Calibri" w:eastAsia="Times New Roman" w:hAnsi="Calibri" w:cs="Arial"/>
                <w:lang w:eastAsia="en-GB"/>
              </w:rPr>
            </w:pPr>
            <w:r w:rsidRPr="004A0763">
              <w:rPr>
                <w:rFonts w:ascii="Calibri" w:eastAsia="Times New Roman" w:hAnsi="Calibri" w:cs="Arial"/>
                <w:lang w:eastAsia="en-GB"/>
              </w:rPr>
              <w:t>Westminster Academy</w:t>
            </w:r>
          </w:p>
        </w:tc>
        <w:tc>
          <w:tcPr>
            <w:tcW w:w="1360" w:type="dxa"/>
            <w:tcBorders>
              <w:top w:val="nil"/>
              <w:left w:val="nil"/>
              <w:bottom w:val="nil"/>
              <w:right w:val="nil"/>
            </w:tcBorders>
            <w:shd w:val="clear" w:color="000000" w:fill="FFFFFF"/>
            <w:noWrap/>
            <w:vAlign w:val="bottom"/>
            <w:hideMark/>
          </w:tcPr>
          <w:p w:rsidR="00F70D8E" w:rsidRPr="004A0763" w:rsidRDefault="00F70D8E" w:rsidP="004A0763">
            <w:pPr>
              <w:spacing w:after="0" w:line="240" w:lineRule="auto"/>
              <w:rPr>
                <w:rFonts w:ascii="Calibri" w:eastAsia="Times New Roman" w:hAnsi="Calibri" w:cs="Arial"/>
                <w:lang w:eastAsia="en-GB"/>
              </w:rPr>
            </w:pPr>
            <w:r w:rsidRPr="004A0763">
              <w:rPr>
                <w:rFonts w:ascii="Calibri" w:eastAsia="Times New Roman" w:hAnsi="Calibri" w:cs="Arial"/>
                <w:lang w:eastAsia="en-GB"/>
              </w:rPr>
              <w:t> </w:t>
            </w:r>
          </w:p>
        </w:tc>
        <w:tc>
          <w:tcPr>
            <w:tcW w:w="1610" w:type="dxa"/>
            <w:tcBorders>
              <w:top w:val="nil"/>
              <w:left w:val="nil"/>
              <w:bottom w:val="nil"/>
              <w:right w:val="nil"/>
            </w:tcBorders>
            <w:shd w:val="clear" w:color="000000" w:fill="FFFFFF"/>
            <w:noWrap/>
            <w:vAlign w:val="bottom"/>
            <w:hideMark/>
          </w:tcPr>
          <w:p w:rsidR="00F70D8E" w:rsidRPr="004A0763" w:rsidRDefault="00F70D8E" w:rsidP="004A0763">
            <w:pPr>
              <w:spacing w:after="0" w:line="240" w:lineRule="auto"/>
              <w:jc w:val="right"/>
              <w:rPr>
                <w:rFonts w:ascii="Calibri" w:eastAsia="Times New Roman" w:hAnsi="Calibri" w:cs="Arial"/>
                <w:lang w:eastAsia="en-GB"/>
              </w:rPr>
            </w:pPr>
            <w:r w:rsidRPr="004A0763">
              <w:rPr>
                <w:rFonts w:ascii="Calibri" w:eastAsia="Times New Roman" w:hAnsi="Calibri" w:cs="Arial"/>
                <w:color w:val="FF0000"/>
                <w:lang w:eastAsia="en-GB"/>
              </w:rPr>
              <w:t>-£317,086.37</w:t>
            </w:r>
          </w:p>
        </w:tc>
        <w:tc>
          <w:tcPr>
            <w:tcW w:w="1360" w:type="dxa"/>
            <w:tcBorders>
              <w:top w:val="nil"/>
              <w:left w:val="nil"/>
              <w:bottom w:val="nil"/>
              <w:right w:val="nil"/>
            </w:tcBorders>
            <w:shd w:val="clear" w:color="000000" w:fill="FFFFFF"/>
            <w:noWrap/>
            <w:vAlign w:val="bottom"/>
            <w:hideMark/>
          </w:tcPr>
          <w:p w:rsidR="00F70D8E" w:rsidRPr="004A0763" w:rsidRDefault="00F70D8E" w:rsidP="004A0763">
            <w:pPr>
              <w:spacing w:after="0" w:line="240" w:lineRule="auto"/>
              <w:rPr>
                <w:rFonts w:ascii="Calibri" w:eastAsia="Times New Roman" w:hAnsi="Calibri" w:cs="Arial"/>
                <w:lang w:eastAsia="en-GB"/>
              </w:rPr>
            </w:pPr>
            <w:r w:rsidRPr="004A0763">
              <w:rPr>
                <w:rFonts w:ascii="Calibri" w:eastAsia="Times New Roman" w:hAnsi="Calibri" w:cs="Arial"/>
                <w:lang w:eastAsia="en-GB"/>
              </w:rPr>
              <w:t> </w:t>
            </w:r>
          </w:p>
        </w:tc>
        <w:tc>
          <w:tcPr>
            <w:tcW w:w="1360" w:type="dxa"/>
            <w:tcBorders>
              <w:top w:val="nil"/>
              <w:left w:val="nil"/>
              <w:bottom w:val="nil"/>
              <w:right w:val="nil"/>
            </w:tcBorders>
            <w:shd w:val="clear" w:color="000000" w:fill="FFFFFF"/>
            <w:noWrap/>
            <w:vAlign w:val="bottom"/>
            <w:hideMark/>
          </w:tcPr>
          <w:p w:rsidR="00F70D8E" w:rsidRPr="004A0763" w:rsidRDefault="00F70D8E" w:rsidP="004A0763">
            <w:pPr>
              <w:spacing w:after="0" w:line="240" w:lineRule="auto"/>
              <w:rPr>
                <w:rFonts w:ascii="Calibri" w:eastAsia="Times New Roman" w:hAnsi="Calibri" w:cs="Arial"/>
                <w:lang w:eastAsia="en-GB"/>
              </w:rPr>
            </w:pPr>
            <w:r w:rsidRPr="004A0763">
              <w:rPr>
                <w:rFonts w:ascii="Calibri" w:eastAsia="Times New Roman" w:hAnsi="Calibri" w:cs="Arial"/>
                <w:lang w:eastAsia="en-GB"/>
              </w:rPr>
              <w:t> </w:t>
            </w:r>
          </w:p>
        </w:tc>
        <w:tc>
          <w:tcPr>
            <w:tcW w:w="1580" w:type="dxa"/>
            <w:tcBorders>
              <w:top w:val="nil"/>
              <w:left w:val="nil"/>
              <w:bottom w:val="nil"/>
              <w:right w:val="nil"/>
            </w:tcBorders>
            <w:shd w:val="clear" w:color="000000" w:fill="FFFFFF"/>
            <w:noWrap/>
            <w:vAlign w:val="bottom"/>
            <w:hideMark/>
          </w:tcPr>
          <w:p w:rsidR="00F70D8E" w:rsidRPr="004A0763" w:rsidRDefault="00F70D8E" w:rsidP="004A0763">
            <w:pPr>
              <w:spacing w:after="0" w:line="240" w:lineRule="auto"/>
              <w:jc w:val="right"/>
              <w:rPr>
                <w:rFonts w:ascii="Calibri" w:eastAsia="Times New Roman" w:hAnsi="Calibri" w:cs="Arial"/>
                <w:lang w:eastAsia="en-GB"/>
              </w:rPr>
            </w:pPr>
            <w:r w:rsidRPr="004A0763">
              <w:rPr>
                <w:rFonts w:ascii="Calibri" w:eastAsia="Times New Roman" w:hAnsi="Calibri" w:cs="Arial"/>
                <w:lang w:eastAsia="en-GB"/>
              </w:rPr>
              <w:t>£0.00</w:t>
            </w:r>
          </w:p>
        </w:tc>
      </w:tr>
      <w:tr w:rsidR="00F70D8E" w:rsidRPr="004A0763" w:rsidTr="00176575">
        <w:trPr>
          <w:trHeight w:val="248"/>
        </w:trPr>
        <w:tc>
          <w:tcPr>
            <w:tcW w:w="3510" w:type="dxa"/>
            <w:tcBorders>
              <w:top w:val="nil"/>
              <w:left w:val="single" w:sz="4" w:space="0" w:color="auto"/>
              <w:bottom w:val="single" w:sz="4" w:space="0" w:color="auto"/>
              <w:right w:val="single" w:sz="4" w:space="0" w:color="auto"/>
            </w:tcBorders>
            <w:shd w:val="clear" w:color="000000" w:fill="CCCCFF"/>
            <w:noWrap/>
            <w:vAlign w:val="bottom"/>
            <w:hideMark/>
          </w:tcPr>
          <w:p w:rsidR="00F70D8E" w:rsidRPr="004A0763" w:rsidRDefault="00F70D8E" w:rsidP="004A0763">
            <w:pPr>
              <w:spacing w:after="0" w:line="240" w:lineRule="auto"/>
              <w:rPr>
                <w:rFonts w:ascii="Calibri" w:eastAsia="Times New Roman" w:hAnsi="Calibri" w:cs="Arial"/>
                <w:lang w:eastAsia="en-GB"/>
              </w:rPr>
            </w:pPr>
            <w:r w:rsidRPr="004A0763">
              <w:rPr>
                <w:rFonts w:ascii="Calibri" w:eastAsia="Times New Roman" w:hAnsi="Calibri" w:cs="Arial"/>
                <w:lang w:eastAsia="en-GB"/>
              </w:rPr>
              <w:t>PIMLICO ACADEMY</w:t>
            </w:r>
          </w:p>
        </w:tc>
        <w:tc>
          <w:tcPr>
            <w:tcW w:w="1360" w:type="dxa"/>
            <w:tcBorders>
              <w:top w:val="nil"/>
              <w:left w:val="nil"/>
              <w:bottom w:val="nil"/>
              <w:right w:val="nil"/>
            </w:tcBorders>
            <w:shd w:val="clear" w:color="000000" w:fill="FFFFFF"/>
            <w:noWrap/>
            <w:vAlign w:val="bottom"/>
            <w:hideMark/>
          </w:tcPr>
          <w:p w:rsidR="00F70D8E" w:rsidRPr="004A0763" w:rsidRDefault="00F70D8E" w:rsidP="004A0763">
            <w:pPr>
              <w:spacing w:after="0" w:line="240" w:lineRule="auto"/>
              <w:jc w:val="right"/>
              <w:rPr>
                <w:rFonts w:ascii="Calibri" w:eastAsia="Times New Roman" w:hAnsi="Calibri" w:cs="Arial"/>
                <w:lang w:eastAsia="en-GB"/>
              </w:rPr>
            </w:pPr>
            <w:r w:rsidRPr="004A0763">
              <w:rPr>
                <w:rFonts w:ascii="Calibri" w:eastAsia="Times New Roman" w:hAnsi="Calibri" w:cs="Arial"/>
                <w:lang w:eastAsia="en-GB"/>
              </w:rPr>
              <w:t>£48,758.90</w:t>
            </w:r>
          </w:p>
        </w:tc>
        <w:tc>
          <w:tcPr>
            <w:tcW w:w="1610" w:type="dxa"/>
            <w:tcBorders>
              <w:top w:val="nil"/>
              <w:left w:val="nil"/>
              <w:bottom w:val="nil"/>
              <w:right w:val="nil"/>
            </w:tcBorders>
            <w:shd w:val="clear" w:color="000000" w:fill="FFFFFF"/>
            <w:noWrap/>
            <w:vAlign w:val="bottom"/>
            <w:hideMark/>
          </w:tcPr>
          <w:p w:rsidR="00F70D8E" w:rsidRPr="004A0763" w:rsidRDefault="00F70D8E" w:rsidP="004A0763">
            <w:pPr>
              <w:spacing w:after="0" w:line="240" w:lineRule="auto"/>
              <w:rPr>
                <w:rFonts w:ascii="Calibri" w:eastAsia="Times New Roman" w:hAnsi="Calibri" w:cs="Arial"/>
                <w:lang w:eastAsia="en-GB"/>
              </w:rPr>
            </w:pPr>
            <w:r w:rsidRPr="004A0763">
              <w:rPr>
                <w:rFonts w:ascii="Calibri" w:eastAsia="Times New Roman" w:hAnsi="Calibri" w:cs="Arial"/>
                <w:lang w:eastAsia="en-GB"/>
              </w:rPr>
              <w:t> </w:t>
            </w:r>
          </w:p>
        </w:tc>
        <w:tc>
          <w:tcPr>
            <w:tcW w:w="1360" w:type="dxa"/>
            <w:tcBorders>
              <w:top w:val="nil"/>
              <w:left w:val="nil"/>
              <w:bottom w:val="nil"/>
              <w:right w:val="nil"/>
            </w:tcBorders>
            <w:shd w:val="clear" w:color="000000" w:fill="FFFFFF"/>
            <w:noWrap/>
            <w:vAlign w:val="bottom"/>
            <w:hideMark/>
          </w:tcPr>
          <w:p w:rsidR="00F70D8E" w:rsidRPr="004A0763" w:rsidRDefault="00F70D8E" w:rsidP="004A0763">
            <w:pPr>
              <w:spacing w:after="0" w:line="240" w:lineRule="auto"/>
              <w:rPr>
                <w:rFonts w:ascii="Calibri" w:eastAsia="Times New Roman" w:hAnsi="Calibri" w:cs="Arial"/>
                <w:lang w:eastAsia="en-GB"/>
              </w:rPr>
            </w:pPr>
            <w:r w:rsidRPr="004A0763">
              <w:rPr>
                <w:rFonts w:ascii="Calibri" w:eastAsia="Times New Roman" w:hAnsi="Calibri" w:cs="Arial"/>
                <w:lang w:eastAsia="en-GB"/>
              </w:rPr>
              <w:t> </w:t>
            </w:r>
          </w:p>
        </w:tc>
        <w:tc>
          <w:tcPr>
            <w:tcW w:w="1360" w:type="dxa"/>
            <w:tcBorders>
              <w:top w:val="nil"/>
              <w:left w:val="nil"/>
              <w:bottom w:val="nil"/>
              <w:right w:val="nil"/>
            </w:tcBorders>
            <w:shd w:val="clear" w:color="000000" w:fill="FFFFFF"/>
            <w:noWrap/>
            <w:vAlign w:val="bottom"/>
            <w:hideMark/>
          </w:tcPr>
          <w:p w:rsidR="00F70D8E" w:rsidRPr="004A0763" w:rsidRDefault="00F70D8E" w:rsidP="004A0763">
            <w:pPr>
              <w:spacing w:after="0" w:line="240" w:lineRule="auto"/>
              <w:jc w:val="right"/>
              <w:rPr>
                <w:rFonts w:ascii="Calibri" w:eastAsia="Times New Roman" w:hAnsi="Calibri" w:cs="Arial"/>
                <w:lang w:eastAsia="en-GB"/>
              </w:rPr>
            </w:pPr>
            <w:r w:rsidRPr="004A0763">
              <w:rPr>
                <w:rFonts w:ascii="Calibri" w:eastAsia="Times New Roman" w:hAnsi="Calibri" w:cs="Arial"/>
                <w:lang w:eastAsia="en-GB"/>
              </w:rPr>
              <w:t>£40,960.75</w:t>
            </w:r>
          </w:p>
        </w:tc>
        <w:tc>
          <w:tcPr>
            <w:tcW w:w="1580" w:type="dxa"/>
            <w:tcBorders>
              <w:top w:val="nil"/>
              <w:left w:val="nil"/>
              <w:bottom w:val="nil"/>
              <w:right w:val="nil"/>
            </w:tcBorders>
            <w:shd w:val="clear" w:color="000000" w:fill="FFFFFF"/>
            <w:noWrap/>
            <w:vAlign w:val="bottom"/>
            <w:hideMark/>
          </w:tcPr>
          <w:p w:rsidR="00F70D8E" w:rsidRPr="004A0763" w:rsidRDefault="00F70D8E" w:rsidP="004A0763">
            <w:pPr>
              <w:spacing w:after="0" w:line="240" w:lineRule="auto"/>
              <w:jc w:val="right"/>
              <w:rPr>
                <w:rFonts w:ascii="Calibri" w:eastAsia="Times New Roman" w:hAnsi="Calibri" w:cs="Arial"/>
                <w:lang w:eastAsia="en-GB"/>
              </w:rPr>
            </w:pPr>
            <w:r w:rsidRPr="004A0763">
              <w:rPr>
                <w:rFonts w:ascii="Calibri" w:eastAsia="Times New Roman" w:hAnsi="Calibri" w:cs="Arial"/>
                <w:lang w:eastAsia="en-GB"/>
              </w:rPr>
              <w:t>£40,960.75</w:t>
            </w:r>
          </w:p>
        </w:tc>
      </w:tr>
      <w:tr w:rsidR="00F70D8E" w:rsidRPr="004A0763" w:rsidTr="00176575">
        <w:trPr>
          <w:trHeight w:val="248"/>
        </w:trPr>
        <w:tc>
          <w:tcPr>
            <w:tcW w:w="3510" w:type="dxa"/>
            <w:tcBorders>
              <w:top w:val="nil"/>
              <w:left w:val="single" w:sz="4" w:space="0" w:color="auto"/>
              <w:bottom w:val="single" w:sz="4" w:space="0" w:color="auto"/>
              <w:right w:val="single" w:sz="4" w:space="0" w:color="auto"/>
            </w:tcBorders>
            <w:shd w:val="clear" w:color="000000" w:fill="CCCCFF"/>
            <w:noWrap/>
            <w:vAlign w:val="bottom"/>
            <w:hideMark/>
          </w:tcPr>
          <w:p w:rsidR="00F70D8E" w:rsidRPr="004A0763" w:rsidRDefault="00F70D8E" w:rsidP="004A0763">
            <w:pPr>
              <w:spacing w:after="0" w:line="240" w:lineRule="auto"/>
              <w:rPr>
                <w:rFonts w:ascii="Calibri" w:eastAsia="Times New Roman" w:hAnsi="Calibri" w:cs="Arial"/>
                <w:lang w:eastAsia="en-GB"/>
              </w:rPr>
            </w:pPr>
            <w:r w:rsidRPr="004A0763">
              <w:rPr>
                <w:rFonts w:ascii="Calibri" w:eastAsia="Times New Roman" w:hAnsi="Calibri" w:cs="Arial"/>
                <w:lang w:eastAsia="en-GB"/>
              </w:rPr>
              <w:t>King Solomon Academy S</w:t>
            </w:r>
          </w:p>
        </w:tc>
        <w:tc>
          <w:tcPr>
            <w:tcW w:w="1360" w:type="dxa"/>
            <w:tcBorders>
              <w:top w:val="nil"/>
              <w:left w:val="nil"/>
              <w:bottom w:val="nil"/>
              <w:right w:val="nil"/>
            </w:tcBorders>
            <w:shd w:val="clear" w:color="000000" w:fill="FFFFFF"/>
            <w:noWrap/>
            <w:vAlign w:val="bottom"/>
            <w:hideMark/>
          </w:tcPr>
          <w:p w:rsidR="00F70D8E" w:rsidRPr="004A0763" w:rsidRDefault="00F70D8E" w:rsidP="004A0763">
            <w:pPr>
              <w:spacing w:after="0" w:line="240" w:lineRule="auto"/>
              <w:jc w:val="right"/>
              <w:rPr>
                <w:rFonts w:ascii="Calibri" w:eastAsia="Times New Roman" w:hAnsi="Calibri" w:cs="Arial"/>
                <w:lang w:eastAsia="en-GB"/>
              </w:rPr>
            </w:pPr>
            <w:r w:rsidRPr="004A0763">
              <w:rPr>
                <w:rFonts w:ascii="Calibri" w:eastAsia="Times New Roman" w:hAnsi="Calibri" w:cs="Arial"/>
                <w:lang w:eastAsia="en-GB"/>
              </w:rPr>
              <w:t>£120,977.76</w:t>
            </w:r>
          </w:p>
        </w:tc>
        <w:tc>
          <w:tcPr>
            <w:tcW w:w="1610" w:type="dxa"/>
            <w:tcBorders>
              <w:top w:val="nil"/>
              <w:left w:val="nil"/>
              <w:bottom w:val="nil"/>
              <w:right w:val="nil"/>
            </w:tcBorders>
            <w:shd w:val="clear" w:color="000000" w:fill="FFFFFF"/>
            <w:noWrap/>
            <w:vAlign w:val="bottom"/>
            <w:hideMark/>
          </w:tcPr>
          <w:p w:rsidR="00F70D8E" w:rsidRPr="004A0763" w:rsidRDefault="00F70D8E" w:rsidP="004A0763">
            <w:pPr>
              <w:spacing w:after="0" w:line="240" w:lineRule="auto"/>
              <w:rPr>
                <w:rFonts w:ascii="Calibri" w:eastAsia="Times New Roman" w:hAnsi="Calibri" w:cs="Arial"/>
                <w:lang w:eastAsia="en-GB"/>
              </w:rPr>
            </w:pPr>
            <w:r w:rsidRPr="004A0763">
              <w:rPr>
                <w:rFonts w:ascii="Calibri" w:eastAsia="Times New Roman" w:hAnsi="Calibri" w:cs="Arial"/>
                <w:lang w:eastAsia="en-GB"/>
              </w:rPr>
              <w:t> </w:t>
            </w:r>
          </w:p>
        </w:tc>
        <w:tc>
          <w:tcPr>
            <w:tcW w:w="1360" w:type="dxa"/>
            <w:tcBorders>
              <w:top w:val="nil"/>
              <w:left w:val="nil"/>
              <w:bottom w:val="nil"/>
              <w:right w:val="nil"/>
            </w:tcBorders>
            <w:shd w:val="clear" w:color="000000" w:fill="FFFFFF"/>
            <w:noWrap/>
            <w:vAlign w:val="bottom"/>
            <w:hideMark/>
          </w:tcPr>
          <w:p w:rsidR="00F70D8E" w:rsidRPr="004A0763" w:rsidRDefault="00F70D8E" w:rsidP="004A0763">
            <w:pPr>
              <w:spacing w:after="0" w:line="240" w:lineRule="auto"/>
              <w:rPr>
                <w:rFonts w:ascii="Calibri" w:eastAsia="Times New Roman" w:hAnsi="Calibri" w:cs="Arial"/>
                <w:lang w:eastAsia="en-GB"/>
              </w:rPr>
            </w:pPr>
            <w:r w:rsidRPr="004A0763">
              <w:rPr>
                <w:rFonts w:ascii="Calibri" w:eastAsia="Times New Roman" w:hAnsi="Calibri" w:cs="Arial"/>
                <w:lang w:eastAsia="en-GB"/>
              </w:rPr>
              <w:t> </w:t>
            </w:r>
          </w:p>
        </w:tc>
        <w:tc>
          <w:tcPr>
            <w:tcW w:w="1360" w:type="dxa"/>
            <w:tcBorders>
              <w:top w:val="nil"/>
              <w:left w:val="nil"/>
              <w:bottom w:val="nil"/>
              <w:right w:val="nil"/>
            </w:tcBorders>
            <w:shd w:val="clear" w:color="000000" w:fill="FFFFFF"/>
            <w:noWrap/>
            <w:vAlign w:val="bottom"/>
            <w:hideMark/>
          </w:tcPr>
          <w:p w:rsidR="00F70D8E" w:rsidRPr="004A0763" w:rsidRDefault="00F70D8E" w:rsidP="004A0763">
            <w:pPr>
              <w:spacing w:after="0" w:line="240" w:lineRule="auto"/>
              <w:jc w:val="right"/>
              <w:rPr>
                <w:rFonts w:ascii="Calibri" w:eastAsia="Times New Roman" w:hAnsi="Calibri" w:cs="Arial"/>
                <w:lang w:eastAsia="en-GB"/>
              </w:rPr>
            </w:pPr>
            <w:r w:rsidRPr="004A0763">
              <w:rPr>
                <w:rFonts w:ascii="Calibri" w:eastAsia="Times New Roman" w:hAnsi="Calibri" w:cs="Arial"/>
                <w:lang w:eastAsia="en-GB"/>
              </w:rPr>
              <w:t>£101,629.46</w:t>
            </w:r>
          </w:p>
        </w:tc>
        <w:tc>
          <w:tcPr>
            <w:tcW w:w="1580" w:type="dxa"/>
            <w:tcBorders>
              <w:top w:val="nil"/>
              <w:left w:val="nil"/>
              <w:bottom w:val="nil"/>
              <w:right w:val="nil"/>
            </w:tcBorders>
            <w:shd w:val="clear" w:color="000000" w:fill="FFFFFF"/>
            <w:noWrap/>
            <w:vAlign w:val="bottom"/>
            <w:hideMark/>
          </w:tcPr>
          <w:p w:rsidR="00F70D8E" w:rsidRPr="004A0763" w:rsidRDefault="00F70D8E" w:rsidP="004A0763">
            <w:pPr>
              <w:spacing w:after="0" w:line="240" w:lineRule="auto"/>
              <w:jc w:val="right"/>
              <w:rPr>
                <w:rFonts w:ascii="Calibri" w:eastAsia="Times New Roman" w:hAnsi="Calibri" w:cs="Arial"/>
                <w:lang w:eastAsia="en-GB"/>
              </w:rPr>
            </w:pPr>
            <w:r w:rsidRPr="004A0763">
              <w:rPr>
                <w:rFonts w:ascii="Calibri" w:eastAsia="Times New Roman" w:hAnsi="Calibri" w:cs="Arial"/>
                <w:lang w:eastAsia="en-GB"/>
              </w:rPr>
              <w:t>£101,629.46</w:t>
            </w:r>
          </w:p>
        </w:tc>
      </w:tr>
      <w:tr w:rsidR="00F70D8E" w:rsidRPr="004A0763" w:rsidTr="00176575">
        <w:trPr>
          <w:trHeight w:val="248"/>
        </w:trPr>
        <w:tc>
          <w:tcPr>
            <w:tcW w:w="3510" w:type="dxa"/>
            <w:tcBorders>
              <w:top w:val="nil"/>
              <w:left w:val="single" w:sz="4" w:space="0" w:color="auto"/>
              <w:bottom w:val="single" w:sz="4" w:space="0" w:color="auto"/>
              <w:right w:val="single" w:sz="4" w:space="0" w:color="auto"/>
            </w:tcBorders>
            <w:shd w:val="clear" w:color="000000" w:fill="CCCCFF"/>
            <w:noWrap/>
            <w:vAlign w:val="bottom"/>
            <w:hideMark/>
          </w:tcPr>
          <w:p w:rsidR="00F70D8E" w:rsidRPr="004A0763" w:rsidRDefault="00F70D8E" w:rsidP="004A0763">
            <w:pPr>
              <w:spacing w:after="0" w:line="240" w:lineRule="auto"/>
              <w:rPr>
                <w:rFonts w:ascii="Calibri" w:eastAsia="Times New Roman" w:hAnsi="Calibri" w:cs="Arial"/>
                <w:lang w:eastAsia="en-GB"/>
              </w:rPr>
            </w:pPr>
            <w:r w:rsidRPr="004A0763">
              <w:rPr>
                <w:rFonts w:ascii="Calibri" w:eastAsia="Times New Roman" w:hAnsi="Calibri" w:cs="Arial"/>
                <w:lang w:eastAsia="en-GB"/>
              </w:rPr>
              <w:t> </w:t>
            </w:r>
          </w:p>
        </w:tc>
        <w:tc>
          <w:tcPr>
            <w:tcW w:w="1360" w:type="dxa"/>
            <w:tcBorders>
              <w:top w:val="single" w:sz="4" w:space="0" w:color="auto"/>
              <w:left w:val="nil"/>
              <w:bottom w:val="single" w:sz="4" w:space="0" w:color="auto"/>
              <w:right w:val="single" w:sz="4" w:space="0" w:color="auto"/>
            </w:tcBorders>
            <w:shd w:val="clear" w:color="000000" w:fill="9999FF"/>
            <w:vAlign w:val="bottom"/>
            <w:hideMark/>
          </w:tcPr>
          <w:p w:rsidR="00F70D8E" w:rsidRPr="004A0763" w:rsidRDefault="00F70D8E" w:rsidP="004A0763">
            <w:pPr>
              <w:spacing w:after="0" w:line="240" w:lineRule="auto"/>
              <w:jc w:val="right"/>
              <w:rPr>
                <w:rFonts w:ascii="Calibri" w:eastAsia="Times New Roman" w:hAnsi="Calibri" w:cs="Arial"/>
                <w:b/>
                <w:bCs/>
                <w:lang w:eastAsia="en-GB"/>
              </w:rPr>
            </w:pPr>
            <w:r w:rsidRPr="004A0763">
              <w:rPr>
                <w:rFonts w:ascii="Calibri" w:eastAsia="Times New Roman" w:hAnsi="Calibri" w:cs="Arial"/>
                <w:b/>
                <w:bCs/>
                <w:lang w:eastAsia="en-GB"/>
              </w:rPr>
              <w:t>£620,307</w:t>
            </w:r>
          </w:p>
        </w:tc>
        <w:tc>
          <w:tcPr>
            <w:tcW w:w="1610" w:type="dxa"/>
            <w:tcBorders>
              <w:top w:val="single" w:sz="4" w:space="0" w:color="auto"/>
              <w:left w:val="nil"/>
              <w:bottom w:val="single" w:sz="4" w:space="0" w:color="auto"/>
              <w:right w:val="single" w:sz="4" w:space="0" w:color="auto"/>
            </w:tcBorders>
            <w:shd w:val="clear" w:color="000000" w:fill="9999FF"/>
            <w:vAlign w:val="bottom"/>
            <w:hideMark/>
          </w:tcPr>
          <w:p w:rsidR="00F70D8E" w:rsidRPr="004A0763" w:rsidRDefault="00F70D8E" w:rsidP="004A0763">
            <w:pPr>
              <w:spacing w:after="0" w:line="240" w:lineRule="auto"/>
              <w:jc w:val="right"/>
              <w:rPr>
                <w:rFonts w:ascii="Calibri" w:eastAsia="Times New Roman" w:hAnsi="Calibri" w:cs="Arial"/>
                <w:b/>
                <w:bCs/>
                <w:lang w:eastAsia="en-GB"/>
              </w:rPr>
            </w:pPr>
            <w:r w:rsidRPr="004A0763">
              <w:rPr>
                <w:rFonts w:ascii="Calibri" w:eastAsia="Times New Roman" w:hAnsi="Calibri" w:cs="Arial"/>
                <w:b/>
                <w:bCs/>
                <w:lang w:eastAsia="en-GB"/>
              </w:rPr>
              <w:t>-£1,045,130</w:t>
            </w:r>
          </w:p>
        </w:tc>
        <w:tc>
          <w:tcPr>
            <w:tcW w:w="1360" w:type="dxa"/>
            <w:tcBorders>
              <w:top w:val="single" w:sz="4" w:space="0" w:color="auto"/>
              <w:left w:val="nil"/>
              <w:bottom w:val="single" w:sz="4" w:space="0" w:color="auto"/>
              <w:right w:val="single" w:sz="4" w:space="0" w:color="auto"/>
            </w:tcBorders>
            <w:shd w:val="clear" w:color="000000" w:fill="9999FF"/>
            <w:vAlign w:val="bottom"/>
            <w:hideMark/>
          </w:tcPr>
          <w:p w:rsidR="00F70D8E" w:rsidRPr="004A0763" w:rsidRDefault="00F70D8E" w:rsidP="004A0763">
            <w:pPr>
              <w:spacing w:after="0" w:line="240" w:lineRule="auto"/>
              <w:jc w:val="right"/>
              <w:rPr>
                <w:rFonts w:ascii="Calibri" w:eastAsia="Times New Roman" w:hAnsi="Calibri" w:cs="Arial"/>
                <w:b/>
                <w:bCs/>
                <w:lang w:eastAsia="en-GB"/>
              </w:rPr>
            </w:pPr>
            <w:r w:rsidRPr="004A0763">
              <w:rPr>
                <w:rFonts w:ascii="Calibri" w:eastAsia="Times New Roman" w:hAnsi="Calibri" w:cs="Arial"/>
                <w:b/>
                <w:bCs/>
                <w:lang w:eastAsia="en-GB"/>
              </w:rPr>
              <w:t>£521,100</w:t>
            </w:r>
          </w:p>
        </w:tc>
        <w:tc>
          <w:tcPr>
            <w:tcW w:w="1360" w:type="dxa"/>
            <w:tcBorders>
              <w:top w:val="single" w:sz="4" w:space="0" w:color="auto"/>
              <w:left w:val="nil"/>
              <w:bottom w:val="single" w:sz="4" w:space="0" w:color="auto"/>
              <w:right w:val="single" w:sz="4" w:space="0" w:color="auto"/>
            </w:tcBorders>
            <w:shd w:val="clear" w:color="000000" w:fill="9999FF"/>
            <w:vAlign w:val="bottom"/>
            <w:hideMark/>
          </w:tcPr>
          <w:p w:rsidR="00F70D8E" w:rsidRPr="004A0763" w:rsidRDefault="00F70D8E" w:rsidP="004A0763">
            <w:pPr>
              <w:spacing w:after="0" w:line="240" w:lineRule="auto"/>
              <w:jc w:val="right"/>
              <w:rPr>
                <w:rFonts w:ascii="Calibri" w:eastAsia="Times New Roman" w:hAnsi="Calibri" w:cs="Arial"/>
                <w:b/>
                <w:bCs/>
                <w:lang w:eastAsia="en-GB"/>
              </w:rPr>
            </w:pPr>
            <w:r w:rsidRPr="004A0763">
              <w:rPr>
                <w:rFonts w:ascii="Calibri" w:eastAsia="Times New Roman" w:hAnsi="Calibri" w:cs="Arial"/>
                <w:b/>
                <w:bCs/>
                <w:lang w:eastAsia="en-GB"/>
              </w:rPr>
              <w:t>£521,100</w:t>
            </w:r>
          </w:p>
        </w:tc>
        <w:tc>
          <w:tcPr>
            <w:tcW w:w="1580" w:type="dxa"/>
            <w:tcBorders>
              <w:top w:val="single" w:sz="4" w:space="0" w:color="auto"/>
              <w:left w:val="nil"/>
              <w:bottom w:val="single" w:sz="4" w:space="0" w:color="auto"/>
              <w:right w:val="single" w:sz="4" w:space="0" w:color="auto"/>
            </w:tcBorders>
            <w:shd w:val="clear" w:color="000000" w:fill="9999FF"/>
            <w:vAlign w:val="bottom"/>
            <w:hideMark/>
          </w:tcPr>
          <w:p w:rsidR="00F70D8E" w:rsidRPr="004A0763" w:rsidRDefault="00F70D8E" w:rsidP="004A0763">
            <w:pPr>
              <w:spacing w:after="0" w:line="240" w:lineRule="auto"/>
              <w:jc w:val="right"/>
              <w:rPr>
                <w:rFonts w:ascii="Calibri" w:eastAsia="Times New Roman" w:hAnsi="Calibri" w:cs="Arial"/>
                <w:b/>
                <w:bCs/>
                <w:lang w:eastAsia="en-GB"/>
              </w:rPr>
            </w:pPr>
            <w:r w:rsidRPr="004A0763">
              <w:rPr>
                <w:rFonts w:ascii="Calibri" w:eastAsia="Times New Roman" w:hAnsi="Calibri" w:cs="Arial"/>
                <w:b/>
                <w:bCs/>
                <w:lang w:eastAsia="en-GB"/>
              </w:rPr>
              <w:t>£0</w:t>
            </w:r>
          </w:p>
        </w:tc>
      </w:tr>
    </w:tbl>
    <w:p w:rsidR="004A0763" w:rsidRDefault="004A0763" w:rsidP="00C13F4E">
      <w:pPr>
        <w:autoSpaceDE w:val="0"/>
        <w:autoSpaceDN w:val="0"/>
        <w:adjustRightInd w:val="0"/>
        <w:spacing w:after="0" w:line="240" w:lineRule="auto"/>
        <w:rPr>
          <w:rFonts w:ascii="Verdana,Bold" w:hAnsi="Verdana,Bold" w:cs="Verdana,Bold"/>
          <w:bCs/>
          <w:sz w:val="24"/>
          <w:szCs w:val="24"/>
        </w:rPr>
      </w:pPr>
    </w:p>
    <w:p w:rsidR="00114290" w:rsidRDefault="00114290" w:rsidP="00C13F4E">
      <w:pPr>
        <w:autoSpaceDE w:val="0"/>
        <w:autoSpaceDN w:val="0"/>
        <w:adjustRightInd w:val="0"/>
        <w:spacing w:after="0" w:line="240" w:lineRule="auto"/>
        <w:rPr>
          <w:rFonts w:ascii="Verdana,Bold" w:hAnsi="Verdana,Bold" w:cs="Verdana,Bold"/>
          <w:b/>
          <w:bCs/>
          <w:sz w:val="24"/>
          <w:szCs w:val="24"/>
        </w:rPr>
      </w:pPr>
    </w:p>
    <w:p w:rsidR="0027631A" w:rsidRDefault="0027631A" w:rsidP="0027631A">
      <w:pPr>
        <w:pStyle w:val="ListParagraph"/>
        <w:numPr>
          <w:ilvl w:val="1"/>
          <w:numId w:val="2"/>
        </w:numPr>
        <w:autoSpaceDE w:val="0"/>
        <w:autoSpaceDN w:val="0"/>
        <w:adjustRightInd w:val="0"/>
        <w:spacing w:after="0" w:line="240" w:lineRule="auto"/>
        <w:rPr>
          <w:rFonts w:ascii="Arial" w:hAnsi="Arial" w:cs="Arial"/>
          <w:bCs/>
          <w:sz w:val="24"/>
          <w:szCs w:val="24"/>
        </w:rPr>
      </w:pPr>
      <w:r>
        <w:rPr>
          <w:rFonts w:ascii="Arial" w:hAnsi="Arial" w:cs="Arial"/>
          <w:bCs/>
          <w:sz w:val="24"/>
          <w:szCs w:val="24"/>
        </w:rPr>
        <w:t>This information was propos</w:t>
      </w:r>
      <w:r w:rsidRPr="00176575">
        <w:rPr>
          <w:rFonts w:ascii="Arial" w:hAnsi="Arial" w:cs="Arial"/>
          <w:bCs/>
          <w:sz w:val="24"/>
          <w:szCs w:val="24"/>
        </w:rPr>
        <w:t>ed</w:t>
      </w:r>
      <w:r>
        <w:rPr>
          <w:rFonts w:ascii="Arial" w:hAnsi="Arial" w:cs="Arial"/>
          <w:bCs/>
          <w:sz w:val="24"/>
          <w:szCs w:val="24"/>
        </w:rPr>
        <w:t xml:space="preserve"> to the </w:t>
      </w:r>
      <w:proofErr w:type="spellStart"/>
      <w:r>
        <w:rPr>
          <w:rFonts w:ascii="Arial" w:hAnsi="Arial" w:cs="Arial"/>
          <w:bCs/>
          <w:sz w:val="24"/>
          <w:szCs w:val="24"/>
        </w:rPr>
        <w:t>WSSIC</w:t>
      </w:r>
      <w:proofErr w:type="spellEnd"/>
      <w:r w:rsidRPr="00176575">
        <w:rPr>
          <w:rFonts w:ascii="Arial" w:hAnsi="Arial" w:cs="Arial"/>
          <w:bCs/>
          <w:sz w:val="24"/>
          <w:szCs w:val="24"/>
        </w:rPr>
        <w:t xml:space="preserve"> </w:t>
      </w:r>
      <w:r>
        <w:rPr>
          <w:rFonts w:ascii="Arial" w:hAnsi="Arial" w:cs="Arial"/>
          <w:bCs/>
          <w:sz w:val="24"/>
          <w:szCs w:val="24"/>
        </w:rPr>
        <w:t>on 18</w:t>
      </w:r>
      <w:r w:rsidRPr="0027631A">
        <w:rPr>
          <w:rFonts w:ascii="Arial" w:hAnsi="Arial" w:cs="Arial"/>
          <w:bCs/>
          <w:sz w:val="24"/>
          <w:szCs w:val="24"/>
          <w:vertAlign w:val="superscript"/>
        </w:rPr>
        <w:t>th</w:t>
      </w:r>
      <w:r>
        <w:rPr>
          <w:rFonts w:ascii="Arial" w:hAnsi="Arial" w:cs="Arial"/>
          <w:bCs/>
          <w:sz w:val="24"/>
          <w:szCs w:val="24"/>
        </w:rPr>
        <w:t xml:space="preserve"> November </w:t>
      </w:r>
      <w:r w:rsidRPr="00176575">
        <w:rPr>
          <w:rFonts w:ascii="Arial" w:hAnsi="Arial" w:cs="Arial"/>
          <w:bCs/>
          <w:sz w:val="24"/>
          <w:szCs w:val="24"/>
        </w:rPr>
        <w:t xml:space="preserve">where there was informed discussion of all the issues. </w:t>
      </w:r>
    </w:p>
    <w:p w:rsidR="0021212D" w:rsidRDefault="0021212D" w:rsidP="0021212D">
      <w:pPr>
        <w:pStyle w:val="ListParagraph"/>
        <w:autoSpaceDE w:val="0"/>
        <w:autoSpaceDN w:val="0"/>
        <w:adjustRightInd w:val="0"/>
        <w:spacing w:after="0" w:line="240" w:lineRule="auto"/>
        <w:ind w:left="792"/>
        <w:rPr>
          <w:rFonts w:ascii="Arial" w:hAnsi="Arial" w:cs="Arial"/>
          <w:bCs/>
          <w:sz w:val="24"/>
          <w:szCs w:val="24"/>
        </w:rPr>
      </w:pPr>
    </w:p>
    <w:p w:rsidR="0021212D" w:rsidRDefault="0021212D" w:rsidP="0027631A">
      <w:pPr>
        <w:pStyle w:val="ListParagraph"/>
        <w:numPr>
          <w:ilvl w:val="1"/>
          <w:numId w:val="2"/>
        </w:numPr>
        <w:autoSpaceDE w:val="0"/>
        <w:autoSpaceDN w:val="0"/>
        <w:adjustRightInd w:val="0"/>
        <w:spacing w:after="0" w:line="240" w:lineRule="auto"/>
        <w:rPr>
          <w:rFonts w:ascii="Arial" w:hAnsi="Arial" w:cs="Arial"/>
          <w:bCs/>
          <w:sz w:val="24"/>
          <w:szCs w:val="24"/>
        </w:rPr>
      </w:pPr>
      <w:proofErr w:type="spellStart"/>
      <w:r>
        <w:rPr>
          <w:rFonts w:ascii="Arial" w:hAnsi="Arial" w:cs="Arial"/>
          <w:bCs/>
          <w:sz w:val="24"/>
          <w:szCs w:val="24"/>
        </w:rPr>
        <w:t>WSSIC</w:t>
      </w:r>
      <w:proofErr w:type="spellEnd"/>
      <w:r>
        <w:rPr>
          <w:rFonts w:ascii="Arial" w:hAnsi="Arial" w:cs="Arial"/>
          <w:bCs/>
          <w:sz w:val="24"/>
          <w:szCs w:val="24"/>
        </w:rPr>
        <w:t xml:space="preserve"> members were requested to identify alternative rationale for the distribution of the additional funds. At the meeting and subsequently, consideration was requested to give full effect to the NFF beneficiaries of £620k. Without additional funds being made available, this would require redistributing funds from within the secondary phase and specifically those schools whose funding is not protected by the Minimum Funding Guarantee.</w:t>
      </w:r>
    </w:p>
    <w:p w:rsidR="00950B5A" w:rsidRDefault="0021212D" w:rsidP="00950B5A">
      <w:pPr>
        <w:pStyle w:val="ListParagraph"/>
        <w:numPr>
          <w:ilvl w:val="1"/>
          <w:numId w:val="2"/>
        </w:numPr>
        <w:autoSpaceDE w:val="0"/>
        <w:autoSpaceDN w:val="0"/>
        <w:adjustRightInd w:val="0"/>
        <w:spacing w:after="0" w:line="240" w:lineRule="auto"/>
        <w:rPr>
          <w:rFonts w:ascii="Arial" w:hAnsi="Arial" w:cs="Arial"/>
          <w:bCs/>
          <w:sz w:val="24"/>
          <w:szCs w:val="24"/>
        </w:rPr>
      </w:pPr>
      <w:r>
        <w:rPr>
          <w:rFonts w:ascii="Arial" w:hAnsi="Arial" w:cs="Arial"/>
          <w:bCs/>
          <w:sz w:val="24"/>
          <w:szCs w:val="24"/>
        </w:rPr>
        <w:lastRenderedPageBreak/>
        <w:t>The City Council has considered all the information available to it and while it is conscious of the impact of moving away from the methodology used in 2016/17</w:t>
      </w:r>
      <w:r w:rsidR="00950B5A">
        <w:rPr>
          <w:rFonts w:ascii="Arial" w:hAnsi="Arial" w:cs="Arial"/>
          <w:bCs/>
          <w:sz w:val="24"/>
          <w:szCs w:val="24"/>
        </w:rPr>
        <w:t xml:space="preserve"> on those schools affected, not to do so would impact upon 4 schools who would benefit by over £40,000 including 2 who would benefit by more than £100,000. On the balance of the information available to it the City Council is proposing that the distribution of the additional funds for secondary schools be targeted in proportion to those schools who would benefit most through the introduction of the NFF be consolidated into the formula, as far as allowable factors allow.</w:t>
      </w:r>
    </w:p>
    <w:p w:rsidR="0021212D" w:rsidRDefault="0021212D" w:rsidP="00950B5A">
      <w:pPr>
        <w:pStyle w:val="ListParagraph"/>
        <w:autoSpaceDE w:val="0"/>
        <w:autoSpaceDN w:val="0"/>
        <w:adjustRightInd w:val="0"/>
        <w:spacing w:after="0" w:line="240" w:lineRule="auto"/>
        <w:ind w:left="792"/>
        <w:rPr>
          <w:rFonts w:ascii="Arial" w:hAnsi="Arial" w:cs="Arial"/>
          <w:bCs/>
          <w:sz w:val="24"/>
          <w:szCs w:val="24"/>
        </w:rPr>
      </w:pPr>
    </w:p>
    <w:p w:rsidR="008F78F1" w:rsidRDefault="008F78F1" w:rsidP="00C13F4E">
      <w:pPr>
        <w:autoSpaceDE w:val="0"/>
        <w:autoSpaceDN w:val="0"/>
        <w:adjustRightInd w:val="0"/>
        <w:spacing w:after="0" w:line="240" w:lineRule="auto"/>
        <w:rPr>
          <w:rFonts w:ascii="Verdana,Bold" w:hAnsi="Verdana,Bold" w:cs="Verdana,Bold"/>
          <w:b/>
          <w:bCs/>
          <w:sz w:val="24"/>
          <w:szCs w:val="24"/>
        </w:rPr>
      </w:pPr>
    </w:p>
    <w:p w:rsidR="00C13F4E" w:rsidRPr="00950B5A" w:rsidRDefault="004A0763" w:rsidP="00950B5A">
      <w:pPr>
        <w:pStyle w:val="ListParagraph"/>
        <w:numPr>
          <w:ilvl w:val="0"/>
          <w:numId w:val="2"/>
        </w:numPr>
        <w:autoSpaceDE w:val="0"/>
        <w:autoSpaceDN w:val="0"/>
        <w:adjustRightInd w:val="0"/>
        <w:spacing w:after="0" w:line="240" w:lineRule="auto"/>
        <w:rPr>
          <w:rFonts w:ascii="Verdana,Bold" w:hAnsi="Verdana,Bold" w:cs="Verdana,Bold"/>
          <w:b/>
          <w:bCs/>
          <w:sz w:val="24"/>
          <w:szCs w:val="24"/>
        </w:rPr>
      </w:pPr>
      <w:r w:rsidRPr="00950B5A">
        <w:rPr>
          <w:rFonts w:ascii="Verdana,Bold" w:hAnsi="Verdana,Bold" w:cs="Verdana,Bold"/>
          <w:b/>
          <w:bCs/>
          <w:sz w:val="24"/>
          <w:szCs w:val="24"/>
        </w:rPr>
        <w:t>Distributing funds through the local formula</w:t>
      </w:r>
    </w:p>
    <w:p w:rsidR="004A0763" w:rsidRDefault="004A0763" w:rsidP="00C13F4E">
      <w:pPr>
        <w:autoSpaceDE w:val="0"/>
        <w:autoSpaceDN w:val="0"/>
        <w:adjustRightInd w:val="0"/>
        <w:spacing w:after="0" w:line="240" w:lineRule="auto"/>
        <w:rPr>
          <w:rFonts w:ascii="Verdana,Bold" w:hAnsi="Verdana,Bold" w:cs="Verdana,Bold"/>
          <w:b/>
          <w:bCs/>
          <w:sz w:val="24"/>
          <w:szCs w:val="24"/>
        </w:rPr>
      </w:pPr>
    </w:p>
    <w:p w:rsidR="004A0763" w:rsidRPr="00950B5A" w:rsidRDefault="004A0763" w:rsidP="00950B5A">
      <w:pPr>
        <w:pStyle w:val="ListParagraph"/>
        <w:numPr>
          <w:ilvl w:val="1"/>
          <w:numId w:val="2"/>
        </w:numPr>
        <w:autoSpaceDE w:val="0"/>
        <w:autoSpaceDN w:val="0"/>
        <w:adjustRightInd w:val="0"/>
        <w:spacing w:after="0" w:line="240" w:lineRule="auto"/>
        <w:rPr>
          <w:rFonts w:ascii="Verdana,Bold" w:hAnsi="Verdana,Bold" w:cs="Verdana,Bold"/>
          <w:bCs/>
          <w:sz w:val="24"/>
          <w:szCs w:val="24"/>
        </w:rPr>
      </w:pPr>
      <w:r w:rsidRPr="00950B5A">
        <w:rPr>
          <w:rFonts w:ascii="Verdana,Bold" w:hAnsi="Verdana,Bold" w:cs="Verdana,Bold"/>
          <w:bCs/>
          <w:sz w:val="24"/>
          <w:szCs w:val="24"/>
        </w:rPr>
        <w:t>There are a restricted number of factors that can be used to distribute funds to schools. The following table sets out what these factors are and how the local WCC formula compares to the NFF.</w:t>
      </w:r>
      <w:r w:rsidR="00950B5A">
        <w:rPr>
          <w:rFonts w:ascii="Verdana,Bold" w:hAnsi="Verdana,Bold" w:cs="Verdana,Bold"/>
          <w:bCs/>
          <w:sz w:val="24"/>
          <w:szCs w:val="24"/>
        </w:rPr>
        <w:t xml:space="preserve"> The table on the following page sets out the range of allowable factors and sets out the Minimum Funding Level for each factor as set by the EFA and used in the NFF along </w:t>
      </w:r>
      <w:proofErr w:type="spellStart"/>
      <w:r w:rsidR="00950B5A">
        <w:rPr>
          <w:rFonts w:ascii="Verdana,Bold" w:hAnsi="Verdana,Bold" w:cs="Verdana,Bold"/>
          <w:bCs/>
          <w:sz w:val="24"/>
          <w:szCs w:val="24"/>
        </w:rPr>
        <w:t>sie</w:t>
      </w:r>
      <w:proofErr w:type="spellEnd"/>
      <w:r w:rsidR="00950B5A">
        <w:rPr>
          <w:rFonts w:ascii="Verdana,Bold" w:hAnsi="Verdana,Bold" w:cs="Verdana,Bold"/>
          <w:bCs/>
          <w:sz w:val="24"/>
          <w:szCs w:val="24"/>
        </w:rPr>
        <w:t xml:space="preserve"> the comparable value used in the WCC local formula.</w:t>
      </w:r>
    </w:p>
    <w:p w:rsidR="0013287C" w:rsidRDefault="0013287C" w:rsidP="00C13F4E">
      <w:pPr>
        <w:sectPr w:rsidR="0013287C" w:rsidSect="00497229">
          <w:type w:val="continuous"/>
          <w:pgSz w:w="11906" w:h="16838"/>
          <w:pgMar w:top="1440" w:right="720" w:bottom="1440" w:left="810" w:header="708" w:footer="708" w:gutter="0"/>
          <w:cols w:space="708"/>
          <w:docGrid w:linePitch="360"/>
        </w:sectPr>
      </w:pPr>
    </w:p>
    <w:p w:rsidR="00C13F4E" w:rsidRDefault="00C13F4E" w:rsidP="00C13F4E"/>
    <w:p w:rsidR="00780B92" w:rsidRDefault="00780B92" w:rsidP="00780B92">
      <w:r w:rsidRPr="00780B92">
        <w:rPr>
          <w:noProof/>
          <w:lang w:eastAsia="en-GB"/>
        </w:rPr>
        <w:drawing>
          <wp:inline distT="0" distB="0" distL="0" distR="0" wp14:anchorId="77A620C3" wp14:editId="3B43BF1E">
            <wp:extent cx="8863330" cy="5441710"/>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63330" cy="5441710"/>
                    </a:xfrm>
                    <a:prstGeom prst="rect">
                      <a:avLst/>
                    </a:prstGeom>
                    <a:noFill/>
                    <a:ln>
                      <a:noFill/>
                    </a:ln>
                  </pic:spPr>
                </pic:pic>
              </a:graphicData>
            </a:graphic>
          </wp:inline>
        </w:drawing>
      </w:r>
      <w:r>
        <w:t xml:space="preserve"> </w:t>
      </w:r>
    </w:p>
    <w:p w:rsidR="00780B92" w:rsidRPr="0013287C" w:rsidRDefault="00780B92" w:rsidP="0013287C">
      <w:pPr>
        <w:pStyle w:val="ListParagraph"/>
        <w:numPr>
          <w:ilvl w:val="1"/>
          <w:numId w:val="2"/>
        </w:numPr>
        <w:rPr>
          <w:rFonts w:ascii="Verdana,Bold" w:hAnsi="Verdana,Bold" w:cs="Verdana,Bold"/>
          <w:bCs/>
          <w:sz w:val="24"/>
          <w:szCs w:val="24"/>
        </w:rPr>
      </w:pPr>
      <w:r w:rsidRPr="0013287C">
        <w:rPr>
          <w:rFonts w:ascii="Verdana,Bold" w:hAnsi="Verdana,Bold" w:cs="Verdana,Bold"/>
          <w:bCs/>
          <w:sz w:val="24"/>
          <w:szCs w:val="24"/>
        </w:rPr>
        <w:t xml:space="preserve">The fact that we are obliged to use restricted formula elements means that it is not possible to exclusively target those schools which in relation to the </w:t>
      </w:r>
      <w:r w:rsidR="0013287C">
        <w:rPr>
          <w:rFonts w:ascii="Verdana,Bold" w:hAnsi="Verdana,Bold" w:cs="Verdana,Bold"/>
          <w:bCs/>
          <w:sz w:val="24"/>
          <w:szCs w:val="24"/>
        </w:rPr>
        <w:t xml:space="preserve">preferred methodology for distributing funds </w:t>
      </w:r>
      <w:r w:rsidRPr="0013287C">
        <w:rPr>
          <w:rFonts w:ascii="Verdana,Bold" w:hAnsi="Verdana,Bold" w:cs="Verdana,Bold"/>
          <w:bCs/>
          <w:sz w:val="24"/>
          <w:szCs w:val="24"/>
        </w:rPr>
        <w:t>should benefit</w:t>
      </w:r>
      <w:r w:rsidR="0013287C">
        <w:rPr>
          <w:rFonts w:ascii="Verdana,Bold" w:hAnsi="Verdana,Bold" w:cs="Verdana,Bold"/>
          <w:bCs/>
          <w:sz w:val="24"/>
          <w:szCs w:val="24"/>
        </w:rPr>
        <w:t xml:space="preserve"> exclusively</w:t>
      </w:r>
      <w:r w:rsidRPr="0013287C">
        <w:rPr>
          <w:rFonts w:ascii="Verdana,Bold" w:hAnsi="Verdana,Bold" w:cs="Verdana,Bold"/>
          <w:bCs/>
          <w:sz w:val="24"/>
          <w:szCs w:val="24"/>
        </w:rPr>
        <w:t xml:space="preserve">. </w:t>
      </w:r>
    </w:p>
    <w:p w:rsidR="00780B92" w:rsidRDefault="00780B92" w:rsidP="00780B92">
      <w:pPr>
        <w:rPr>
          <w:rFonts w:ascii="Verdana,Bold" w:hAnsi="Verdana,Bold" w:cs="Verdana,Bold"/>
          <w:bCs/>
          <w:sz w:val="24"/>
          <w:szCs w:val="24"/>
        </w:rPr>
      </w:pPr>
    </w:p>
    <w:p w:rsidR="00780B92" w:rsidRPr="0013287C" w:rsidRDefault="00780B92" w:rsidP="0013287C">
      <w:pPr>
        <w:pStyle w:val="ListParagraph"/>
        <w:numPr>
          <w:ilvl w:val="1"/>
          <w:numId w:val="2"/>
        </w:numPr>
        <w:rPr>
          <w:rFonts w:ascii="Verdana,Bold" w:hAnsi="Verdana,Bold" w:cs="Verdana,Bold"/>
          <w:bCs/>
          <w:sz w:val="24"/>
          <w:szCs w:val="24"/>
        </w:rPr>
      </w:pPr>
      <w:r w:rsidRPr="0013287C">
        <w:rPr>
          <w:rFonts w:ascii="Verdana,Bold" w:hAnsi="Verdana,Bold" w:cs="Verdana,Bold"/>
          <w:bCs/>
          <w:sz w:val="24"/>
          <w:szCs w:val="24"/>
        </w:rPr>
        <w:t>The following table</w:t>
      </w:r>
      <w:r w:rsidR="0013287C" w:rsidRPr="0013287C">
        <w:rPr>
          <w:rFonts w:ascii="Verdana,Bold" w:hAnsi="Verdana,Bold" w:cs="Verdana,Bold"/>
          <w:bCs/>
          <w:sz w:val="24"/>
          <w:szCs w:val="24"/>
        </w:rPr>
        <w:t>s</w:t>
      </w:r>
      <w:r w:rsidRPr="0013287C">
        <w:rPr>
          <w:rFonts w:ascii="Verdana,Bold" w:hAnsi="Verdana,Bold" w:cs="Verdana,Bold"/>
          <w:bCs/>
          <w:sz w:val="24"/>
          <w:szCs w:val="24"/>
        </w:rPr>
        <w:t xml:space="preserve"> illustrates this point by showing how £1,000 of additional funding would be shared amongst all secondary schools (*) by using a set number of variables. The schools</w:t>
      </w:r>
      <w:r w:rsidR="008A0690" w:rsidRPr="0013287C">
        <w:rPr>
          <w:rFonts w:ascii="Verdana,Bold" w:hAnsi="Verdana,Bold" w:cs="Verdana,Bold"/>
          <w:bCs/>
          <w:sz w:val="24"/>
          <w:szCs w:val="24"/>
        </w:rPr>
        <w:t xml:space="preserve"> hig</w:t>
      </w:r>
      <w:r w:rsidR="0013287C" w:rsidRPr="0013287C">
        <w:rPr>
          <w:rFonts w:ascii="Verdana,Bold" w:hAnsi="Verdana,Bold" w:cs="Verdana,Bold"/>
          <w:bCs/>
          <w:sz w:val="24"/>
          <w:szCs w:val="24"/>
        </w:rPr>
        <w:t xml:space="preserve">hlighted are those schools who </w:t>
      </w:r>
      <w:r w:rsidR="008A0690" w:rsidRPr="0013287C">
        <w:rPr>
          <w:rFonts w:ascii="Verdana,Bold" w:hAnsi="Verdana,Bold" w:cs="Verdana,Bold"/>
          <w:bCs/>
          <w:sz w:val="24"/>
          <w:szCs w:val="24"/>
        </w:rPr>
        <w:t>w</w:t>
      </w:r>
      <w:r w:rsidR="0013287C" w:rsidRPr="0013287C">
        <w:rPr>
          <w:rFonts w:ascii="Verdana,Bold" w:hAnsi="Verdana,Bold" w:cs="Verdana,Bold"/>
          <w:bCs/>
          <w:sz w:val="24"/>
          <w:szCs w:val="24"/>
        </w:rPr>
        <w:t>oul</w:t>
      </w:r>
      <w:r w:rsidR="008A0690" w:rsidRPr="0013287C">
        <w:rPr>
          <w:rFonts w:ascii="Verdana,Bold" w:hAnsi="Verdana,Bold" w:cs="Verdana,Bold"/>
          <w:bCs/>
          <w:sz w:val="24"/>
          <w:szCs w:val="24"/>
        </w:rPr>
        <w:t>d</w:t>
      </w:r>
      <w:r w:rsidR="0013287C" w:rsidRPr="0013287C">
        <w:rPr>
          <w:rFonts w:ascii="Verdana,Bold" w:hAnsi="Verdana,Bold" w:cs="Verdana,Bold"/>
          <w:bCs/>
          <w:sz w:val="24"/>
          <w:szCs w:val="24"/>
        </w:rPr>
        <w:t xml:space="preserve"> </w:t>
      </w:r>
      <w:r w:rsidR="008A0690" w:rsidRPr="0013287C">
        <w:rPr>
          <w:rFonts w:ascii="Verdana,Bold" w:hAnsi="Verdana,Bold" w:cs="Verdana,Bold"/>
          <w:bCs/>
          <w:sz w:val="24"/>
          <w:szCs w:val="24"/>
        </w:rPr>
        <w:t>not be expected t</w:t>
      </w:r>
      <w:r w:rsidR="0013287C" w:rsidRPr="0013287C">
        <w:rPr>
          <w:rFonts w:ascii="Verdana,Bold" w:hAnsi="Verdana,Bold" w:cs="Verdana,Bold"/>
          <w:bCs/>
          <w:sz w:val="24"/>
          <w:szCs w:val="24"/>
        </w:rPr>
        <w:t>o</w:t>
      </w:r>
      <w:r w:rsidR="008A0690" w:rsidRPr="0013287C">
        <w:rPr>
          <w:rFonts w:ascii="Verdana,Bold" w:hAnsi="Verdana,Bold" w:cs="Verdana,Bold"/>
          <w:bCs/>
          <w:sz w:val="24"/>
          <w:szCs w:val="24"/>
        </w:rPr>
        <w:t xml:space="preserve"> ben</w:t>
      </w:r>
      <w:r w:rsidR="0013287C" w:rsidRPr="0013287C">
        <w:rPr>
          <w:rFonts w:ascii="Verdana,Bold" w:hAnsi="Verdana,Bold" w:cs="Verdana,Bold"/>
          <w:bCs/>
          <w:sz w:val="24"/>
          <w:szCs w:val="24"/>
        </w:rPr>
        <w:t>e</w:t>
      </w:r>
      <w:r w:rsidR="008A0690" w:rsidRPr="0013287C">
        <w:rPr>
          <w:rFonts w:ascii="Verdana,Bold" w:hAnsi="Verdana,Bold" w:cs="Verdana,Bold"/>
          <w:bCs/>
          <w:sz w:val="24"/>
          <w:szCs w:val="24"/>
        </w:rPr>
        <w:t>fit from the distribution of additional funds.</w:t>
      </w:r>
    </w:p>
    <w:tbl>
      <w:tblPr>
        <w:tblW w:w="14980" w:type="dxa"/>
        <w:tblInd w:w="103" w:type="dxa"/>
        <w:tblLook w:val="04A0" w:firstRow="1" w:lastRow="0" w:firstColumn="1" w:lastColumn="0" w:noHBand="0" w:noVBand="1"/>
      </w:tblPr>
      <w:tblGrid>
        <w:gridCol w:w="2980"/>
        <w:gridCol w:w="1200"/>
        <w:gridCol w:w="1200"/>
        <w:gridCol w:w="1200"/>
        <w:gridCol w:w="1200"/>
        <w:gridCol w:w="1200"/>
        <w:gridCol w:w="1200"/>
        <w:gridCol w:w="1200"/>
        <w:gridCol w:w="1200"/>
        <w:gridCol w:w="1200"/>
        <w:gridCol w:w="1200"/>
      </w:tblGrid>
      <w:tr w:rsidR="001E6598" w:rsidRPr="001E6598" w:rsidTr="0013287C">
        <w:trPr>
          <w:trHeight w:val="1763"/>
        </w:trPr>
        <w:tc>
          <w:tcPr>
            <w:tcW w:w="2980"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1E6598" w:rsidRPr="001E6598" w:rsidRDefault="001E6598" w:rsidP="001E6598">
            <w:pPr>
              <w:spacing w:after="0" w:line="240" w:lineRule="auto"/>
              <w:jc w:val="center"/>
              <w:rPr>
                <w:rFonts w:ascii="Calibri" w:eastAsia="Times New Roman" w:hAnsi="Calibri" w:cs="Arial"/>
                <w:lang w:eastAsia="en-GB"/>
              </w:rPr>
            </w:pPr>
            <w:r w:rsidRPr="001E6598">
              <w:rPr>
                <w:rFonts w:ascii="Calibri" w:eastAsia="Times New Roman" w:hAnsi="Calibri" w:cs="Arial"/>
                <w:lang w:eastAsia="en-GB"/>
              </w:rPr>
              <w:t>School Name</w:t>
            </w:r>
          </w:p>
        </w:tc>
        <w:tc>
          <w:tcPr>
            <w:tcW w:w="1200" w:type="dxa"/>
            <w:tcBorders>
              <w:top w:val="single" w:sz="4" w:space="0" w:color="auto"/>
              <w:left w:val="nil"/>
              <w:bottom w:val="single" w:sz="4" w:space="0" w:color="auto"/>
              <w:right w:val="single" w:sz="4" w:space="0" w:color="auto"/>
            </w:tcBorders>
            <w:shd w:val="clear" w:color="000000" w:fill="C0C0C0"/>
            <w:vAlign w:val="center"/>
            <w:hideMark/>
          </w:tcPr>
          <w:p w:rsidR="001E6598" w:rsidRPr="001E6598" w:rsidRDefault="001E6598" w:rsidP="001E6598">
            <w:pPr>
              <w:spacing w:after="0" w:line="240" w:lineRule="auto"/>
              <w:jc w:val="center"/>
              <w:rPr>
                <w:rFonts w:ascii="Calibri" w:eastAsia="Times New Roman" w:hAnsi="Calibri" w:cs="Arial"/>
                <w:lang w:eastAsia="en-GB"/>
              </w:rPr>
            </w:pPr>
            <w:r w:rsidRPr="001E6598">
              <w:rPr>
                <w:rFonts w:ascii="Calibri" w:eastAsia="Times New Roman" w:hAnsi="Calibri" w:cs="Arial"/>
                <w:lang w:eastAsia="en-GB"/>
              </w:rPr>
              <w:t>NOR Secondary</w:t>
            </w:r>
          </w:p>
        </w:tc>
        <w:tc>
          <w:tcPr>
            <w:tcW w:w="1200" w:type="dxa"/>
            <w:tcBorders>
              <w:top w:val="single" w:sz="4" w:space="0" w:color="auto"/>
              <w:left w:val="nil"/>
              <w:bottom w:val="single" w:sz="4" w:space="0" w:color="auto"/>
              <w:right w:val="single" w:sz="4" w:space="0" w:color="auto"/>
            </w:tcBorders>
            <w:shd w:val="clear" w:color="000000" w:fill="C0C0C0"/>
            <w:vAlign w:val="center"/>
            <w:hideMark/>
          </w:tcPr>
          <w:p w:rsidR="001E6598" w:rsidRPr="001E6598" w:rsidRDefault="001E6598" w:rsidP="001E6598">
            <w:pPr>
              <w:spacing w:after="0" w:line="240" w:lineRule="auto"/>
              <w:jc w:val="center"/>
              <w:rPr>
                <w:rFonts w:ascii="Calibri" w:eastAsia="Times New Roman" w:hAnsi="Calibri" w:cs="Arial"/>
                <w:lang w:eastAsia="en-GB"/>
              </w:rPr>
            </w:pPr>
            <w:r w:rsidRPr="001E6598">
              <w:rPr>
                <w:rFonts w:ascii="Calibri" w:eastAsia="Times New Roman" w:hAnsi="Calibri" w:cs="Arial"/>
                <w:lang w:eastAsia="en-GB"/>
              </w:rPr>
              <w:t>£1,000 @ NOR Secondary</w:t>
            </w:r>
          </w:p>
        </w:tc>
        <w:tc>
          <w:tcPr>
            <w:tcW w:w="1200" w:type="dxa"/>
            <w:tcBorders>
              <w:top w:val="single" w:sz="4" w:space="0" w:color="auto"/>
              <w:left w:val="nil"/>
              <w:bottom w:val="single" w:sz="4" w:space="0" w:color="auto"/>
              <w:right w:val="single" w:sz="4" w:space="0" w:color="auto"/>
            </w:tcBorders>
            <w:shd w:val="clear" w:color="000000" w:fill="C0C0C0"/>
            <w:vAlign w:val="center"/>
            <w:hideMark/>
          </w:tcPr>
          <w:p w:rsidR="001E6598" w:rsidRPr="001E6598" w:rsidRDefault="001E6598" w:rsidP="001E6598">
            <w:pPr>
              <w:spacing w:after="0" w:line="240" w:lineRule="auto"/>
              <w:jc w:val="center"/>
              <w:rPr>
                <w:rFonts w:ascii="Calibri" w:eastAsia="Times New Roman" w:hAnsi="Calibri" w:cs="Arial"/>
                <w:lang w:eastAsia="en-GB"/>
              </w:rPr>
            </w:pPr>
            <w:r w:rsidRPr="001E6598">
              <w:rPr>
                <w:rFonts w:ascii="Calibri" w:eastAsia="Times New Roman" w:hAnsi="Calibri" w:cs="Arial"/>
                <w:lang w:eastAsia="en-GB"/>
              </w:rPr>
              <w:t>Secondary FSM Units</w:t>
            </w:r>
          </w:p>
        </w:tc>
        <w:tc>
          <w:tcPr>
            <w:tcW w:w="1200" w:type="dxa"/>
            <w:tcBorders>
              <w:top w:val="single" w:sz="4" w:space="0" w:color="auto"/>
              <w:left w:val="nil"/>
              <w:bottom w:val="single" w:sz="4" w:space="0" w:color="auto"/>
              <w:right w:val="single" w:sz="4" w:space="0" w:color="auto"/>
            </w:tcBorders>
            <w:shd w:val="clear" w:color="000000" w:fill="C0C0C0"/>
            <w:vAlign w:val="center"/>
            <w:hideMark/>
          </w:tcPr>
          <w:p w:rsidR="001E6598" w:rsidRPr="001E6598" w:rsidRDefault="001E6598" w:rsidP="001E6598">
            <w:pPr>
              <w:spacing w:after="0" w:line="240" w:lineRule="auto"/>
              <w:jc w:val="center"/>
              <w:rPr>
                <w:rFonts w:ascii="Calibri" w:eastAsia="Times New Roman" w:hAnsi="Calibri" w:cs="Arial"/>
                <w:lang w:eastAsia="en-GB"/>
              </w:rPr>
            </w:pPr>
            <w:r w:rsidRPr="001E6598">
              <w:rPr>
                <w:rFonts w:ascii="Calibri" w:eastAsia="Times New Roman" w:hAnsi="Calibri" w:cs="Arial"/>
                <w:lang w:eastAsia="en-GB"/>
              </w:rPr>
              <w:t>£1,000 @ Secondary FSM Units</w:t>
            </w:r>
          </w:p>
        </w:tc>
        <w:tc>
          <w:tcPr>
            <w:tcW w:w="1200" w:type="dxa"/>
            <w:tcBorders>
              <w:top w:val="single" w:sz="4" w:space="0" w:color="auto"/>
              <w:left w:val="nil"/>
              <w:bottom w:val="single" w:sz="4" w:space="0" w:color="auto"/>
              <w:right w:val="single" w:sz="4" w:space="0" w:color="auto"/>
            </w:tcBorders>
            <w:shd w:val="clear" w:color="000000" w:fill="C0C0C0"/>
            <w:vAlign w:val="center"/>
            <w:hideMark/>
          </w:tcPr>
          <w:p w:rsidR="001E6598" w:rsidRPr="001E6598" w:rsidRDefault="001E6598" w:rsidP="001E6598">
            <w:pPr>
              <w:spacing w:after="0" w:line="240" w:lineRule="auto"/>
              <w:jc w:val="center"/>
              <w:rPr>
                <w:rFonts w:ascii="Calibri" w:eastAsia="Times New Roman" w:hAnsi="Calibri" w:cs="Arial"/>
                <w:lang w:eastAsia="en-GB"/>
              </w:rPr>
            </w:pPr>
            <w:r w:rsidRPr="001E6598">
              <w:rPr>
                <w:rFonts w:ascii="Calibri" w:eastAsia="Times New Roman" w:hAnsi="Calibri" w:cs="Arial"/>
                <w:lang w:eastAsia="en-GB"/>
              </w:rPr>
              <w:t>IDACI Secondary Units Band 1</w:t>
            </w:r>
          </w:p>
        </w:tc>
        <w:tc>
          <w:tcPr>
            <w:tcW w:w="1200" w:type="dxa"/>
            <w:tcBorders>
              <w:top w:val="single" w:sz="4" w:space="0" w:color="auto"/>
              <w:left w:val="nil"/>
              <w:bottom w:val="single" w:sz="4" w:space="0" w:color="auto"/>
              <w:right w:val="single" w:sz="4" w:space="0" w:color="auto"/>
            </w:tcBorders>
            <w:shd w:val="clear" w:color="000000" w:fill="C0C0C0"/>
            <w:vAlign w:val="center"/>
            <w:hideMark/>
          </w:tcPr>
          <w:p w:rsidR="001E6598" w:rsidRPr="001E6598" w:rsidRDefault="001E6598" w:rsidP="001E6598">
            <w:pPr>
              <w:spacing w:after="0" w:line="240" w:lineRule="auto"/>
              <w:jc w:val="center"/>
              <w:rPr>
                <w:rFonts w:ascii="Calibri" w:eastAsia="Times New Roman" w:hAnsi="Calibri" w:cs="Arial"/>
                <w:lang w:eastAsia="en-GB"/>
              </w:rPr>
            </w:pPr>
            <w:r w:rsidRPr="001E6598">
              <w:rPr>
                <w:rFonts w:ascii="Calibri" w:eastAsia="Times New Roman" w:hAnsi="Calibri" w:cs="Arial"/>
                <w:lang w:eastAsia="en-GB"/>
              </w:rPr>
              <w:t>£1,000 @ IDACI Secondary Units Band 1</w:t>
            </w:r>
          </w:p>
        </w:tc>
        <w:tc>
          <w:tcPr>
            <w:tcW w:w="1200" w:type="dxa"/>
            <w:tcBorders>
              <w:top w:val="single" w:sz="4" w:space="0" w:color="auto"/>
              <w:left w:val="nil"/>
              <w:bottom w:val="single" w:sz="4" w:space="0" w:color="auto"/>
              <w:right w:val="single" w:sz="4" w:space="0" w:color="auto"/>
            </w:tcBorders>
            <w:shd w:val="clear" w:color="000000" w:fill="C0C0C0"/>
            <w:vAlign w:val="center"/>
            <w:hideMark/>
          </w:tcPr>
          <w:p w:rsidR="001E6598" w:rsidRPr="001E6598" w:rsidRDefault="001E6598" w:rsidP="001E6598">
            <w:pPr>
              <w:spacing w:after="0" w:line="240" w:lineRule="auto"/>
              <w:jc w:val="center"/>
              <w:rPr>
                <w:rFonts w:ascii="Calibri" w:eastAsia="Times New Roman" w:hAnsi="Calibri" w:cs="Arial"/>
                <w:lang w:eastAsia="en-GB"/>
              </w:rPr>
            </w:pPr>
            <w:r w:rsidRPr="001E6598">
              <w:rPr>
                <w:rFonts w:ascii="Calibri" w:eastAsia="Times New Roman" w:hAnsi="Calibri" w:cs="Arial"/>
                <w:lang w:eastAsia="en-GB"/>
              </w:rPr>
              <w:t>IDACI Secondary Units Band 2</w:t>
            </w:r>
          </w:p>
        </w:tc>
        <w:tc>
          <w:tcPr>
            <w:tcW w:w="1200" w:type="dxa"/>
            <w:tcBorders>
              <w:top w:val="single" w:sz="4" w:space="0" w:color="auto"/>
              <w:left w:val="nil"/>
              <w:bottom w:val="single" w:sz="4" w:space="0" w:color="auto"/>
              <w:right w:val="single" w:sz="4" w:space="0" w:color="auto"/>
            </w:tcBorders>
            <w:shd w:val="clear" w:color="000000" w:fill="C0C0C0"/>
            <w:vAlign w:val="center"/>
            <w:hideMark/>
          </w:tcPr>
          <w:p w:rsidR="001E6598" w:rsidRPr="001E6598" w:rsidRDefault="001E6598" w:rsidP="001E6598">
            <w:pPr>
              <w:spacing w:after="0" w:line="240" w:lineRule="auto"/>
              <w:jc w:val="center"/>
              <w:rPr>
                <w:rFonts w:ascii="Calibri" w:eastAsia="Times New Roman" w:hAnsi="Calibri" w:cs="Arial"/>
                <w:lang w:eastAsia="en-GB"/>
              </w:rPr>
            </w:pPr>
            <w:r w:rsidRPr="001E6598">
              <w:rPr>
                <w:rFonts w:ascii="Calibri" w:eastAsia="Times New Roman" w:hAnsi="Calibri" w:cs="Arial"/>
                <w:lang w:eastAsia="en-GB"/>
              </w:rPr>
              <w:t>£1,000 @ IDACI Secondary Units Band 2</w:t>
            </w:r>
          </w:p>
        </w:tc>
        <w:tc>
          <w:tcPr>
            <w:tcW w:w="1200" w:type="dxa"/>
            <w:tcBorders>
              <w:top w:val="single" w:sz="4" w:space="0" w:color="auto"/>
              <w:left w:val="nil"/>
              <w:bottom w:val="single" w:sz="4" w:space="0" w:color="auto"/>
              <w:right w:val="single" w:sz="4" w:space="0" w:color="auto"/>
            </w:tcBorders>
            <w:shd w:val="clear" w:color="000000" w:fill="C0C0C0"/>
            <w:vAlign w:val="center"/>
            <w:hideMark/>
          </w:tcPr>
          <w:p w:rsidR="001E6598" w:rsidRPr="001E6598" w:rsidRDefault="001E6598" w:rsidP="001E6598">
            <w:pPr>
              <w:spacing w:after="0" w:line="240" w:lineRule="auto"/>
              <w:jc w:val="center"/>
              <w:rPr>
                <w:rFonts w:ascii="Calibri" w:eastAsia="Times New Roman" w:hAnsi="Calibri" w:cs="Arial"/>
                <w:lang w:eastAsia="en-GB"/>
              </w:rPr>
            </w:pPr>
            <w:r w:rsidRPr="001E6598">
              <w:rPr>
                <w:rFonts w:ascii="Calibri" w:eastAsia="Times New Roman" w:hAnsi="Calibri" w:cs="Arial"/>
                <w:lang w:eastAsia="en-GB"/>
              </w:rPr>
              <w:t>IDACI Secondary Units Band 5</w:t>
            </w:r>
          </w:p>
        </w:tc>
        <w:tc>
          <w:tcPr>
            <w:tcW w:w="1200" w:type="dxa"/>
            <w:tcBorders>
              <w:top w:val="single" w:sz="4" w:space="0" w:color="auto"/>
              <w:left w:val="nil"/>
              <w:bottom w:val="single" w:sz="4" w:space="0" w:color="auto"/>
              <w:right w:val="single" w:sz="4" w:space="0" w:color="auto"/>
            </w:tcBorders>
            <w:shd w:val="clear" w:color="000000" w:fill="C0C0C0"/>
            <w:vAlign w:val="center"/>
            <w:hideMark/>
          </w:tcPr>
          <w:p w:rsidR="001E6598" w:rsidRPr="001E6598" w:rsidRDefault="001E6598" w:rsidP="001E6598">
            <w:pPr>
              <w:spacing w:after="0" w:line="240" w:lineRule="auto"/>
              <w:jc w:val="center"/>
              <w:rPr>
                <w:rFonts w:ascii="Calibri" w:eastAsia="Times New Roman" w:hAnsi="Calibri" w:cs="Arial"/>
                <w:lang w:eastAsia="en-GB"/>
              </w:rPr>
            </w:pPr>
            <w:r w:rsidRPr="001E6598">
              <w:rPr>
                <w:rFonts w:ascii="Calibri" w:eastAsia="Times New Roman" w:hAnsi="Calibri" w:cs="Arial"/>
                <w:lang w:eastAsia="en-GB"/>
              </w:rPr>
              <w:t>£1,000 @ IDACI Secondary Units Band 5</w:t>
            </w:r>
          </w:p>
        </w:tc>
      </w:tr>
      <w:tr w:rsidR="001E6598" w:rsidRPr="001E6598" w:rsidTr="001E6598">
        <w:trPr>
          <w:trHeight w:val="420"/>
        </w:trPr>
        <w:tc>
          <w:tcPr>
            <w:tcW w:w="2980" w:type="dxa"/>
            <w:tcBorders>
              <w:top w:val="nil"/>
              <w:left w:val="nil"/>
              <w:bottom w:val="single" w:sz="4" w:space="0" w:color="auto"/>
              <w:right w:val="single" w:sz="4" w:space="0" w:color="auto"/>
            </w:tcBorders>
            <w:shd w:val="clear" w:color="000000" w:fill="FFFF00"/>
            <w:noWrap/>
            <w:vAlign w:val="bottom"/>
            <w:hideMark/>
          </w:tcPr>
          <w:p w:rsidR="001E6598" w:rsidRPr="001E6598" w:rsidRDefault="001E6598" w:rsidP="001E6598">
            <w:pPr>
              <w:spacing w:after="0" w:line="240" w:lineRule="auto"/>
              <w:rPr>
                <w:rFonts w:ascii="Calibri" w:eastAsia="Times New Roman" w:hAnsi="Calibri" w:cs="Arial"/>
                <w:lang w:eastAsia="en-GB"/>
              </w:rPr>
            </w:pPr>
            <w:r w:rsidRPr="001E6598">
              <w:rPr>
                <w:rFonts w:ascii="Calibri" w:eastAsia="Times New Roman" w:hAnsi="Calibri" w:cs="Arial"/>
                <w:lang w:eastAsia="en-GB"/>
              </w:rPr>
              <w:t>St. Augustine's High School</w:t>
            </w:r>
          </w:p>
        </w:tc>
        <w:tc>
          <w:tcPr>
            <w:tcW w:w="1200" w:type="dxa"/>
            <w:tcBorders>
              <w:top w:val="nil"/>
              <w:left w:val="nil"/>
              <w:bottom w:val="single" w:sz="4" w:space="0" w:color="auto"/>
              <w:right w:val="single" w:sz="4" w:space="0" w:color="auto"/>
            </w:tcBorders>
            <w:shd w:val="clear" w:color="000000" w:fill="FFFF00"/>
            <w:noWrap/>
            <w:vAlign w:val="bottom"/>
            <w:hideMark/>
          </w:tcPr>
          <w:p w:rsidR="001E6598" w:rsidRPr="001E6598" w:rsidRDefault="001E6598" w:rsidP="001E6598">
            <w:pPr>
              <w:spacing w:after="0" w:line="240" w:lineRule="auto"/>
              <w:jc w:val="right"/>
              <w:rPr>
                <w:rFonts w:ascii="Calibri" w:eastAsia="Times New Roman" w:hAnsi="Calibri" w:cs="Arial"/>
                <w:lang w:eastAsia="en-GB"/>
              </w:rPr>
            </w:pPr>
            <w:r w:rsidRPr="001E6598">
              <w:rPr>
                <w:rFonts w:ascii="Calibri" w:eastAsia="Times New Roman" w:hAnsi="Calibri" w:cs="Arial"/>
                <w:lang w:eastAsia="en-GB"/>
              </w:rPr>
              <w:t>762.00</w:t>
            </w:r>
          </w:p>
        </w:tc>
        <w:tc>
          <w:tcPr>
            <w:tcW w:w="1200" w:type="dxa"/>
            <w:tcBorders>
              <w:top w:val="nil"/>
              <w:left w:val="nil"/>
              <w:bottom w:val="single" w:sz="4" w:space="0" w:color="auto"/>
              <w:right w:val="single" w:sz="4" w:space="0" w:color="auto"/>
            </w:tcBorders>
            <w:shd w:val="clear" w:color="000000" w:fill="FFFF00"/>
            <w:noWrap/>
            <w:vAlign w:val="bottom"/>
            <w:hideMark/>
          </w:tcPr>
          <w:p w:rsidR="001E6598" w:rsidRPr="001E6598" w:rsidRDefault="001E6598" w:rsidP="001E6598">
            <w:pPr>
              <w:spacing w:after="0" w:line="240" w:lineRule="auto"/>
              <w:jc w:val="right"/>
              <w:rPr>
                <w:rFonts w:ascii="Calibri" w:eastAsia="Times New Roman" w:hAnsi="Calibri" w:cs="Arial"/>
                <w:lang w:eastAsia="en-GB"/>
              </w:rPr>
            </w:pPr>
            <w:r w:rsidRPr="001E6598">
              <w:rPr>
                <w:rFonts w:ascii="Calibri" w:eastAsia="Times New Roman" w:hAnsi="Calibri" w:cs="Arial"/>
                <w:lang w:eastAsia="en-GB"/>
              </w:rPr>
              <w:t>92.55</w:t>
            </w:r>
          </w:p>
        </w:tc>
        <w:tc>
          <w:tcPr>
            <w:tcW w:w="1200" w:type="dxa"/>
            <w:tcBorders>
              <w:top w:val="nil"/>
              <w:left w:val="nil"/>
              <w:bottom w:val="single" w:sz="4" w:space="0" w:color="auto"/>
              <w:right w:val="single" w:sz="4" w:space="0" w:color="auto"/>
            </w:tcBorders>
            <w:shd w:val="clear" w:color="000000" w:fill="FFFF00"/>
            <w:noWrap/>
            <w:vAlign w:val="bottom"/>
            <w:hideMark/>
          </w:tcPr>
          <w:p w:rsidR="001E6598" w:rsidRPr="001E6598" w:rsidRDefault="001E6598" w:rsidP="001E6598">
            <w:pPr>
              <w:spacing w:after="0" w:line="240" w:lineRule="auto"/>
              <w:jc w:val="right"/>
              <w:rPr>
                <w:rFonts w:ascii="Calibri" w:eastAsia="Times New Roman" w:hAnsi="Calibri" w:cs="Arial"/>
                <w:lang w:eastAsia="en-GB"/>
              </w:rPr>
            </w:pPr>
            <w:r w:rsidRPr="001E6598">
              <w:rPr>
                <w:rFonts w:ascii="Calibri" w:eastAsia="Times New Roman" w:hAnsi="Calibri" w:cs="Arial"/>
                <w:lang w:eastAsia="en-GB"/>
              </w:rPr>
              <w:t>255.65</w:t>
            </w:r>
          </w:p>
        </w:tc>
        <w:tc>
          <w:tcPr>
            <w:tcW w:w="1200" w:type="dxa"/>
            <w:tcBorders>
              <w:top w:val="nil"/>
              <w:left w:val="nil"/>
              <w:bottom w:val="single" w:sz="4" w:space="0" w:color="auto"/>
              <w:right w:val="single" w:sz="4" w:space="0" w:color="auto"/>
            </w:tcBorders>
            <w:shd w:val="clear" w:color="000000" w:fill="FFFF00"/>
            <w:noWrap/>
            <w:vAlign w:val="bottom"/>
            <w:hideMark/>
          </w:tcPr>
          <w:p w:rsidR="001E6598" w:rsidRPr="001E6598" w:rsidRDefault="001E6598" w:rsidP="001E6598">
            <w:pPr>
              <w:spacing w:after="0" w:line="240" w:lineRule="auto"/>
              <w:jc w:val="right"/>
              <w:rPr>
                <w:rFonts w:ascii="Calibri" w:eastAsia="Times New Roman" w:hAnsi="Calibri" w:cs="Arial"/>
                <w:lang w:eastAsia="en-GB"/>
              </w:rPr>
            </w:pPr>
            <w:r w:rsidRPr="001E6598">
              <w:rPr>
                <w:rFonts w:ascii="Calibri" w:eastAsia="Times New Roman" w:hAnsi="Calibri" w:cs="Arial"/>
                <w:lang w:eastAsia="en-GB"/>
              </w:rPr>
              <w:t>103.41</w:t>
            </w:r>
          </w:p>
        </w:tc>
        <w:tc>
          <w:tcPr>
            <w:tcW w:w="1200" w:type="dxa"/>
            <w:tcBorders>
              <w:top w:val="nil"/>
              <w:left w:val="nil"/>
              <w:bottom w:val="single" w:sz="4" w:space="0" w:color="auto"/>
              <w:right w:val="single" w:sz="4" w:space="0" w:color="auto"/>
            </w:tcBorders>
            <w:shd w:val="clear" w:color="000000" w:fill="FFFF00"/>
            <w:noWrap/>
            <w:vAlign w:val="bottom"/>
            <w:hideMark/>
          </w:tcPr>
          <w:p w:rsidR="001E6598" w:rsidRPr="001E6598" w:rsidRDefault="001E6598" w:rsidP="001E6598">
            <w:pPr>
              <w:spacing w:after="0" w:line="240" w:lineRule="auto"/>
              <w:jc w:val="right"/>
              <w:rPr>
                <w:rFonts w:ascii="Calibri" w:eastAsia="Times New Roman" w:hAnsi="Calibri" w:cs="Arial"/>
                <w:lang w:eastAsia="en-GB"/>
              </w:rPr>
            </w:pPr>
            <w:r w:rsidRPr="001E6598">
              <w:rPr>
                <w:rFonts w:ascii="Calibri" w:eastAsia="Times New Roman" w:hAnsi="Calibri" w:cs="Arial"/>
                <w:lang w:eastAsia="en-GB"/>
              </w:rPr>
              <w:t>44.47</w:t>
            </w:r>
          </w:p>
        </w:tc>
        <w:tc>
          <w:tcPr>
            <w:tcW w:w="1200" w:type="dxa"/>
            <w:tcBorders>
              <w:top w:val="nil"/>
              <w:left w:val="nil"/>
              <w:bottom w:val="single" w:sz="4" w:space="0" w:color="auto"/>
              <w:right w:val="single" w:sz="4" w:space="0" w:color="auto"/>
            </w:tcBorders>
            <w:shd w:val="clear" w:color="000000" w:fill="FFFF00"/>
            <w:noWrap/>
            <w:vAlign w:val="bottom"/>
            <w:hideMark/>
          </w:tcPr>
          <w:p w:rsidR="001E6598" w:rsidRPr="001E6598" w:rsidRDefault="001E6598" w:rsidP="001E6598">
            <w:pPr>
              <w:spacing w:after="0" w:line="240" w:lineRule="auto"/>
              <w:jc w:val="right"/>
              <w:rPr>
                <w:rFonts w:ascii="Calibri" w:eastAsia="Times New Roman" w:hAnsi="Calibri" w:cs="Arial"/>
                <w:lang w:eastAsia="en-GB"/>
              </w:rPr>
            </w:pPr>
            <w:r w:rsidRPr="001E6598">
              <w:rPr>
                <w:rFonts w:ascii="Calibri" w:eastAsia="Times New Roman" w:hAnsi="Calibri" w:cs="Arial"/>
                <w:lang w:eastAsia="en-GB"/>
              </w:rPr>
              <w:t>83.61</w:t>
            </w:r>
          </w:p>
        </w:tc>
        <w:tc>
          <w:tcPr>
            <w:tcW w:w="1200" w:type="dxa"/>
            <w:tcBorders>
              <w:top w:val="nil"/>
              <w:left w:val="nil"/>
              <w:bottom w:val="single" w:sz="4" w:space="0" w:color="auto"/>
              <w:right w:val="single" w:sz="4" w:space="0" w:color="auto"/>
            </w:tcBorders>
            <w:shd w:val="clear" w:color="000000" w:fill="FFFF00"/>
            <w:noWrap/>
            <w:vAlign w:val="bottom"/>
            <w:hideMark/>
          </w:tcPr>
          <w:p w:rsidR="001E6598" w:rsidRPr="001E6598" w:rsidRDefault="001E6598" w:rsidP="001E6598">
            <w:pPr>
              <w:spacing w:after="0" w:line="240" w:lineRule="auto"/>
              <w:jc w:val="right"/>
              <w:rPr>
                <w:rFonts w:ascii="Calibri" w:eastAsia="Times New Roman" w:hAnsi="Calibri" w:cs="Arial"/>
                <w:lang w:eastAsia="en-GB"/>
              </w:rPr>
            </w:pPr>
            <w:r w:rsidRPr="001E6598">
              <w:rPr>
                <w:rFonts w:ascii="Calibri" w:eastAsia="Times New Roman" w:hAnsi="Calibri" w:cs="Arial"/>
                <w:lang w:eastAsia="en-GB"/>
              </w:rPr>
              <w:t>42.50</w:t>
            </w:r>
          </w:p>
        </w:tc>
        <w:tc>
          <w:tcPr>
            <w:tcW w:w="1200" w:type="dxa"/>
            <w:tcBorders>
              <w:top w:val="nil"/>
              <w:left w:val="nil"/>
              <w:bottom w:val="single" w:sz="4" w:space="0" w:color="auto"/>
              <w:right w:val="single" w:sz="4" w:space="0" w:color="auto"/>
            </w:tcBorders>
            <w:shd w:val="clear" w:color="000000" w:fill="FFFF00"/>
            <w:noWrap/>
            <w:vAlign w:val="bottom"/>
            <w:hideMark/>
          </w:tcPr>
          <w:p w:rsidR="001E6598" w:rsidRPr="001E6598" w:rsidRDefault="001E6598" w:rsidP="001E6598">
            <w:pPr>
              <w:spacing w:after="0" w:line="240" w:lineRule="auto"/>
              <w:jc w:val="right"/>
              <w:rPr>
                <w:rFonts w:ascii="Calibri" w:eastAsia="Times New Roman" w:hAnsi="Calibri" w:cs="Arial"/>
                <w:lang w:eastAsia="en-GB"/>
              </w:rPr>
            </w:pPr>
            <w:r w:rsidRPr="001E6598">
              <w:rPr>
                <w:rFonts w:ascii="Calibri" w:eastAsia="Times New Roman" w:hAnsi="Calibri" w:cs="Arial"/>
                <w:lang w:eastAsia="en-GB"/>
              </w:rPr>
              <w:t>54.12</w:t>
            </w:r>
          </w:p>
        </w:tc>
        <w:tc>
          <w:tcPr>
            <w:tcW w:w="1200" w:type="dxa"/>
            <w:tcBorders>
              <w:top w:val="nil"/>
              <w:left w:val="nil"/>
              <w:bottom w:val="single" w:sz="4" w:space="0" w:color="auto"/>
              <w:right w:val="single" w:sz="4" w:space="0" w:color="auto"/>
            </w:tcBorders>
            <w:shd w:val="clear" w:color="000000" w:fill="FFFF00"/>
            <w:noWrap/>
            <w:vAlign w:val="bottom"/>
            <w:hideMark/>
          </w:tcPr>
          <w:p w:rsidR="001E6598" w:rsidRPr="001E6598" w:rsidRDefault="001E6598" w:rsidP="001E6598">
            <w:pPr>
              <w:spacing w:after="0" w:line="240" w:lineRule="auto"/>
              <w:jc w:val="right"/>
              <w:rPr>
                <w:rFonts w:ascii="Calibri" w:eastAsia="Times New Roman" w:hAnsi="Calibri" w:cs="Arial"/>
                <w:lang w:eastAsia="en-GB"/>
              </w:rPr>
            </w:pPr>
            <w:r w:rsidRPr="001E6598">
              <w:rPr>
                <w:rFonts w:ascii="Calibri" w:eastAsia="Times New Roman" w:hAnsi="Calibri" w:cs="Arial"/>
                <w:lang w:eastAsia="en-GB"/>
              </w:rPr>
              <w:t>6.92</w:t>
            </w:r>
          </w:p>
        </w:tc>
        <w:tc>
          <w:tcPr>
            <w:tcW w:w="1200" w:type="dxa"/>
            <w:tcBorders>
              <w:top w:val="nil"/>
              <w:left w:val="nil"/>
              <w:bottom w:val="single" w:sz="4" w:space="0" w:color="auto"/>
              <w:right w:val="single" w:sz="4" w:space="0" w:color="auto"/>
            </w:tcBorders>
            <w:shd w:val="clear" w:color="000000" w:fill="FFFF00"/>
            <w:noWrap/>
            <w:vAlign w:val="bottom"/>
            <w:hideMark/>
          </w:tcPr>
          <w:p w:rsidR="001E6598" w:rsidRPr="001E6598" w:rsidRDefault="001E6598" w:rsidP="001E6598">
            <w:pPr>
              <w:spacing w:after="0" w:line="240" w:lineRule="auto"/>
              <w:jc w:val="right"/>
              <w:rPr>
                <w:rFonts w:ascii="Calibri" w:eastAsia="Times New Roman" w:hAnsi="Calibri" w:cs="Arial"/>
                <w:lang w:eastAsia="en-GB"/>
              </w:rPr>
            </w:pPr>
            <w:r w:rsidRPr="001E6598">
              <w:rPr>
                <w:rFonts w:ascii="Calibri" w:eastAsia="Times New Roman" w:hAnsi="Calibri" w:cs="Arial"/>
                <w:lang w:eastAsia="en-GB"/>
              </w:rPr>
              <w:t>35.33</w:t>
            </w:r>
          </w:p>
        </w:tc>
      </w:tr>
      <w:tr w:rsidR="001E6598" w:rsidRPr="001E6598" w:rsidTr="001E6598">
        <w:trPr>
          <w:trHeight w:val="315"/>
        </w:trPr>
        <w:tc>
          <w:tcPr>
            <w:tcW w:w="2980" w:type="dxa"/>
            <w:tcBorders>
              <w:top w:val="nil"/>
              <w:left w:val="nil"/>
              <w:bottom w:val="single" w:sz="4" w:space="0" w:color="auto"/>
              <w:right w:val="single" w:sz="4" w:space="0" w:color="auto"/>
            </w:tcBorders>
            <w:shd w:val="clear" w:color="000000" w:fill="CCCCFF"/>
            <w:noWrap/>
            <w:vAlign w:val="bottom"/>
            <w:hideMark/>
          </w:tcPr>
          <w:p w:rsidR="001E6598" w:rsidRPr="001E6598" w:rsidRDefault="001E6598" w:rsidP="001E6598">
            <w:pPr>
              <w:spacing w:after="0" w:line="240" w:lineRule="auto"/>
              <w:rPr>
                <w:rFonts w:ascii="Calibri" w:eastAsia="Times New Roman" w:hAnsi="Calibri" w:cs="Arial"/>
                <w:lang w:eastAsia="en-GB"/>
              </w:rPr>
            </w:pPr>
            <w:r w:rsidRPr="001E6598">
              <w:rPr>
                <w:rFonts w:ascii="Calibri" w:eastAsia="Times New Roman" w:hAnsi="Calibri" w:cs="Arial"/>
                <w:lang w:eastAsia="en-GB"/>
              </w:rPr>
              <w:t>Marylebone Boys' School</w:t>
            </w:r>
          </w:p>
        </w:tc>
        <w:tc>
          <w:tcPr>
            <w:tcW w:w="1200" w:type="dxa"/>
            <w:tcBorders>
              <w:top w:val="nil"/>
              <w:left w:val="nil"/>
              <w:bottom w:val="single" w:sz="4" w:space="0" w:color="auto"/>
              <w:right w:val="single" w:sz="4" w:space="0" w:color="auto"/>
            </w:tcBorders>
            <w:shd w:val="clear" w:color="000000" w:fill="CCCCFF"/>
            <w:noWrap/>
            <w:vAlign w:val="bottom"/>
            <w:hideMark/>
          </w:tcPr>
          <w:p w:rsidR="001E6598" w:rsidRPr="001E6598" w:rsidRDefault="001E6598" w:rsidP="001E6598">
            <w:pPr>
              <w:spacing w:after="0" w:line="240" w:lineRule="auto"/>
              <w:jc w:val="right"/>
              <w:rPr>
                <w:rFonts w:ascii="Calibri" w:eastAsia="Times New Roman" w:hAnsi="Calibri" w:cs="Arial"/>
                <w:lang w:eastAsia="en-GB"/>
              </w:rPr>
            </w:pPr>
            <w:r w:rsidRPr="001E6598">
              <w:rPr>
                <w:rFonts w:ascii="Calibri" w:eastAsia="Times New Roman" w:hAnsi="Calibri" w:cs="Arial"/>
                <w:lang w:eastAsia="en-GB"/>
              </w:rPr>
              <w:t>311.00</w:t>
            </w:r>
          </w:p>
        </w:tc>
        <w:tc>
          <w:tcPr>
            <w:tcW w:w="1200" w:type="dxa"/>
            <w:tcBorders>
              <w:top w:val="nil"/>
              <w:left w:val="nil"/>
              <w:bottom w:val="single" w:sz="4" w:space="0" w:color="auto"/>
              <w:right w:val="single" w:sz="4" w:space="0" w:color="auto"/>
            </w:tcBorders>
            <w:shd w:val="clear" w:color="000000" w:fill="CCCCFF"/>
            <w:noWrap/>
            <w:vAlign w:val="bottom"/>
            <w:hideMark/>
          </w:tcPr>
          <w:p w:rsidR="001E6598" w:rsidRPr="001E6598" w:rsidRDefault="001E6598" w:rsidP="001E6598">
            <w:pPr>
              <w:spacing w:after="0" w:line="240" w:lineRule="auto"/>
              <w:jc w:val="right"/>
              <w:rPr>
                <w:rFonts w:ascii="Calibri" w:eastAsia="Times New Roman" w:hAnsi="Calibri" w:cs="Arial"/>
                <w:lang w:eastAsia="en-GB"/>
              </w:rPr>
            </w:pPr>
            <w:r w:rsidRPr="001E6598">
              <w:rPr>
                <w:rFonts w:ascii="Calibri" w:eastAsia="Times New Roman" w:hAnsi="Calibri" w:cs="Arial"/>
                <w:lang w:eastAsia="en-GB"/>
              </w:rPr>
              <w:t>37.77</w:t>
            </w:r>
          </w:p>
        </w:tc>
        <w:tc>
          <w:tcPr>
            <w:tcW w:w="1200" w:type="dxa"/>
            <w:tcBorders>
              <w:top w:val="nil"/>
              <w:left w:val="nil"/>
              <w:bottom w:val="single" w:sz="4" w:space="0" w:color="auto"/>
              <w:right w:val="single" w:sz="4" w:space="0" w:color="auto"/>
            </w:tcBorders>
            <w:shd w:val="clear" w:color="000000" w:fill="CCCCFF"/>
            <w:noWrap/>
            <w:vAlign w:val="bottom"/>
            <w:hideMark/>
          </w:tcPr>
          <w:p w:rsidR="001E6598" w:rsidRPr="001E6598" w:rsidRDefault="001E6598" w:rsidP="001E6598">
            <w:pPr>
              <w:spacing w:after="0" w:line="240" w:lineRule="auto"/>
              <w:jc w:val="right"/>
              <w:rPr>
                <w:rFonts w:ascii="Calibri" w:eastAsia="Times New Roman" w:hAnsi="Calibri" w:cs="Arial"/>
                <w:lang w:eastAsia="en-GB"/>
              </w:rPr>
            </w:pPr>
            <w:r w:rsidRPr="001E6598">
              <w:rPr>
                <w:rFonts w:ascii="Calibri" w:eastAsia="Times New Roman" w:hAnsi="Calibri" w:cs="Arial"/>
                <w:lang w:eastAsia="en-GB"/>
              </w:rPr>
              <w:t>58.07</w:t>
            </w:r>
          </w:p>
        </w:tc>
        <w:tc>
          <w:tcPr>
            <w:tcW w:w="1200" w:type="dxa"/>
            <w:tcBorders>
              <w:top w:val="nil"/>
              <w:left w:val="nil"/>
              <w:bottom w:val="single" w:sz="4" w:space="0" w:color="auto"/>
              <w:right w:val="single" w:sz="4" w:space="0" w:color="auto"/>
            </w:tcBorders>
            <w:shd w:val="clear" w:color="000000" w:fill="CCCCFF"/>
            <w:noWrap/>
            <w:vAlign w:val="bottom"/>
            <w:hideMark/>
          </w:tcPr>
          <w:p w:rsidR="001E6598" w:rsidRPr="001E6598" w:rsidRDefault="001E6598" w:rsidP="001E6598">
            <w:pPr>
              <w:spacing w:after="0" w:line="240" w:lineRule="auto"/>
              <w:jc w:val="right"/>
              <w:rPr>
                <w:rFonts w:ascii="Calibri" w:eastAsia="Times New Roman" w:hAnsi="Calibri" w:cs="Arial"/>
                <w:lang w:eastAsia="en-GB"/>
              </w:rPr>
            </w:pPr>
            <w:r w:rsidRPr="001E6598">
              <w:rPr>
                <w:rFonts w:ascii="Calibri" w:eastAsia="Times New Roman" w:hAnsi="Calibri" w:cs="Arial"/>
                <w:lang w:eastAsia="en-GB"/>
              </w:rPr>
              <w:t>23.49</w:t>
            </w:r>
          </w:p>
        </w:tc>
        <w:tc>
          <w:tcPr>
            <w:tcW w:w="1200" w:type="dxa"/>
            <w:tcBorders>
              <w:top w:val="nil"/>
              <w:left w:val="nil"/>
              <w:bottom w:val="single" w:sz="4" w:space="0" w:color="auto"/>
              <w:right w:val="single" w:sz="4" w:space="0" w:color="auto"/>
            </w:tcBorders>
            <w:shd w:val="clear" w:color="000000" w:fill="CCCCFF"/>
            <w:noWrap/>
            <w:vAlign w:val="bottom"/>
            <w:hideMark/>
          </w:tcPr>
          <w:p w:rsidR="001E6598" w:rsidRPr="001E6598" w:rsidRDefault="001E6598" w:rsidP="001E6598">
            <w:pPr>
              <w:spacing w:after="0" w:line="240" w:lineRule="auto"/>
              <w:jc w:val="right"/>
              <w:rPr>
                <w:rFonts w:ascii="Calibri" w:eastAsia="Times New Roman" w:hAnsi="Calibri" w:cs="Arial"/>
                <w:lang w:eastAsia="en-GB"/>
              </w:rPr>
            </w:pPr>
            <w:r w:rsidRPr="001E6598">
              <w:rPr>
                <w:rFonts w:ascii="Calibri" w:eastAsia="Times New Roman" w:hAnsi="Calibri" w:cs="Arial"/>
                <w:lang w:eastAsia="en-GB"/>
              </w:rPr>
              <w:t>21.94</w:t>
            </w:r>
          </w:p>
        </w:tc>
        <w:tc>
          <w:tcPr>
            <w:tcW w:w="1200" w:type="dxa"/>
            <w:tcBorders>
              <w:top w:val="nil"/>
              <w:left w:val="nil"/>
              <w:bottom w:val="single" w:sz="4" w:space="0" w:color="auto"/>
              <w:right w:val="single" w:sz="4" w:space="0" w:color="auto"/>
            </w:tcBorders>
            <w:shd w:val="clear" w:color="000000" w:fill="CCCCFF"/>
            <w:noWrap/>
            <w:vAlign w:val="bottom"/>
            <w:hideMark/>
          </w:tcPr>
          <w:p w:rsidR="001E6598" w:rsidRPr="001E6598" w:rsidRDefault="001E6598" w:rsidP="001E6598">
            <w:pPr>
              <w:spacing w:after="0" w:line="240" w:lineRule="auto"/>
              <w:jc w:val="right"/>
              <w:rPr>
                <w:rFonts w:ascii="Calibri" w:eastAsia="Times New Roman" w:hAnsi="Calibri" w:cs="Arial"/>
                <w:lang w:eastAsia="en-GB"/>
              </w:rPr>
            </w:pPr>
            <w:r w:rsidRPr="001E6598">
              <w:rPr>
                <w:rFonts w:ascii="Calibri" w:eastAsia="Times New Roman" w:hAnsi="Calibri" w:cs="Arial"/>
                <w:lang w:eastAsia="en-GB"/>
              </w:rPr>
              <w:t>41.24</w:t>
            </w:r>
          </w:p>
        </w:tc>
        <w:tc>
          <w:tcPr>
            <w:tcW w:w="1200" w:type="dxa"/>
            <w:tcBorders>
              <w:top w:val="nil"/>
              <w:left w:val="nil"/>
              <w:bottom w:val="single" w:sz="4" w:space="0" w:color="auto"/>
              <w:right w:val="single" w:sz="4" w:space="0" w:color="auto"/>
            </w:tcBorders>
            <w:shd w:val="clear" w:color="000000" w:fill="CCCCFF"/>
            <w:noWrap/>
            <w:vAlign w:val="bottom"/>
            <w:hideMark/>
          </w:tcPr>
          <w:p w:rsidR="001E6598" w:rsidRPr="001E6598" w:rsidRDefault="001E6598" w:rsidP="001E6598">
            <w:pPr>
              <w:spacing w:after="0" w:line="240" w:lineRule="auto"/>
              <w:jc w:val="right"/>
              <w:rPr>
                <w:rFonts w:ascii="Calibri" w:eastAsia="Times New Roman" w:hAnsi="Calibri" w:cs="Arial"/>
                <w:lang w:eastAsia="en-GB"/>
              </w:rPr>
            </w:pPr>
            <w:r w:rsidRPr="001E6598">
              <w:rPr>
                <w:rFonts w:ascii="Calibri" w:eastAsia="Times New Roman" w:hAnsi="Calibri" w:cs="Arial"/>
                <w:lang w:eastAsia="en-GB"/>
              </w:rPr>
              <w:t>18.07</w:t>
            </w:r>
          </w:p>
        </w:tc>
        <w:tc>
          <w:tcPr>
            <w:tcW w:w="1200" w:type="dxa"/>
            <w:tcBorders>
              <w:top w:val="nil"/>
              <w:left w:val="nil"/>
              <w:bottom w:val="single" w:sz="4" w:space="0" w:color="auto"/>
              <w:right w:val="single" w:sz="4" w:space="0" w:color="auto"/>
            </w:tcBorders>
            <w:shd w:val="clear" w:color="000000" w:fill="CCCCFF"/>
            <w:noWrap/>
            <w:vAlign w:val="bottom"/>
            <w:hideMark/>
          </w:tcPr>
          <w:p w:rsidR="001E6598" w:rsidRPr="001E6598" w:rsidRDefault="001E6598" w:rsidP="001E6598">
            <w:pPr>
              <w:spacing w:after="0" w:line="240" w:lineRule="auto"/>
              <w:jc w:val="right"/>
              <w:rPr>
                <w:rFonts w:ascii="Calibri" w:eastAsia="Times New Roman" w:hAnsi="Calibri" w:cs="Arial"/>
                <w:lang w:eastAsia="en-GB"/>
              </w:rPr>
            </w:pPr>
            <w:r w:rsidRPr="001E6598">
              <w:rPr>
                <w:rFonts w:ascii="Calibri" w:eastAsia="Times New Roman" w:hAnsi="Calibri" w:cs="Arial"/>
                <w:lang w:eastAsia="en-GB"/>
              </w:rPr>
              <w:t>23.01</w:t>
            </w:r>
          </w:p>
        </w:tc>
        <w:tc>
          <w:tcPr>
            <w:tcW w:w="1200" w:type="dxa"/>
            <w:tcBorders>
              <w:top w:val="nil"/>
              <w:left w:val="nil"/>
              <w:bottom w:val="single" w:sz="4" w:space="0" w:color="auto"/>
              <w:right w:val="single" w:sz="4" w:space="0" w:color="auto"/>
            </w:tcBorders>
            <w:shd w:val="clear" w:color="000000" w:fill="CCCCFF"/>
            <w:noWrap/>
            <w:vAlign w:val="bottom"/>
            <w:hideMark/>
          </w:tcPr>
          <w:p w:rsidR="001E6598" w:rsidRPr="001E6598" w:rsidRDefault="001E6598" w:rsidP="001E6598">
            <w:pPr>
              <w:spacing w:after="0" w:line="240" w:lineRule="auto"/>
              <w:jc w:val="right"/>
              <w:rPr>
                <w:rFonts w:ascii="Calibri" w:eastAsia="Times New Roman" w:hAnsi="Calibri" w:cs="Arial"/>
                <w:lang w:eastAsia="en-GB"/>
              </w:rPr>
            </w:pPr>
            <w:r w:rsidRPr="001E6598">
              <w:rPr>
                <w:rFonts w:ascii="Calibri" w:eastAsia="Times New Roman" w:hAnsi="Calibri" w:cs="Arial"/>
                <w:lang w:eastAsia="en-GB"/>
              </w:rPr>
              <w:t>6.45</w:t>
            </w:r>
          </w:p>
        </w:tc>
        <w:tc>
          <w:tcPr>
            <w:tcW w:w="1200" w:type="dxa"/>
            <w:tcBorders>
              <w:top w:val="nil"/>
              <w:left w:val="nil"/>
              <w:bottom w:val="single" w:sz="4" w:space="0" w:color="auto"/>
              <w:right w:val="single" w:sz="4" w:space="0" w:color="auto"/>
            </w:tcBorders>
            <w:shd w:val="clear" w:color="000000" w:fill="CCCCFF"/>
            <w:noWrap/>
            <w:vAlign w:val="bottom"/>
            <w:hideMark/>
          </w:tcPr>
          <w:p w:rsidR="001E6598" w:rsidRPr="001E6598" w:rsidRDefault="001E6598" w:rsidP="001E6598">
            <w:pPr>
              <w:spacing w:after="0" w:line="240" w:lineRule="auto"/>
              <w:jc w:val="right"/>
              <w:rPr>
                <w:rFonts w:ascii="Calibri" w:eastAsia="Times New Roman" w:hAnsi="Calibri" w:cs="Arial"/>
                <w:lang w:eastAsia="en-GB"/>
              </w:rPr>
            </w:pPr>
            <w:r w:rsidRPr="001E6598">
              <w:rPr>
                <w:rFonts w:ascii="Calibri" w:eastAsia="Times New Roman" w:hAnsi="Calibri" w:cs="Arial"/>
                <w:lang w:eastAsia="en-GB"/>
              </w:rPr>
              <w:t>32.95</w:t>
            </w:r>
          </w:p>
        </w:tc>
      </w:tr>
      <w:tr w:rsidR="001E6598" w:rsidRPr="001E6598" w:rsidTr="001E6598">
        <w:trPr>
          <w:trHeight w:val="315"/>
        </w:trPr>
        <w:tc>
          <w:tcPr>
            <w:tcW w:w="2980" w:type="dxa"/>
            <w:tcBorders>
              <w:top w:val="nil"/>
              <w:left w:val="nil"/>
              <w:bottom w:val="single" w:sz="4" w:space="0" w:color="auto"/>
              <w:right w:val="single" w:sz="4" w:space="0" w:color="auto"/>
            </w:tcBorders>
            <w:shd w:val="clear" w:color="000000" w:fill="CCCCFF"/>
            <w:noWrap/>
            <w:vAlign w:val="bottom"/>
            <w:hideMark/>
          </w:tcPr>
          <w:p w:rsidR="001E6598" w:rsidRPr="001E6598" w:rsidRDefault="001E6598" w:rsidP="001E6598">
            <w:pPr>
              <w:spacing w:after="0" w:line="240" w:lineRule="auto"/>
              <w:rPr>
                <w:rFonts w:ascii="Calibri" w:eastAsia="Times New Roman" w:hAnsi="Calibri" w:cs="Arial"/>
                <w:lang w:eastAsia="en-GB"/>
              </w:rPr>
            </w:pPr>
            <w:r w:rsidRPr="001E6598">
              <w:rPr>
                <w:rFonts w:ascii="Calibri" w:eastAsia="Times New Roman" w:hAnsi="Calibri" w:cs="Arial"/>
                <w:lang w:eastAsia="en-GB"/>
              </w:rPr>
              <w:t xml:space="preserve">Quintin </w:t>
            </w:r>
            <w:proofErr w:type="spellStart"/>
            <w:r w:rsidRPr="001E6598">
              <w:rPr>
                <w:rFonts w:ascii="Calibri" w:eastAsia="Times New Roman" w:hAnsi="Calibri" w:cs="Arial"/>
                <w:lang w:eastAsia="en-GB"/>
              </w:rPr>
              <w:t>Kynaston</w:t>
            </w:r>
            <w:proofErr w:type="spellEnd"/>
            <w:r w:rsidRPr="001E6598">
              <w:rPr>
                <w:rFonts w:ascii="Calibri" w:eastAsia="Times New Roman" w:hAnsi="Calibri" w:cs="Arial"/>
                <w:lang w:eastAsia="en-GB"/>
              </w:rPr>
              <w:t xml:space="preserve"> School</w:t>
            </w:r>
          </w:p>
        </w:tc>
        <w:tc>
          <w:tcPr>
            <w:tcW w:w="1200" w:type="dxa"/>
            <w:tcBorders>
              <w:top w:val="nil"/>
              <w:left w:val="nil"/>
              <w:bottom w:val="single" w:sz="4" w:space="0" w:color="auto"/>
              <w:right w:val="single" w:sz="4" w:space="0" w:color="auto"/>
            </w:tcBorders>
            <w:shd w:val="clear" w:color="000000" w:fill="CCCCFF"/>
            <w:noWrap/>
            <w:vAlign w:val="bottom"/>
            <w:hideMark/>
          </w:tcPr>
          <w:p w:rsidR="001E6598" w:rsidRPr="001E6598" w:rsidRDefault="001E6598" w:rsidP="001E6598">
            <w:pPr>
              <w:spacing w:after="0" w:line="240" w:lineRule="auto"/>
              <w:jc w:val="right"/>
              <w:rPr>
                <w:rFonts w:ascii="Calibri" w:eastAsia="Times New Roman" w:hAnsi="Calibri" w:cs="Arial"/>
                <w:lang w:eastAsia="en-GB"/>
              </w:rPr>
            </w:pPr>
            <w:r w:rsidRPr="001E6598">
              <w:rPr>
                <w:rFonts w:ascii="Calibri" w:eastAsia="Times New Roman" w:hAnsi="Calibri" w:cs="Arial"/>
                <w:lang w:eastAsia="en-GB"/>
              </w:rPr>
              <w:t>1,061.00</w:t>
            </w:r>
          </w:p>
        </w:tc>
        <w:tc>
          <w:tcPr>
            <w:tcW w:w="1200" w:type="dxa"/>
            <w:tcBorders>
              <w:top w:val="nil"/>
              <w:left w:val="nil"/>
              <w:bottom w:val="single" w:sz="4" w:space="0" w:color="auto"/>
              <w:right w:val="single" w:sz="4" w:space="0" w:color="auto"/>
            </w:tcBorders>
            <w:shd w:val="clear" w:color="000000" w:fill="CCCCFF"/>
            <w:noWrap/>
            <w:vAlign w:val="bottom"/>
            <w:hideMark/>
          </w:tcPr>
          <w:p w:rsidR="001E6598" w:rsidRPr="001E6598" w:rsidRDefault="001E6598" w:rsidP="001E6598">
            <w:pPr>
              <w:spacing w:after="0" w:line="240" w:lineRule="auto"/>
              <w:jc w:val="right"/>
              <w:rPr>
                <w:rFonts w:ascii="Calibri" w:eastAsia="Times New Roman" w:hAnsi="Calibri" w:cs="Arial"/>
                <w:lang w:eastAsia="en-GB"/>
              </w:rPr>
            </w:pPr>
            <w:r w:rsidRPr="001E6598">
              <w:rPr>
                <w:rFonts w:ascii="Calibri" w:eastAsia="Times New Roman" w:hAnsi="Calibri" w:cs="Arial"/>
                <w:lang w:eastAsia="en-GB"/>
              </w:rPr>
              <w:t>128.87</w:t>
            </w:r>
          </w:p>
        </w:tc>
        <w:tc>
          <w:tcPr>
            <w:tcW w:w="1200" w:type="dxa"/>
            <w:tcBorders>
              <w:top w:val="nil"/>
              <w:left w:val="nil"/>
              <w:bottom w:val="single" w:sz="4" w:space="0" w:color="auto"/>
              <w:right w:val="single" w:sz="4" w:space="0" w:color="auto"/>
            </w:tcBorders>
            <w:shd w:val="clear" w:color="000000" w:fill="CCCCFF"/>
            <w:noWrap/>
            <w:vAlign w:val="bottom"/>
            <w:hideMark/>
          </w:tcPr>
          <w:p w:rsidR="001E6598" w:rsidRPr="001E6598" w:rsidRDefault="001E6598" w:rsidP="001E6598">
            <w:pPr>
              <w:spacing w:after="0" w:line="240" w:lineRule="auto"/>
              <w:jc w:val="right"/>
              <w:rPr>
                <w:rFonts w:ascii="Calibri" w:eastAsia="Times New Roman" w:hAnsi="Calibri" w:cs="Arial"/>
                <w:lang w:eastAsia="en-GB"/>
              </w:rPr>
            </w:pPr>
            <w:r w:rsidRPr="001E6598">
              <w:rPr>
                <w:rFonts w:ascii="Calibri" w:eastAsia="Times New Roman" w:hAnsi="Calibri" w:cs="Arial"/>
                <w:lang w:eastAsia="en-GB"/>
              </w:rPr>
              <w:t>433.00</w:t>
            </w:r>
          </w:p>
        </w:tc>
        <w:tc>
          <w:tcPr>
            <w:tcW w:w="1200" w:type="dxa"/>
            <w:tcBorders>
              <w:top w:val="nil"/>
              <w:left w:val="nil"/>
              <w:bottom w:val="single" w:sz="4" w:space="0" w:color="auto"/>
              <w:right w:val="single" w:sz="4" w:space="0" w:color="auto"/>
            </w:tcBorders>
            <w:shd w:val="clear" w:color="000000" w:fill="CCCCFF"/>
            <w:noWrap/>
            <w:vAlign w:val="bottom"/>
            <w:hideMark/>
          </w:tcPr>
          <w:p w:rsidR="001E6598" w:rsidRPr="001E6598" w:rsidRDefault="001E6598" w:rsidP="001E6598">
            <w:pPr>
              <w:spacing w:after="0" w:line="240" w:lineRule="auto"/>
              <w:jc w:val="right"/>
              <w:rPr>
                <w:rFonts w:ascii="Calibri" w:eastAsia="Times New Roman" w:hAnsi="Calibri" w:cs="Arial"/>
                <w:lang w:eastAsia="en-GB"/>
              </w:rPr>
            </w:pPr>
            <w:r w:rsidRPr="001E6598">
              <w:rPr>
                <w:rFonts w:ascii="Calibri" w:eastAsia="Times New Roman" w:hAnsi="Calibri" w:cs="Arial"/>
                <w:lang w:eastAsia="en-GB"/>
              </w:rPr>
              <w:t>175.15</w:t>
            </w:r>
          </w:p>
        </w:tc>
        <w:tc>
          <w:tcPr>
            <w:tcW w:w="1200" w:type="dxa"/>
            <w:tcBorders>
              <w:top w:val="nil"/>
              <w:left w:val="nil"/>
              <w:bottom w:val="single" w:sz="4" w:space="0" w:color="auto"/>
              <w:right w:val="single" w:sz="4" w:space="0" w:color="auto"/>
            </w:tcBorders>
            <w:shd w:val="clear" w:color="000000" w:fill="CCCCFF"/>
            <w:noWrap/>
            <w:vAlign w:val="bottom"/>
            <w:hideMark/>
          </w:tcPr>
          <w:p w:rsidR="001E6598" w:rsidRPr="001E6598" w:rsidRDefault="001E6598" w:rsidP="001E6598">
            <w:pPr>
              <w:spacing w:after="0" w:line="240" w:lineRule="auto"/>
              <w:jc w:val="right"/>
              <w:rPr>
                <w:rFonts w:ascii="Calibri" w:eastAsia="Times New Roman" w:hAnsi="Calibri" w:cs="Arial"/>
                <w:lang w:eastAsia="en-GB"/>
              </w:rPr>
            </w:pPr>
            <w:r w:rsidRPr="001E6598">
              <w:rPr>
                <w:rFonts w:ascii="Calibri" w:eastAsia="Times New Roman" w:hAnsi="Calibri" w:cs="Arial"/>
                <w:lang w:eastAsia="en-GB"/>
              </w:rPr>
              <w:t>60.06</w:t>
            </w:r>
          </w:p>
        </w:tc>
        <w:tc>
          <w:tcPr>
            <w:tcW w:w="1200" w:type="dxa"/>
            <w:tcBorders>
              <w:top w:val="nil"/>
              <w:left w:val="nil"/>
              <w:bottom w:val="single" w:sz="4" w:space="0" w:color="auto"/>
              <w:right w:val="single" w:sz="4" w:space="0" w:color="auto"/>
            </w:tcBorders>
            <w:shd w:val="clear" w:color="000000" w:fill="CCCCFF"/>
            <w:noWrap/>
            <w:vAlign w:val="bottom"/>
            <w:hideMark/>
          </w:tcPr>
          <w:p w:rsidR="001E6598" w:rsidRPr="001E6598" w:rsidRDefault="001E6598" w:rsidP="001E6598">
            <w:pPr>
              <w:spacing w:after="0" w:line="240" w:lineRule="auto"/>
              <w:jc w:val="right"/>
              <w:rPr>
                <w:rFonts w:ascii="Calibri" w:eastAsia="Times New Roman" w:hAnsi="Calibri" w:cs="Arial"/>
                <w:lang w:eastAsia="en-GB"/>
              </w:rPr>
            </w:pPr>
            <w:r w:rsidRPr="001E6598">
              <w:rPr>
                <w:rFonts w:ascii="Calibri" w:eastAsia="Times New Roman" w:hAnsi="Calibri" w:cs="Arial"/>
                <w:lang w:eastAsia="en-GB"/>
              </w:rPr>
              <w:t>112.91</w:t>
            </w:r>
          </w:p>
        </w:tc>
        <w:tc>
          <w:tcPr>
            <w:tcW w:w="1200" w:type="dxa"/>
            <w:tcBorders>
              <w:top w:val="nil"/>
              <w:left w:val="nil"/>
              <w:bottom w:val="single" w:sz="4" w:space="0" w:color="auto"/>
              <w:right w:val="single" w:sz="4" w:space="0" w:color="auto"/>
            </w:tcBorders>
            <w:shd w:val="clear" w:color="000000" w:fill="CCCCFF"/>
            <w:noWrap/>
            <w:vAlign w:val="bottom"/>
            <w:hideMark/>
          </w:tcPr>
          <w:p w:rsidR="001E6598" w:rsidRPr="001E6598" w:rsidRDefault="001E6598" w:rsidP="001E6598">
            <w:pPr>
              <w:spacing w:after="0" w:line="240" w:lineRule="auto"/>
              <w:jc w:val="right"/>
              <w:rPr>
                <w:rFonts w:ascii="Calibri" w:eastAsia="Times New Roman" w:hAnsi="Calibri" w:cs="Arial"/>
                <w:lang w:eastAsia="en-GB"/>
              </w:rPr>
            </w:pPr>
            <w:r w:rsidRPr="001E6598">
              <w:rPr>
                <w:rFonts w:ascii="Calibri" w:eastAsia="Times New Roman" w:hAnsi="Calibri" w:cs="Arial"/>
                <w:lang w:eastAsia="en-GB"/>
              </w:rPr>
              <w:t>72.07</w:t>
            </w:r>
          </w:p>
        </w:tc>
        <w:tc>
          <w:tcPr>
            <w:tcW w:w="1200" w:type="dxa"/>
            <w:tcBorders>
              <w:top w:val="nil"/>
              <w:left w:val="nil"/>
              <w:bottom w:val="single" w:sz="4" w:space="0" w:color="auto"/>
              <w:right w:val="single" w:sz="4" w:space="0" w:color="auto"/>
            </w:tcBorders>
            <w:shd w:val="clear" w:color="000000" w:fill="CCCCFF"/>
            <w:noWrap/>
            <w:vAlign w:val="bottom"/>
            <w:hideMark/>
          </w:tcPr>
          <w:p w:rsidR="001E6598" w:rsidRPr="001E6598" w:rsidRDefault="001E6598" w:rsidP="001E6598">
            <w:pPr>
              <w:spacing w:after="0" w:line="240" w:lineRule="auto"/>
              <w:jc w:val="right"/>
              <w:rPr>
                <w:rFonts w:ascii="Calibri" w:eastAsia="Times New Roman" w:hAnsi="Calibri" w:cs="Arial"/>
                <w:lang w:eastAsia="en-GB"/>
              </w:rPr>
            </w:pPr>
            <w:r w:rsidRPr="001E6598">
              <w:rPr>
                <w:rFonts w:ascii="Calibri" w:eastAsia="Times New Roman" w:hAnsi="Calibri" w:cs="Arial"/>
                <w:lang w:eastAsia="en-GB"/>
              </w:rPr>
              <w:t>91.78</w:t>
            </w:r>
          </w:p>
        </w:tc>
        <w:tc>
          <w:tcPr>
            <w:tcW w:w="1200" w:type="dxa"/>
            <w:tcBorders>
              <w:top w:val="nil"/>
              <w:left w:val="nil"/>
              <w:bottom w:val="single" w:sz="4" w:space="0" w:color="auto"/>
              <w:right w:val="single" w:sz="4" w:space="0" w:color="auto"/>
            </w:tcBorders>
            <w:shd w:val="clear" w:color="000000" w:fill="CCCCFF"/>
            <w:noWrap/>
            <w:vAlign w:val="bottom"/>
            <w:hideMark/>
          </w:tcPr>
          <w:p w:rsidR="001E6598" w:rsidRPr="001E6598" w:rsidRDefault="001E6598" w:rsidP="001E6598">
            <w:pPr>
              <w:spacing w:after="0" w:line="240" w:lineRule="auto"/>
              <w:jc w:val="right"/>
              <w:rPr>
                <w:rFonts w:ascii="Calibri" w:eastAsia="Times New Roman" w:hAnsi="Calibri" w:cs="Arial"/>
                <w:lang w:eastAsia="en-GB"/>
              </w:rPr>
            </w:pPr>
            <w:r w:rsidRPr="001E6598">
              <w:rPr>
                <w:rFonts w:ascii="Calibri" w:eastAsia="Times New Roman" w:hAnsi="Calibri" w:cs="Arial"/>
                <w:lang w:eastAsia="en-GB"/>
              </w:rPr>
              <w:t>13.01</w:t>
            </w:r>
          </w:p>
        </w:tc>
        <w:tc>
          <w:tcPr>
            <w:tcW w:w="1200" w:type="dxa"/>
            <w:tcBorders>
              <w:top w:val="nil"/>
              <w:left w:val="nil"/>
              <w:bottom w:val="single" w:sz="4" w:space="0" w:color="auto"/>
              <w:right w:val="single" w:sz="4" w:space="0" w:color="auto"/>
            </w:tcBorders>
            <w:shd w:val="clear" w:color="000000" w:fill="CCCCFF"/>
            <w:noWrap/>
            <w:vAlign w:val="bottom"/>
            <w:hideMark/>
          </w:tcPr>
          <w:p w:rsidR="001E6598" w:rsidRPr="001E6598" w:rsidRDefault="001E6598" w:rsidP="001E6598">
            <w:pPr>
              <w:spacing w:after="0" w:line="240" w:lineRule="auto"/>
              <w:jc w:val="right"/>
              <w:rPr>
                <w:rFonts w:ascii="Calibri" w:eastAsia="Times New Roman" w:hAnsi="Calibri" w:cs="Arial"/>
                <w:lang w:eastAsia="en-GB"/>
              </w:rPr>
            </w:pPr>
            <w:r w:rsidRPr="001E6598">
              <w:rPr>
                <w:rFonts w:ascii="Calibri" w:eastAsia="Times New Roman" w:hAnsi="Calibri" w:cs="Arial"/>
                <w:lang w:eastAsia="en-GB"/>
              </w:rPr>
              <w:t>66.46</w:t>
            </w:r>
          </w:p>
        </w:tc>
      </w:tr>
      <w:tr w:rsidR="001E6598" w:rsidRPr="001E6598" w:rsidTr="001E6598">
        <w:trPr>
          <w:trHeight w:val="315"/>
        </w:trPr>
        <w:tc>
          <w:tcPr>
            <w:tcW w:w="2980" w:type="dxa"/>
            <w:tcBorders>
              <w:top w:val="nil"/>
              <w:left w:val="nil"/>
              <w:bottom w:val="single" w:sz="4" w:space="0" w:color="auto"/>
              <w:right w:val="single" w:sz="4" w:space="0" w:color="auto"/>
            </w:tcBorders>
            <w:shd w:val="clear" w:color="000000" w:fill="CCCCFF"/>
            <w:noWrap/>
            <w:vAlign w:val="bottom"/>
            <w:hideMark/>
          </w:tcPr>
          <w:p w:rsidR="001E6598" w:rsidRPr="001E6598" w:rsidRDefault="001E6598" w:rsidP="001E6598">
            <w:pPr>
              <w:spacing w:after="0" w:line="240" w:lineRule="auto"/>
              <w:rPr>
                <w:rFonts w:ascii="Calibri" w:eastAsia="Times New Roman" w:hAnsi="Calibri" w:cs="Arial"/>
                <w:lang w:eastAsia="en-GB"/>
              </w:rPr>
            </w:pPr>
            <w:r w:rsidRPr="001E6598">
              <w:rPr>
                <w:rFonts w:ascii="Calibri" w:eastAsia="Times New Roman" w:hAnsi="Calibri" w:cs="Arial"/>
                <w:lang w:eastAsia="en-GB"/>
              </w:rPr>
              <w:t>The Grey Coat Hospital</w:t>
            </w:r>
          </w:p>
        </w:tc>
        <w:tc>
          <w:tcPr>
            <w:tcW w:w="1200" w:type="dxa"/>
            <w:tcBorders>
              <w:top w:val="nil"/>
              <w:left w:val="nil"/>
              <w:bottom w:val="single" w:sz="4" w:space="0" w:color="auto"/>
              <w:right w:val="single" w:sz="4" w:space="0" w:color="auto"/>
            </w:tcBorders>
            <w:shd w:val="clear" w:color="000000" w:fill="CCCCFF"/>
            <w:noWrap/>
            <w:vAlign w:val="bottom"/>
            <w:hideMark/>
          </w:tcPr>
          <w:p w:rsidR="001E6598" w:rsidRPr="001E6598" w:rsidRDefault="001E6598" w:rsidP="001E6598">
            <w:pPr>
              <w:spacing w:after="0" w:line="240" w:lineRule="auto"/>
              <w:jc w:val="right"/>
              <w:rPr>
                <w:rFonts w:ascii="Calibri" w:eastAsia="Times New Roman" w:hAnsi="Calibri" w:cs="Arial"/>
                <w:lang w:eastAsia="en-GB"/>
              </w:rPr>
            </w:pPr>
            <w:r w:rsidRPr="001E6598">
              <w:rPr>
                <w:rFonts w:ascii="Calibri" w:eastAsia="Times New Roman" w:hAnsi="Calibri" w:cs="Arial"/>
                <w:lang w:eastAsia="en-GB"/>
              </w:rPr>
              <w:t>772.00</w:t>
            </w:r>
          </w:p>
        </w:tc>
        <w:tc>
          <w:tcPr>
            <w:tcW w:w="1200" w:type="dxa"/>
            <w:tcBorders>
              <w:top w:val="nil"/>
              <w:left w:val="nil"/>
              <w:bottom w:val="single" w:sz="4" w:space="0" w:color="auto"/>
              <w:right w:val="single" w:sz="4" w:space="0" w:color="auto"/>
            </w:tcBorders>
            <w:shd w:val="clear" w:color="000000" w:fill="CCCCFF"/>
            <w:noWrap/>
            <w:vAlign w:val="bottom"/>
            <w:hideMark/>
          </w:tcPr>
          <w:p w:rsidR="001E6598" w:rsidRPr="001E6598" w:rsidRDefault="001E6598" w:rsidP="001E6598">
            <w:pPr>
              <w:spacing w:after="0" w:line="240" w:lineRule="auto"/>
              <w:jc w:val="right"/>
              <w:rPr>
                <w:rFonts w:ascii="Calibri" w:eastAsia="Times New Roman" w:hAnsi="Calibri" w:cs="Arial"/>
                <w:lang w:eastAsia="en-GB"/>
              </w:rPr>
            </w:pPr>
            <w:r w:rsidRPr="001E6598">
              <w:rPr>
                <w:rFonts w:ascii="Calibri" w:eastAsia="Times New Roman" w:hAnsi="Calibri" w:cs="Arial"/>
                <w:lang w:eastAsia="en-GB"/>
              </w:rPr>
              <w:t>93.77</w:t>
            </w:r>
          </w:p>
        </w:tc>
        <w:tc>
          <w:tcPr>
            <w:tcW w:w="1200" w:type="dxa"/>
            <w:tcBorders>
              <w:top w:val="nil"/>
              <w:left w:val="nil"/>
              <w:bottom w:val="single" w:sz="4" w:space="0" w:color="auto"/>
              <w:right w:val="single" w:sz="4" w:space="0" w:color="auto"/>
            </w:tcBorders>
            <w:shd w:val="clear" w:color="000000" w:fill="CCCCFF"/>
            <w:noWrap/>
            <w:vAlign w:val="bottom"/>
            <w:hideMark/>
          </w:tcPr>
          <w:p w:rsidR="001E6598" w:rsidRPr="001E6598" w:rsidRDefault="001E6598" w:rsidP="001E6598">
            <w:pPr>
              <w:spacing w:after="0" w:line="240" w:lineRule="auto"/>
              <w:jc w:val="right"/>
              <w:rPr>
                <w:rFonts w:ascii="Calibri" w:eastAsia="Times New Roman" w:hAnsi="Calibri" w:cs="Arial"/>
                <w:lang w:eastAsia="en-GB"/>
              </w:rPr>
            </w:pPr>
            <w:r w:rsidRPr="001E6598">
              <w:rPr>
                <w:rFonts w:ascii="Calibri" w:eastAsia="Times New Roman" w:hAnsi="Calibri" w:cs="Arial"/>
                <w:lang w:eastAsia="en-GB"/>
              </w:rPr>
              <w:t>86.00</w:t>
            </w:r>
          </w:p>
        </w:tc>
        <w:tc>
          <w:tcPr>
            <w:tcW w:w="1200" w:type="dxa"/>
            <w:tcBorders>
              <w:top w:val="nil"/>
              <w:left w:val="nil"/>
              <w:bottom w:val="single" w:sz="4" w:space="0" w:color="auto"/>
              <w:right w:val="single" w:sz="4" w:space="0" w:color="auto"/>
            </w:tcBorders>
            <w:shd w:val="clear" w:color="000000" w:fill="CCCCFF"/>
            <w:noWrap/>
            <w:vAlign w:val="bottom"/>
            <w:hideMark/>
          </w:tcPr>
          <w:p w:rsidR="001E6598" w:rsidRPr="001E6598" w:rsidRDefault="001E6598" w:rsidP="001E6598">
            <w:pPr>
              <w:spacing w:after="0" w:line="240" w:lineRule="auto"/>
              <w:jc w:val="right"/>
              <w:rPr>
                <w:rFonts w:ascii="Calibri" w:eastAsia="Times New Roman" w:hAnsi="Calibri" w:cs="Arial"/>
                <w:lang w:eastAsia="en-GB"/>
              </w:rPr>
            </w:pPr>
            <w:r w:rsidRPr="001E6598">
              <w:rPr>
                <w:rFonts w:ascii="Calibri" w:eastAsia="Times New Roman" w:hAnsi="Calibri" w:cs="Arial"/>
                <w:lang w:eastAsia="en-GB"/>
              </w:rPr>
              <w:t>34.79</w:t>
            </w:r>
          </w:p>
        </w:tc>
        <w:tc>
          <w:tcPr>
            <w:tcW w:w="1200" w:type="dxa"/>
            <w:tcBorders>
              <w:top w:val="nil"/>
              <w:left w:val="nil"/>
              <w:bottom w:val="single" w:sz="4" w:space="0" w:color="auto"/>
              <w:right w:val="single" w:sz="4" w:space="0" w:color="auto"/>
            </w:tcBorders>
            <w:shd w:val="clear" w:color="000000" w:fill="CCCCFF"/>
            <w:noWrap/>
            <w:vAlign w:val="bottom"/>
            <w:hideMark/>
          </w:tcPr>
          <w:p w:rsidR="001E6598" w:rsidRPr="001E6598" w:rsidRDefault="001E6598" w:rsidP="001E6598">
            <w:pPr>
              <w:spacing w:after="0" w:line="240" w:lineRule="auto"/>
              <w:jc w:val="right"/>
              <w:rPr>
                <w:rFonts w:ascii="Calibri" w:eastAsia="Times New Roman" w:hAnsi="Calibri" w:cs="Arial"/>
                <w:lang w:eastAsia="en-GB"/>
              </w:rPr>
            </w:pPr>
            <w:r w:rsidRPr="001E6598">
              <w:rPr>
                <w:rFonts w:ascii="Calibri" w:eastAsia="Times New Roman" w:hAnsi="Calibri" w:cs="Arial"/>
                <w:lang w:eastAsia="en-GB"/>
              </w:rPr>
              <w:t>48.00</w:t>
            </w:r>
          </w:p>
        </w:tc>
        <w:tc>
          <w:tcPr>
            <w:tcW w:w="1200" w:type="dxa"/>
            <w:tcBorders>
              <w:top w:val="nil"/>
              <w:left w:val="nil"/>
              <w:bottom w:val="single" w:sz="4" w:space="0" w:color="auto"/>
              <w:right w:val="single" w:sz="4" w:space="0" w:color="auto"/>
            </w:tcBorders>
            <w:shd w:val="clear" w:color="000000" w:fill="CCCCFF"/>
            <w:noWrap/>
            <w:vAlign w:val="bottom"/>
            <w:hideMark/>
          </w:tcPr>
          <w:p w:rsidR="001E6598" w:rsidRPr="001E6598" w:rsidRDefault="001E6598" w:rsidP="001E6598">
            <w:pPr>
              <w:spacing w:after="0" w:line="240" w:lineRule="auto"/>
              <w:jc w:val="right"/>
              <w:rPr>
                <w:rFonts w:ascii="Calibri" w:eastAsia="Times New Roman" w:hAnsi="Calibri" w:cs="Arial"/>
                <w:lang w:eastAsia="en-GB"/>
              </w:rPr>
            </w:pPr>
            <w:r w:rsidRPr="001E6598">
              <w:rPr>
                <w:rFonts w:ascii="Calibri" w:eastAsia="Times New Roman" w:hAnsi="Calibri" w:cs="Arial"/>
                <w:lang w:eastAsia="en-GB"/>
              </w:rPr>
              <w:t>90.24</w:t>
            </w:r>
          </w:p>
        </w:tc>
        <w:tc>
          <w:tcPr>
            <w:tcW w:w="1200" w:type="dxa"/>
            <w:tcBorders>
              <w:top w:val="nil"/>
              <w:left w:val="nil"/>
              <w:bottom w:val="single" w:sz="4" w:space="0" w:color="auto"/>
              <w:right w:val="single" w:sz="4" w:space="0" w:color="auto"/>
            </w:tcBorders>
            <w:shd w:val="clear" w:color="000000" w:fill="CCCCFF"/>
            <w:noWrap/>
            <w:vAlign w:val="bottom"/>
            <w:hideMark/>
          </w:tcPr>
          <w:p w:rsidR="001E6598" w:rsidRPr="001E6598" w:rsidRDefault="001E6598" w:rsidP="001E6598">
            <w:pPr>
              <w:spacing w:after="0" w:line="240" w:lineRule="auto"/>
              <w:jc w:val="right"/>
              <w:rPr>
                <w:rFonts w:ascii="Calibri" w:eastAsia="Times New Roman" w:hAnsi="Calibri" w:cs="Arial"/>
                <w:lang w:eastAsia="en-GB"/>
              </w:rPr>
            </w:pPr>
            <w:r w:rsidRPr="001E6598">
              <w:rPr>
                <w:rFonts w:ascii="Calibri" w:eastAsia="Times New Roman" w:hAnsi="Calibri" w:cs="Arial"/>
                <w:lang w:eastAsia="en-GB"/>
              </w:rPr>
              <w:t>138.00</w:t>
            </w:r>
          </w:p>
        </w:tc>
        <w:tc>
          <w:tcPr>
            <w:tcW w:w="1200" w:type="dxa"/>
            <w:tcBorders>
              <w:top w:val="nil"/>
              <w:left w:val="nil"/>
              <w:bottom w:val="single" w:sz="4" w:space="0" w:color="auto"/>
              <w:right w:val="single" w:sz="4" w:space="0" w:color="auto"/>
            </w:tcBorders>
            <w:shd w:val="clear" w:color="000000" w:fill="CCCCFF"/>
            <w:noWrap/>
            <w:vAlign w:val="bottom"/>
            <w:hideMark/>
          </w:tcPr>
          <w:p w:rsidR="001E6598" w:rsidRPr="001E6598" w:rsidRDefault="001E6598" w:rsidP="001E6598">
            <w:pPr>
              <w:spacing w:after="0" w:line="240" w:lineRule="auto"/>
              <w:jc w:val="right"/>
              <w:rPr>
                <w:rFonts w:ascii="Calibri" w:eastAsia="Times New Roman" w:hAnsi="Calibri" w:cs="Arial"/>
                <w:lang w:eastAsia="en-GB"/>
              </w:rPr>
            </w:pPr>
            <w:r w:rsidRPr="001E6598">
              <w:rPr>
                <w:rFonts w:ascii="Calibri" w:eastAsia="Times New Roman" w:hAnsi="Calibri" w:cs="Arial"/>
                <w:lang w:eastAsia="en-GB"/>
              </w:rPr>
              <w:t>175.75</w:t>
            </w:r>
          </w:p>
        </w:tc>
        <w:tc>
          <w:tcPr>
            <w:tcW w:w="1200" w:type="dxa"/>
            <w:tcBorders>
              <w:top w:val="nil"/>
              <w:left w:val="nil"/>
              <w:bottom w:val="single" w:sz="4" w:space="0" w:color="auto"/>
              <w:right w:val="single" w:sz="4" w:space="0" w:color="auto"/>
            </w:tcBorders>
            <w:shd w:val="clear" w:color="000000" w:fill="CCCCFF"/>
            <w:noWrap/>
            <w:vAlign w:val="bottom"/>
            <w:hideMark/>
          </w:tcPr>
          <w:p w:rsidR="001E6598" w:rsidRPr="001E6598" w:rsidRDefault="001E6598" w:rsidP="001E6598">
            <w:pPr>
              <w:spacing w:after="0" w:line="240" w:lineRule="auto"/>
              <w:jc w:val="right"/>
              <w:rPr>
                <w:rFonts w:ascii="Calibri" w:eastAsia="Times New Roman" w:hAnsi="Calibri" w:cs="Arial"/>
                <w:lang w:eastAsia="en-GB"/>
              </w:rPr>
            </w:pPr>
            <w:r w:rsidRPr="001E6598">
              <w:rPr>
                <w:rFonts w:ascii="Calibri" w:eastAsia="Times New Roman" w:hAnsi="Calibri" w:cs="Arial"/>
                <w:lang w:eastAsia="en-GB"/>
              </w:rPr>
              <w:t>6.00</w:t>
            </w:r>
          </w:p>
        </w:tc>
        <w:tc>
          <w:tcPr>
            <w:tcW w:w="1200" w:type="dxa"/>
            <w:tcBorders>
              <w:top w:val="nil"/>
              <w:left w:val="nil"/>
              <w:bottom w:val="single" w:sz="4" w:space="0" w:color="auto"/>
              <w:right w:val="single" w:sz="4" w:space="0" w:color="auto"/>
            </w:tcBorders>
            <w:shd w:val="clear" w:color="000000" w:fill="CCCCFF"/>
            <w:noWrap/>
            <w:vAlign w:val="bottom"/>
            <w:hideMark/>
          </w:tcPr>
          <w:p w:rsidR="001E6598" w:rsidRPr="001E6598" w:rsidRDefault="001E6598" w:rsidP="001E6598">
            <w:pPr>
              <w:spacing w:after="0" w:line="240" w:lineRule="auto"/>
              <w:jc w:val="right"/>
              <w:rPr>
                <w:rFonts w:ascii="Calibri" w:eastAsia="Times New Roman" w:hAnsi="Calibri" w:cs="Arial"/>
                <w:lang w:eastAsia="en-GB"/>
              </w:rPr>
            </w:pPr>
            <w:r w:rsidRPr="001E6598">
              <w:rPr>
                <w:rFonts w:ascii="Calibri" w:eastAsia="Times New Roman" w:hAnsi="Calibri" w:cs="Arial"/>
                <w:lang w:eastAsia="en-GB"/>
              </w:rPr>
              <w:t>30.64</w:t>
            </w:r>
          </w:p>
        </w:tc>
      </w:tr>
      <w:tr w:rsidR="001E6598" w:rsidRPr="001E6598" w:rsidTr="001E6598">
        <w:trPr>
          <w:trHeight w:val="315"/>
        </w:trPr>
        <w:tc>
          <w:tcPr>
            <w:tcW w:w="2980" w:type="dxa"/>
            <w:tcBorders>
              <w:top w:val="nil"/>
              <w:left w:val="nil"/>
              <w:bottom w:val="single" w:sz="4" w:space="0" w:color="auto"/>
              <w:right w:val="single" w:sz="4" w:space="0" w:color="auto"/>
            </w:tcBorders>
            <w:shd w:val="clear" w:color="000000" w:fill="FFFF00"/>
            <w:noWrap/>
            <w:vAlign w:val="bottom"/>
            <w:hideMark/>
          </w:tcPr>
          <w:p w:rsidR="001E6598" w:rsidRPr="001E6598" w:rsidRDefault="001E6598" w:rsidP="001E6598">
            <w:pPr>
              <w:spacing w:after="0" w:line="240" w:lineRule="auto"/>
              <w:rPr>
                <w:rFonts w:ascii="Calibri" w:eastAsia="Times New Roman" w:hAnsi="Calibri" w:cs="Arial"/>
                <w:lang w:eastAsia="en-GB"/>
              </w:rPr>
            </w:pPr>
            <w:r w:rsidRPr="001E6598">
              <w:rPr>
                <w:rFonts w:ascii="Calibri" w:eastAsia="Times New Roman" w:hAnsi="Calibri" w:cs="Arial"/>
                <w:lang w:eastAsia="en-GB"/>
              </w:rPr>
              <w:t>The St Marylebone School</w:t>
            </w:r>
          </w:p>
        </w:tc>
        <w:tc>
          <w:tcPr>
            <w:tcW w:w="1200" w:type="dxa"/>
            <w:tcBorders>
              <w:top w:val="nil"/>
              <w:left w:val="nil"/>
              <w:bottom w:val="single" w:sz="4" w:space="0" w:color="auto"/>
              <w:right w:val="single" w:sz="4" w:space="0" w:color="auto"/>
            </w:tcBorders>
            <w:shd w:val="clear" w:color="000000" w:fill="FFFF00"/>
            <w:noWrap/>
            <w:vAlign w:val="bottom"/>
            <w:hideMark/>
          </w:tcPr>
          <w:p w:rsidR="001E6598" w:rsidRPr="001E6598" w:rsidRDefault="001E6598" w:rsidP="001E6598">
            <w:pPr>
              <w:spacing w:after="0" w:line="240" w:lineRule="auto"/>
              <w:jc w:val="right"/>
              <w:rPr>
                <w:rFonts w:ascii="Calibri" w:eastAsia="Times New Roman" w:hAnsi="Calibri" w:cs="Arial"/>
                <w:lang w:eastAsia="en-GB"/>
              </w:rPr>
            </w:pPr>
            <w:r w:rsidRPr="001E6598">
              <w:rPr>
                <w:rFonts w:ascii="Calibri" w:eastAsia="Times New Roman" w:hAnsi="Calibri" w:cs="Arial"/>
                <w:lang w:eastAsia="en-GB"/>
              </w:rPr>
              <w:t>752.00</w:t>
            </w:r>
          </w:p>
        </w:tc>
        <w:tc>
          <w:tcPr>
            <w:tcW w:w="1200" w:type="dxa"/>
            <w:tcBorders>
              <w:top w:val="nil"/>
              <w:left w:val="nil"/>
              <w:bottom w:val="single" w:sz="4" w:space="0" w:color="auto"/>
              <w:right w:val="single" w:sz="4" w:space="0" w:color="auto"/>
            </w:tcBorders>
            <w:shd w:val="clear" w:color="000000" w:fill="FFFF00"/>
            <w:noWrap/>
            <w:vAlign w:val="bottom"/>
            <w:hideMark/>
          </w:tcPr>
          <w:p w:rsidR="001E6598" w:rsidRPr="001E6598" w:rsidRDefault="001E6598" w:rsidP="001E6598">
            <w:pPr>
              <w:spacing w:after="0" w:line="240" w:lineRule="auto"/>
              <w:jc w:val="right"/>
              <w:rPr>
                <w:rFonts w:ascii="Calibri" w:eastAsia="Times New Roman" w:hAnsi="Calibri" w:cs="Arial"/>
                <w:lang w:eastAsia="en-GB"/>
              </w:rPr>
            </w:pPr>
            <w:r w:rsidRPr="001E6598">
              <w:rPr>
                <w:rFonts w:ascii="Calibri" w:eastAsia="Times New Roman" w:hAnsi="Calibri" w:cs="Arial"/>
                <w:lang w:eastAsia="en-GB"/>
              </w:rPr>
              <w:t>91.34</w:t>
            </w:r>
          </w:p>
        </w:tc>
        <w:tc>
          <w:tcPr>
            <w:tcW w:w="1200" w:type="dxa"/>
            <w:tcBorders>
              <w:top w:val="nil"/>
              <w:left w:val="nil"/>
              <w:bottom w:val="single" w:sz="4" w:space="0" w:color="auto"/>
              <w:right w:val="single" w:sz="4" w:space="0" w:color="auto"/>
            </w:tcBorders>
            <w:shd w:val="clear" w:color="000000" w:fill="FFFF00"/>
            <w:noWrap/>
            <w:vAlign w:val="bottom"/>
            <w:hideMark/>
          </w:tcPr>
          <w:p w:rsidR="001E6598" w:rsidRPr="001E6598" w:rsidRDefault="001E6598" w:rsidP="001E6598">
            <w:pPr>
              <w:spacing w:after="0" w:line="240" w:lineRule="auto"/>
              <w:jc w:val="right"/>
              <w:rPr>
                <w:rFonts w:ascii="Calibri" w:eastAsia="Times New Roman" w:hAnsi="Calibri" w:cs="Arial"/>
                <w:lang w:eastAsia="en-GB"/>
              </w:rPr>
            </w:pPr>
            <w:r w:rsidRPr="001E6598">
              <w:rPr>
                <w:rFonts w:ascii="Calibri" w:eastAsia="Times New Roman" w:hAnsi="Calibri" w:cs="Arial"/>
                <w:lang w:eastAsia="en-GB"/>
              </w:rPr>
              <w:t>109.00</w:t>
            </w:r>
          </w:p>
        </w:tc>
        <w:tc>
          <w:tcPr>
            <w:tcW w:w="1200" w:type="dxa"/>
            <w:tcBorders>
              <w:top w:val="nil"/>
              <w:left w:val="nil"/>
              <w:bottom w:val="single" w:sz="4" w:space="0" w:color="auto"/>
              <w:right w:val="single" w:sz="4" w:space="0" w:color="auto"/>
            </w:tcBorders>
            <w:shd w:val="clear" w:color="000000" w:fill="FFFF00"/>
            <w:noWrap/>
            <w:vAlign w:val="bottom"/>
            <w:hideMark/>
          </w:tcPr>
          <w:p w:rsidR="001E6598" w:rsidRPr="001E6598" w:rsidRDefault="001E6598" w:rsidP="001E6598">
            <w:pPr>
              <w:spacing w:after="0" w:line="240" w:lineRule="auto"/>
              <w:jc w:val="right"/>
              <w:rPr>
                <w:rFonts w:ascii="Calibri" w:eastAsia="Times New Roman" w:hAnsi="Calibri" w:cs="Arial"/>
                <w:lang w:eastAsia="en-GB"/>
              </w:rPr>
            </w:pPr>
            <w:r w:rsidRPr="001E6598">
              <w:rPr>
                <w:rFonts w:ascii="Calibri" w:eastAsia="Times New Roman" w:hAnsi="Calibri" w:cs="Arial"/>
                <w:lang w:eastAsia="en-GB"/>
              </w:rPr>
              <w:t>44.09</w:t>
            </w:r>
          </w:p>
        </w:tc>
        <w:tc>
          <w:tcPr>
            <w:tcW w:w="1200" w:type="dxa"/>
            <w:tcBorders>
              <w:top w:val="nil"/>
              <w:left w:val="nil"/>
              <w:bottom w:val="single" w:sz="4" w:space="0" w:color="auto"/>
              <w:right w:val="single" w:sz="4" w:space="0" w:color="auto"/>
            </w:tcBorders>
            <w:shd w:val="clear" w:color="000000" w:fill="FFFF00"/>
            <w:noWrap/>
            <w:vAlign w:val="bottom"/>
            <w:hideMark/>
          </w:tcPr>
          <w:p w:rsidR="001E6598" w:rsidRPr="001E6598" w:rsidRDefault="001E6598" w:rsidP="001E6598">
            <w:pPr>
              <w:spacing w:after="0" w:line="240" w:lineRule="auto"/>
              <w:jc w:val="right"/>
              <w:rPr>
                <w:rFonts w:ascii="Calibri" w:eastAsia="Times New Roman" w:hAnsi="Calibri" w:cs="Arial"/>
                <w:lang w:eastAsia="en-GB"/>
              </w:rPr>
            </w:pPr>
            <w:r w:rsidRPr="001E6598">
              <w:rPr>
                <w:rFonts w:ascii="Calibri" w:eastAsia="Times New Roman" w:hAnsi="Calibri" w:cs="Arial"/>
                <w:lang w:eastAsia="en-GB"/>
              </w:rPr>
              <w:t>79.00</w:t>
            </w:r>
          </w:p>
        </w:tc>
        <w:tc>
          <w:tcPr>
            <w:tcW w:w="1200" w:type="dxa"/>
            <w:tcBorders>
              <w:top w:val="nil"/>
              <w:left w:val="nil"/>
              <w:bottom w:val="single" w:sz="4" w:space="0" w:color="auto"/>
              <w:right w:val="single" w:sz="4" w:space="0" w:color="auto"/>
            </w:tcBorders>
            <w:shd w:val="clear" w:color="000000" w:fill="FFFF00"/>
            <w:noWrap/>
            <w:vAlign w:val="bottom"/>
            <w:hideMark/>
          </w:tcPr>
          <w:p w:rsidR="001E6598" w:rsidRPr="001E6598" w:rsidRDefault="001E6598" w:rsidP="001E6598">
            <w:pPr>
              <w:spacing w:after="0" w:line="240" w:lineRule="auto"/>
              <w:jc w:val="right"/>
              <w:rPr>
                <w:rFonts w:ascii="Calibri" w:eastAsia="Times New Roman" w:hAnsi="Calibri" w:cs="Arial"/>
                <w:lang w:eastAsia="en-GB"/>
              </w:rPr>
            </w:pPr>
            <w:r w:rsidRPr="001E6598">
              <w:rPr>
                <w:rFonts w:ascii="Calibri" w:eastAsia="Times New Roman" w:hAnsi="Calibri" w:cs="Arial"/>
                <w:lang w:eastAsia="en-GB"/>
              </w:rPr>
              <w:t>148.52</w:t>
            </w:r>
          </w:p>
        </w:tc>
        <w:tc>
          <w:tcPr>
            <w:tcW w:w="1200" w:type="dxa"/>
            <w:tcBorders>
              <w:top w:val="nil"/>
              <w:left w:val="nil"/>
              <w:bottom w:val="single" w:sz="4" w:space="0" w:color="auto"/>
              <w:right w:val="single" w:sz="4" w:space="0" w:color="auto"/>
            </w:tcBorders>
            <w:shd w:val="clear" w:color="000000" w:fill="FFFF00"/>
            <w:noWrap/>
            <w:vAlign w:val="bottom"/>
            <w:hideMark/>
          </w:tcPr>
          <w:p w:rsidR="001E6598" w:rsidRPr="001E6598" w:rsidRDefault="001E6598" w:rsidP="001E6598">
            <w:pPr>
              <w:spacing w:after="0" w:line="240" w:lineRule="auto"/>
              <w:jc w:val="right"/>
              <w:rPr>
                <w:rFonts w:ascii="Calibri" w:eastAsia="Times New Roman" w:hAnsi="Calibri" w:cs="Arial"/>
                <w:lang w:eastAsia="en-GB"/>
              </w:rPr>
            </w:pPr>
            <w:r w:rsidRPr="001E6598">
              <w:rPr>
                <w:rFonts w:ascii="Calibri" w:eastAsia="Times New Roman" w:hAnsi="Calibri" w:cs="Arial"/>
                <w:lang w:eastAsia="en-GB"/>
              </w:rPr>
              <w:t>53.00</w:t>
            </w:r>
          </w:p>
        </w:tc>
        <w:tc>
          <w:tcPr>
            <w:tcW w:w="1200" w:type="dxa"/>
            <w:tcBorders>
              <w:top w:val="nil"/>
              <w:left w:val="nil"/>
              <w:bottom w:val="single" w:sz="4" w:space="0" w:color="auto"/>
              <w:right w:val="single" w:sz="4" w:space="0" w:color="auto"/>
            </w:tcBorders>
            <w:shd w:val="clear" w:color="000000" w:fill="FFFF00"/>
            <w:noWrap/>
            <w:vAlign w:val="bottom"/>
            <w:hideMark/>
          </w:tcPr>
          <w:p w:rsidR="001E6598" w:rsidRPr="001E6598" w:rsidRDefault="001E6598" w:rsidP="001E6598">
            <w:pPr>
              <w:spacing w:after="0" w:line="240" w:lineRule="auto"/>
              <w:jc w:val="right"/>
              <w:rPr>
                <w:rFonts w:ascii="Calibri" w:eastAsia="Times New Roman" w:hAnsi="Calibri" w:cs="Arial"/>
                <w:lang w:eastAsia="en-GB"/>
              </w:rPr>
            </w:pPr>
            <w:r w:rsidRPr="001E6598">
              <w:rPr>
                <w:rFonts w:ascii="Calibri" w:eastAsia="Times New Roman" w:hAnsi="Calibri" w:cs="Arial"/>
                <w:lang w:eastAsia="en-GB"/>
              </w:rPr>
              <w:t>67.50</w:t>
            </w:r>
          </w:p>
        </w:tc>
        <w:tc>
          <w:tcPr>
            <w:tcW w:w="1200" w:type="dxa"/>
            <w:tcBorders>
              <w:top w:val="nil"/>
              <w:left w:val="nil"/>
              <w:bottom w:val="single" w:sz="4" w:space="0" w:color="auto"/>
              <w:right w:val="single" w:sz="4" w:space="0" w:color="auto"/>
            </w:tcBorders>
            <w:shd w:val="clear" w:color="000000" w:fill="FFFF00"/>
            <w:noWrap/>
            <w:vAlign w:val="bottom"/>
            <w:hideMark/>
          </w:tcPr>
          <w:p w:rsidR="001E6598" w:rsidRPr="001E6598" w:rsidRDefault="001E6598" w:rsidP="001E6598">
            <w:pPr>
              <w:spacing w:after="0" w:line="240" w:lineRule="auto"/>
              <w:jc w:val="right"/>
              <w:rPr>
                <w:rFonts w:ascii="Calibri" w:eastAsia="Times New Roman" w:hAnsi="Calibri" w:cs="Arial"/>
                <w:lang w:eastAsia="en-GB"/>
              </w:rPr>
            </w:pPr>
            <w:r w:rsidRPr="001E6598">
              <w:rPr>
                <w:rFonts w:ascii="Calibri" w:eastAsia="Times New Roman" w:hAnsi="Calibri" w:cs="Arial"/>
                <w:lang w:eastAsia="en-GB"/>
              </w:rPr>
              <w:t>3.00</w:t>
            </w:r>
          </w:p>
        </w:tc>
        <w:tc>
          <w:tcPr>
            <w:tcW w:w="1200" w:type="dxa"/>
            <w:tcBorders>
              <w:top w:val="nil"/>
              <w:left w:val="nil"/>
              <w:bottom w:val="single" w:sz="4" w:space="0" w:color="auto"/>
              <w:right w:val="single" w:sz="4" w:space="0" w:color="auto"/>
            </w:tcBorders>
            <w:shd w:val="clear" w:color="000000" w:fill="FFFF00"/>
            <w:noWrap/>
            <w:vAlign w:val="bottom"/>
            <w:hideMark/>
          </w:tcPr>
          <w:p w:rsidR="001E6598" w:rsidRPr="001E6598" w:rsidRDefault="001E6598" w:rsidP="001E6598">
            <w:pPr>
              <w:spacing w:after="0" w:line="240" w:lineRule="auto"/>
              <w:jc w:val="right"/>
              <w:rPr>
                <w:rFonts w:ascii="Calibri" w:eastAsia="Times New Roman" w:hAnsi="Calibri" w:cs="Arial"/>
                <w:lang w:eastAsia="en-GB"/>
              </w:rPr>
            </w:pPr>
            <w:r w:rsidRPr="001E6598">
              <w:rPr>
                <w:rFonts w:ascii="Calibri" w:eastAsia="Times New Roman" w:hAnsi="Calibri" w:cs="Arial"/>
                <w:lang w:eastAsia="en-GB"/>
              </w:rPr>
              <w:t>15.32</w:t>
            </w:r>
          </w:p>
        </w:tc>
      </w:tr>
      <w:tr w:rsidR="001E6598" w:rsidRPr="001E6598" w:rsidTr="001E6598">
        <w:trPr>
          <w:trHeight w:val="315"/>
        </w:trPr>
        <w:tc>
          <w:tcPr>
            <w:tcW w:w="2980" w:type="dxa"/>
            <w:tcBorders>
              <w:top w:val="nil"/>
              <w:left w:val="nil"/>
              <w:bottom w:val="single" w:sz="4" w:space="0" w:color="auto"/>
              <w:right w:val="single" w:sz="4" w:space="0" w:color="auto"/>
            </w:tcBorders>
            <w:shd w:val="clear" w:color="000000" w:fill="CCCCFF"/>
            <w:noWrap/>
            <w:vAlign w:val="bottom"/>
            <w:hideMark/>
          </w:tcPr>
          <w:p w:rsidR="001E6598" w:rsidRPr="001E6598" w:rsidRDefault="001E6598" w:rsidP="001E6598">
            <w:pPr>
              <w:spacing w:after="0" w:line="240" w:lineRule="auto"/>
              <w:rPr>
                <w:rFonts w:ascii="Calibri" w:eastAsia="Times New Roman" w:hAnsi="Calibri" w:cs="Arial"/>
                <w:lang w:eastAsia="en-GB"/>
              </w:rPr>
            </w:pPr>
            <w:r w:rsidRPr="001E6598">
              <w:rPr>
                <w:rFonts w:ascii="Calibri" w:eastAsia="Times New Roman" w:hAnsi="Calibri" w:cs="Arial"/>
                <w:lang w:eastAsia="en-GB"/>
              </w:rPr>
              <w:t>Westminster City School</w:t>
            </w:r>
          </w:p>
        </w:tc>
        <w:tc>
          <w:tcPr>
            <w:tcW w:w="1200" w:type="dxa"/>
            <w:tcBorders>
              <w:top w:val="nil"/>
              <w:left w:val="nil"/>
              <w:bottom w:val="single" w:sz="4" w:space="0" w:color="auto"/>
              <w:right w:val="single" w:sz="4" w:space="0" w:color="auto"/>
            </w:tcBorders>
            <w:shd w:val="clear" w:color="000000" w:fill="CCCCFF"/>
            <w:noWrap/>
            <w:vAlign w:val="bottom"/>
            <w:hideMark/>
          </w:tcPr>
          <w:p w:rsidR="001E6598" w:rsidRPr="001E6598" w:rsidRDefault="001E6598" w:rsidP="001E6598">
            <w:pPr>
              <w:spacing w:after="0" w:line="240" w:lineRule="auto"/>
              <w:jc w:val="right"/>
              <w:rPr>
                <w:rFonts w:ascii="Calibri" w:eastAsia="Times New Roman" w:hAnsi="Calibri" w:cs="Arial"/>
                <w:lang w:eastAsia="en-GB"/>
              </w:rPr>
            </w:pPr>
            <w:r w:rsidRPr="001E6598">
              <w:rPr>
                <w:rFonts w:ascii="Calibri" w:eastAsia="Times New Roman" w:hAnsi="Calibri" w:cs="Arial"/>
                <w:lang w:eastAsia="en-GB"/>
              </w:rPr>
              <w:t>651.00</w:t>
            </w:r>
          </w:p>
        </w:tc>
        <w:tc>
          <w:tcPr>
            <w:tcW w:w="1200" w:type="dxa"/>
            <w:tcBorders>
              <w:top w:val="nil"/>
              <w:left w:val="nil"/>
              <w:bottom w:val="single" w:sz="4" w:space="0" w:color="auto"/>
              <w:right w:val="single" w:sz="4" w:space="0" w:color="auto"/>
            </w:tcBorders>
            <w:shd w:val="clear" w:color="000000" w:fill="CCCCFF"/>
            <w:noWrap/>
            <w:vAlign w:val="bottom"/>
            <w:hideMark/>
          </w:tcPr>
          <w:p w:rsidR="001E6598" w:rsidRPr="001E6598" w:rsidRDefault="001E6598" w:rsidP="001E6598">
            <w:pPr>
              <w:spacing w:after="0" w:line="240" w:lineRule="auto"/>
              <w:jc w:val="right"/>
              <w:rPr>
                <w:rFonts w:ascii="Calibri" w:eastAsia="Times New Roman" w:hAnsi="Calibri" w:cs="Arial"/>
                <w:lang w:eastAsia="en-GB"/>
              </w:rPr>
            </w:pPr>
            <w:r w:rsidRPr="001E6598">
              <w:rPr>
                <w:rFonts w:ascii="Calibri" w:eastAsia="Times New Roman" w:hAnsi="Calibri" w:cs="Arial"/>
                <w:lang w:eastAsia="en-GB"/>
              </w:rPr>
              <w:t>79.07</w:t>
            </w:r>
          </w:p>
        </w:tc>
        <w:tc>
          <w:tcPr>
            <w:tcW w:w="1200" w:type="dxa"/>
            <w:tcBorders>
              <w:top w:val="nil"/>
              <w:left w:val="nil"/>
              <w:bottom w:val="single" w:sz="4" w:space="0" w:color="auto"/>
              <w:right w:val="single" w:sz="4" w:space="0" w:color="auto"/>
            </w:tcBorders>
            <w:shd w:val="clear" w:color="000000" w:fill="CCCCFF"/>
            <w:noWrap/>
            <w:vAlign w:val="bottom"/>
            <w:hideMark/>
          </w:tcPr>
          <w:p w:rsidR="001E6598" w:rsidRPr="001E6598" w:rsidRDefault="001E6598" w:rsidP="001E6598">
            <w:pPr>
              <w:spacing w:after="0" w:line="240" w:lineRule="auto"/>
              <w:jc w:val="right"/>
              <w:rPr>
                <w:rFonts w:ascii="Calibri" w:eastAsia="Times New Roman" w:hAnsi="Calibri" w:cs="Arial"/>
                <w:lang w:eastAsia="en-GB"/>
              </w:rPr>
            </w:pPr>
            <w:r w:rsidRPr="001E6598">
              <w:rPr>
                <w:rFonts w:ascii="Calibri" w:eastAsia="Times New Roman" w:hAnsi="Calibri" w:cs="Arial"/>
                <w:lang w:eastAsia="en-GB"/>
              </w:rPr>
              <w:t>162.00</w:t>
            </w:r>
          </w:p>
        </w:tc>
        <w:tc>
          <w:tcPr>
            <w:tcW w:w="1200" w:type="dxa"/>
            <w:tcBorders>
              <w:top w:val="nil"/>
              <w:left w:val="nil"/>
              <w:bottom w:val="single" w:sz="4" w:space="0" w:color="auto"/>
              <w:right w:val="single" w:sz="4" w:space="0" w:color="auto"/>
            </w:tcBorders>
            <w:shd w:val="clear" w:color="000000" w:fill="CCCCFF"/>
            <w:noWrap/>
            <w:vAlign w:val="bottom"/>
            <w:hideMark/>
          </w:tcPr>
          <w:p w:rsidR="001E6598" w:rsidRPr="001E6598" w:rsidRDefault="001E6598" w:rsidP="001E6598">
            <w:pPr>
              <w:spacing w:after="0" w:line="240" w:lineRule="auto"/>
              <w:jc w:val="right"/>
              <w:rPr>
                <w:rFonts w:ascii="Calibri" w:eastAsia="Times New Roman" w:hAnsi="Calibri" w:cs="Arial"/>
                <w:lang w:eastAsia="en-GB"/>
              </w:rPr>
            </w:pPr>
            <w:r w:rsidRPr="001E6598">
              <w:rPr>
                <w:rFonts w:ascii="Calibri" w:eastAsia="Times New Roman" w:hAnsi="Calibri" w:cs="Arial"/>
                <w:lang w:eastAsia="en-GB"/>
              </w:rPr>
              <w:t>65.53</w:t>
            </w:r>
          </w:p>
        </w:tc>
        <w:tc>
          <w:tcPr>
            <w:tcW w:w="1200" w:type="dxa"/>
            <w:tcBorders>
              <w:top w:val="nil"/>
              <w:left w:val="nil"/>
              <w:bottom w:val="single" w:sz="4" w:space="0" w:color="auto"/>
              <w:right w:val="single" w:sz="4" w:space="0" w:color="auto"/>
            </w:tcBorders>
            <w:shd w:val="clear" w:color="000000" w:fill="CCCCFF"/>
            <w:noWrap/>
            <w:vAlign w:val="bottom"/>
            <w:hideMark/>
          </w:tcPr>
          <w:p w:rsidR="001E6598" w:rsidRPr="001E6598" w:rsidRDefault="001E6598" w:rsidP="001E6598">
            <w:pPr>
              <w:spacing w:after="0" w:line="240" w:lineRule="auto"/>
              <w:jc w:val="right"/>
              <w:rPr>
                <w:rFonts w:ascii="Calibri" w:eastAsia="Times New Roman" w:hAnsi="Calibri" w:cs="Arial"/>
                <w:lang w:eastAsia="en-GB"/>
              </w:rPr>
            </w:pPr>
            <w:r w:rsidRPr="001E6598">
              <w:rPr>
                <w:rFonts w:ascii="Calibri" w:eastAsia="Times New Roman" w:hAnsi="Calibri" w:cs="Arial"/>
                <w:lang w:eastAsia="en-GB"/>
              </w:rPr>
              <w:t>33.05</w:t>
            </w:r>
          </w:p>
        </w:tc>
        <w:tc>
          <w:tcPr>
            <w:tcW w:w="1200" w:type="dxa"/>
            <w:tcBorders>
              <w:top w:val="nil"/>
              <w:left w:val="nil"/>
              <w:bottom w:val="single" w:sz="4" w:space="0" w:color="auto"/>
              <w:right w:val="single" w:sz="4" w:space="0" w:color="auto"/>
            </w:tcBorders>
            <w:shd w:val="clear" w:color="000000" w:fill="CCCCFF"/>
            <w:noWrap/>
            <w:vAlign w:val="bottom"/>
            <w:hideMark/>
          </w:tcPr>
          <w:p w:rsidR="001E6598" w:rsidRPr="001E6598" w:rsidRDefault="001E6598" w:rsidP="001E6598">
            <w:pPr>
              <w:spacing w:after="0" w:line="240" w:lineRule="auto"/>
              <w:jc w:val="right"/>
              <w:rPr>
                <w:rFonts w:ascii="Calibri" w:eastAsia="Times New Roman" w:hAnsi="Calibri" w:cs="Arial"/>
                <w:lang w:eastAsia="en-GB"/>
              </w:rPr>
            </w:pPr>
            <w:r w:rsidRPr="001E6598">
              <w:rPr>
                <w:rFonts w:ascii="Calibri" w:eastAsia="Times New Roman" w:hAnsi="Calibri" w:cs="Arial"/>
                <w:lang w:eastAsia="en-GB"/>
              </w:rPr>
              <w:t>62.14</w:t>
            </w:r>
          </w:p>
        </w:tc>
        <w:tc>
          <w:tcPr>
            <w:tcW w:w="1200" w:type="dxa"/>
            <w:tcBorders>
              <w:top w:val="nil"/>
              <w:left w:val="nil"/>
              <w:bottom w:val="single" w:sz="4" w:space="0" w:color="auto"/>
              <w:right w:val="single" w:sz="4" w:space="0" w:color="auto"/>
            </w:tcBorders>
            <w:shd w:val="clear" w:color="000000" w:fill="CCCCFF"/>
            <w:noWrap/>
            <w:vAlign w:val="bottom"/>
            <w:hideMark/>
          </w:tcPr>
          <w:p w:rsidR="001E6598" w:rsidRPr="001E6598" w:rsidRDefault="001E6598" w:rsidP="001E6598">
            <w:pPr>
              <w:spacing w:after="0" w:line="240" w:lineRule="auto"/>
              <w:jc w:val="right"/>
              <w:rPr>
                <w:rFonts w:ascii="Calibri" w:eastAsia="Times New Roman" w:hAnsi="Calibri" w:cs="Arial"/>
                <w:lang w:eastAsia="en-GB"/>
              </w:rPr>
            </w:pPr>
            <w:r w:rsidRPr="001E6598">
              <w:rPr>
                <w:rFonts w:ascii="Calibri" w:eastAsia="Times New Roman" w:hAnsi="Calibri" w:cs="Arial"/>
                <w:lang w:eastAsia="en-GB"/>
              </w:rPr>
              <w:t>98.15</w:t>
            </w:r>
          </w:p>
        </w:tc>
        <w:tc>
          <w:tcPr>
            <w:tcW w:w="1200" w:type="dxa"/>
            <w:tcBorders>
              <w:top w:val="nil"/>
              <w:left w:val="nil"/>
              <w:bottom w:val="single" w:sz="4" w:space="0" w:color="auto"/>
              <w:right w:val="single" w:sz="4" w:space="0" w:color="auto"/>
            </w:tcBorders>
            <w:shd w:val="clear" w:color="000000" w:fill="CCCCFF"/>
            <w:noWrap/>
            <w:vAlign w:val="bottom"/>
            <w:hideMark/>
          </w:tcPr>
          <w:p w:rsidR="001E6598" w:rsidRPr="001E6598" w:rsidRDefault="001E6598" w:rsidP="001E6598">
            <w:pPr>
              <w:spacing w:after="0" w:line="240" w:lineRule="auto"/>
              <w:jc w:val="right"/>
              <w:rPr>
                <w:rFonts w:ascii="Calibri" w:eastAsia="Times New Roman" w:hAnsi="Calibri" w:cs="Arial"/>
                <w:lang w:eastAsia="en-GB"/>
              </w:rPr>
            </w:pPr>
            <w:r w:rsidRPr="001E6598">
              <w:rPr>
                <w:rFonts w:ascii="Calibri" w:eastAsia="Times New Roman" w:hAnsi="Calibri" w:cs="Arial"/>
                <w:lang w:eastAsia="en-GB"/>
              </w:rPr>
              <w:t>125.00</w:t>
            </w:r>
          </w:p>
        </w:tc>
        <w:tc>
          <w:tcPr>
            <w:tcW w:w="1200" w:type="dxa"/>
            <w:tcBorders>
              <w:top w:val="nil"/>
              <w:left w:val="nil"/>
              <w:bottom w:val="single" w:sz="4" w:space="0" w:color="auto"/>
              <w:right w:val="single" w:sz="4" w:space="0" w:color="auto"/>
            </w:tcBorders>
            <w:shd w:val="clear" w:color="000000" w:fill="CCCCFF"/>
            <w:noWrap/>
            <w:vAlign w:val="bottom"/>
            <w:hideMark/>
          </w:tcPr>
          <w:p w:rsidR="001E6598" w:rsidRPr="001E6598" w:rsidRDefault="001E6598" w:rsidP="001E6598">
            <w:pPr>
              <w:spacing w:after="0" w:line="240" w:lineRule="auto"/>
              <w:jc w:val="right"/>
              <w:rPr>
                <w:rFonts w:ascii="Calibri" w:eastAsia="Times New Roman" w:hAnsi="Calibri" w:cs="Arial"/>
                <w:lang w:eastAsia="en-GB"/>
              </w:rPr>
            </w:pPr>
            <w:r w:rsidRPr="001E6598">
              <w:rPr>
                <w:rFonts w:ascii="Calibri" w:eastAsia="Times New Roman" w:hAnsi="Calibri" w:cs="Arial"/>
                <w:lang w:eastAsia="en-GB"/>
              </w:rPr>
              <w:t>8.01</w:t>
            </w:r>
          </w:p>
        </w:tc>
        <w:tc>
          <w:tcPr>
            <w:tcW w:w="1200" w:type="dxa"/>
            <w:tcBorders>
              <w:top w:val="nil"/>
              <w:left w:val="nil"/>
              <w:bottom w:val="single" w:sz="4" w:space="0" w:color="auto"/>
              <w:right w:val="single" w:sz="4" w:space="0" w:color="auto"/>
            </w:tcBorders>
            <w:shd w:val="clear" w:color="000000" w:fill="CCCCFF"/>
            <w:noWrap/>
            <w:vAlign w:val="bottom"/>
            <w:hideMark/>
          </w:tcPr>
          <w:p w:rsidR="001E6598" w:rsidRPr="001E6598" w:rsidRDefault="001E6598" w:rsidP="001E6598">
            <w:pPr>
              <w:spacing w:after="0" w:line="240" w:lineRule="auto"/>
              <w:jc w:val="right"/>
              <w:rPr>
                <w:rFonts w:ascii="Calibri" w:eastAsia="Times New Roman" w:hAnsi="Calibri" w:cs="Arial"/>
                <w:lang w:eastAsia="en-GB"/>
              </w:rPr>
            </w:pPr>
            <w:r w:rsidRPr="001E6598">
              <w:rPr>
                <w:rFonts w:ascii="Calibri" w:eastAsia="Times New Roman" w:hAnsi="Calibri" w:cs="Arial"/>
                <w:lang w:eastAsia="en-GB"/>
              </w:rPr>
              <w:t>40.92</w:t>
            </w:r>
          </w:p>
        </w:tc>
      </w:tr>
      <w:tr w:rsidR="001E6598" w:rsidRPr="001E6598" w:rsidTr="001E6598">
        <w:trPr>
          <w:trHeight w:val="315"/>
        </w:trPr>
        <w:tc>
          <w:tcPr>
            <w:tcW w:w="2980" w:type="dxa"/>
            <w:tcBorders>
              <w:top w:val="nil"/>
              <w:left w:val="nil"/>
              <w:bottom w:val="single" w:sz="4" w:space="0" w:color="auto"/>
              <w:right w:val="single" w:sz="4" w:space="0" w:color="auto"/>
            </w:tcBorders>
            <w:shd w:val="clear" w:color="000000" w:fill="FFFF00"/>
            <w:noWrap/>
            <w:vAlign w:val="bottom"/>
            <w:hideMark/>
          </w:tcPr>
          <w:p w:rsidR="001E6598" w:rsidRPr="001E6598" w:rsidRDefault="001E6598" w:rsidP="001E6598">
            <w:pPr>
              <w:spacing w:after="0" w:line="240" w:lineRule="auto"/>
              <w:rPr>
                <w:rFonts w:ascii="Calibri" w:eastAsia="Times New Roman" w:hAnsi="Calibri" w:cs="Arial"/>
                <w:lang w:eastAsia="en-GB"/>
              </w:rPr>
            </w:pPr>
            <w:r w:rsidRPr="001E6598">
              <w:rPr>
                <w:rFonts w:ascii="Calibri" w:eastAsia="Times New Roman" w:hAnsi="Calibri" w:cs="Arial"/>
                <w:lang w:eastAsia="en-GB"/>
              </w:rPr>
              <w:t>St George's School Westminster</w:t>
            </w:r>
          </w:p>
        </w:tc>
        <w:tc>
          <w:tcPr>
            <w:tcW w:w="1200" w:type="dxa"/>
            <w:tcBorders>
              <w:top w:val="nil"/>
              <w:left w:val="nil"/>
              <w:bottom w:val="single" w:sz="4" w:space="0" w:color="auto"/>
              <w:right w:val="single" w:sz="4" w:space="0" w:color="auto"/>
            </w:tcBorders>
            <w:shd w:val="clear" w:color="000000" w:fill="FFFF00"/>
            <w:noWrap/>
            <w:vAlign w:val="bottom"/>
            <w:hideMark/>
          </w:tcPr>
          <w:p w:rsidR="001E6598" w:rsidRPr="001E6598" w:rsidRDefault="001E6598" w:rsidP="001E6598">
            <w:pPr>
              <w:spacing w:after="0" w:line="240" w:lineRule="auto"/>
              <w:jc w:val="right"/>
              <w:rPr>
                <w:rFonts w:ascii="Calibri" w:eastAsia="Times New Roman" w:hAnsi="Calibri" w:cs="Arial"/>
                <w:lang w:eastAsia="en-GB"/>
              </w:rPr>
            </w:pPr>
            <w:r w:rsidRPr="001E6598">
              <w:rPr>
                <w:rFonts w:ascii="Calibri" w:eastAsia="Times New Roman" w:hAnsi="Calibri" w:cs="Arial"/>
                <w:lang w:eastAsia="en-GB"/>
              </w:rPr>
              <w:t>735.00</w:t>
            </w:r>
          </w:p>
        </w:tc>
        <w:tc>
          <w:tcPr>
            <w:tcW w:w="1200" w:type="dxa"/>
            <w:tcBorders>
              <w:top w:val="nil"/>
              <w:left w:val="nil"/>
              <w:bottom w:val="single" w:sz="4" w:space="0" w:color="auto"/>
              <w:right w:val="single" w:sz="4" w:space="0" w:color="auto"/>
            </w:tcBorders>
            <w:shd w:val="clear" w:color="000000" w:fill="FFFF00"/>
            <w:noWrap/>
            <w:vAlign w:val="bottom"/>
            <w:hideMark/>
          </w:tcPr>
          <w:p w:rsidR="001E6598" w:rsidRPr="001E6598" w:rsidRDefault="001E6598" w:rsidP="001E6598">
            <w:pPr>
              <w:spacing w:after="0" w:line="240" w:lineRule="auto"/>
              <w:jc w:val="right"/>
              <w:rPr>
                <w:rFonts w:ascii="Calibri" w:eastAsia="Times New Roman" w:hAnsi="Calibri" w:cs="Arial"/>
                <w:lang w:eastAsia="en-GB"/>
              </w:rPr>
            </w:pPr>
            <w:r w:rsidRPr="001E6598">
              <w:rPr>
                <w:rFonts w:ascii="Calibri" w:eastAsia="Times New Roman" w:hAnsi="Calibri" w:cs="Arial"/>
                <w:lang w:eastAsia="en-GB"/>
              </w:rPr>
              <w:t>89.27</w:t>
            </w:r>
          </w:p>
        </w:tc>
        <w:tc>
          <w:tcPr>
            <w:tcW w:w="1200" w:type="dxa"/>
            <w:tcBorders>
              <w:top w:val="nil"/>
              <w:left w:val="nil"/>
              <w:bottom w:val="single" w:sz="4" w:space="0" w:color="auto"/>
              <w:right w:val="single" w:sz="4" w:space="0" w:color="auto"/>
            </w:tcBorders>
            <w:shd w:val="clear" w:color="000000" w:fill="FFFF00"/>
            <w:noWrap/>
            <w:vAlign w:val="bottom"/>
            <w:hideMark/>
          </w:tcPr>
          <w:p w:rsidR="001E6598" w:rsidRPr="001E6598" w:rsidRDefault="001E6598" w:rsidP="001E6598">
            <w:pPr>
              <w:spacing w:after="0" w:line="240" w:lineRule="auto"/>
              <w:jc w:val="right"/>
              <w:rPr>
                <w:rFonts w:ascii="Calibri" w:eastAsia="Times New Roman" w:hAnsi="Calibri" w:cs="Arial"/>
                <w:lang w:eastAsia="en-GB"/>
              </w:rPr>
            </w:pPr>
            <w:r w:rsidRPr="001E6598">
              <w:rPr>
                <w:rFonts w:ascii="Calibri" w:eastAsia="Times New Roman" w:hAnsi="Calibri" w:cs="Arial"/>
                <w:lang w:eastAsia="en-GB"/>
              </w:rPr>
              <w:t>124.00</w:t>
            </w:r>
          </w:p>
        </w:tc>
        <w:tc>
          <w:tcPr>
            <w:tcW w:w="1200" w:type="dxa"/>
            <w:tcBorders>
              <w:top w:val="nil"/>
              <w:left w:val="nil"/>
              <w:bottom w:val="single" w:sz="4" w:space="0" w:color="auto"/>
              <w:right w:val="single" w:sz="4" w:space="0" w:color="auto"/>
            </w:tcBorders>
            <w:shd w:val="clear" w:color="000000" w:fill="FFFF00"/>
            <w:noWrap/>
            <w:vAlign w:val="bottom"/>
            <w:hideMark/>
          </w:tcPr>
          <w:p w:rsidR="001E6598" w:rsidRPr="001E6598" w:rsidRDefault="001E6598" w:rsidP="001E6598">
            <w:pPr>
              <w:spacing w:after="0" w:line="240" w:lineRule="auto"/>
              <w:jc w:val="right"/>
              <w:rPr>
                <w:rFonts w:ascii="Calibri" w:eastAsia="Times New Roman" w:hAnsi="Calibri" w:cs="Arial"/>
                <w:lang w:eastAsia="en-GB"/>
              </w:rPr>
            </w:pPr>
            <w:r w:rsidRPr="001E6598">
              <w:rPr>
                <w:rFonts w:ascii="Calibri" w:eastAsia="Times New Roman" w:hAnsi="Calibri" w:cs="Arial"/>
                <w:lang w:eastAsia="en-GB"/>
              </w:rPr>
              <w:t>50.16</w:t>
            </w:r>
          </w:p>
        </w:tc>
        <w:tc>
          <w:tcPr>
            <w:tcW w:w="1200" w:type="dxa"/>
            <w:tcBorders>
              <w:top w:val="nil"/>
              <w:left w:val="nil"/>
              <w:bottom w:val="single" w:sz="4" w:space="0" w:color="auto"/>
              <w:right w:val="single" w:sz="4" w:space="0" w:color="auto"/>
            </w:tcBorders>
            <w:shd w:val="clear" w:color="000000" w:fill="FFFF00"/>
            <w:noWrap/>
            <w:vAlign w:val="bottom"/>
            <w:hideMark/>
          </w:tcPr>
          <w:p w:rsidR="001E6598" w:rsidRPr="001E6598" w:rsidRDefault="001E6598" w:rsidP="001E6598">
            <w:pPr>
              <w:spacing w:after="0" w:line="240" w:lineRule="auto"/>
              <w:jc w:val="right"/>
              <w:rPr>
                <w:rFonts w:ascii="Calibri" w:eastAsia="Times New Roman" w:hAnsi="Calibri" w:cs="Arial"/>
                <w:lang w:eastAsia="en-GB"/>
              </w:rPr>
            </w:pPr>
            <w:r w:rsidRPr="001E6598">
              <w:rPr>
                <w:rFonts w:ascii="Calibri" w:eastAsia="Times New Roman" w:hAnsi="Calibri" w:cs="Arial"/>
                <w:lang w:eastAsia="en-GB"/>
              </w:rPr>
              <w:t>60.00</w:t>
            </w:r>
          </w:p>
        </w:tc>
        <w:tc>
          <w:tcPr>
            <w:tcW w:w="1200" w:type="dxa"/>
            <w:tcBorders>
              <w:top w:val="nil"/>
              <w:left w:val="nil"/>
              <w:bottom w:val="single" w:sz="4" w:space="0" w:color="auto"/>
              <w:right w:val="single" w:sz="4" w:space="0" w:color="auto"/>
            </w:tcBorders>
            <w:shd w:val="clear" w:color="000000" w:fill="FFFF00"/>
            <w:noWrap/>
            <w:vAlign w:val="bottom"/>
            <w:hideMark/>
          </w:tcPr>
          <w:p w:rsidR="001E6598" w:rsidRPr="001E6598" w:rsidRDefault="001E6598" w:rsidP="001E6598">
            <w:pPr>
              <w:spacing w:after="0" w:line="240" w:lineRule="auto"/>
              <w:jc w:val="right"/>
              <w:rPr>
                <w:rFonts w:ascii="Calibri" w:eastAsia="Times New Roman" w:hAnsi="Calibri" w:cs="Arial"/>
                <w:lang w:eastAsia="en-GB"/>
              </w:rPr>
            </w:pPr>
            <w:r w:rsidRPr="001E6598">
              <w:rPr>
                <w:rFonts w:ascii="Calibri" w:eastAsia="Times New Roman" w:hAnsi="Calibri" w:cs="Arial"/>
                <w:lang w:eastAsia="en-GB"/>
              </w:rPr>
              <w:t>112.80</w:t>
            </w:r>
          </w:p>
        </w:tc>
        <w:tc>
          <w:tcPr>
            <w:tcW w:w="1200" w:type="dxa"/>
            <w:tcBorders>
              <w:top w:val="nil"/>
              <w:left w:val="nil"/>
              <w:bottom w:val="single" w:sz="4" w:space="0" w:color="auto"/>
              <w:right w:val="single" w:sz="4" w:space="0" w:color="auto"/>
            </w:tcBorders>
            <w:shd w:val="clear" w:color="000000" w:fill="FFFF00"/>
            <w:noWrap/>
            <w:vAlign w:val="bottom"/>
            <w:hideMark/>
          </w:tcPr>
          <w:p w:rsidR="001E6598" w:rsidRPr="001E6598" w:rsidRDefault="001E6598" w:rsidP="001E6598">
            <w:pPr>
              <w:spacing w:after="0" w:line="240" w:lineRule="auto"/>
              <w:jc w:val="right"/>
              <w:rPr>
                <w:rFonts w:ascii="Calibri" w:eastAsia="Times New Roman" w:hAnsi="Calibri" w:cs="Arial"/>
                <w:lang w:eastAsia="en-GB"/>
              </w:rPr>
            </w:pPr>
            <w:r w:rsidRPr="001E6598">
              <w:rPr>
                <w:rFonts w:ascii="Calibri" w:eastAsia="Times New Roman" w:hAnsi="Calibri" w:cs="Arial"/>
                <w:lang w:eastAsia="en-GB"/>
              </w:rPr>
              <w:t>75.00</w:t>
            </w:r>
          </w:p>
        </w:tc>
        <w:tc>
          <w:tcPr>
            <w:tcW w:w="1200" w:type="dxa"/>
            <w:tcBorders>
              <w:top w:val="nil"/>
              <w:left w:val="nil"/>
              <w:bottom w:val="single" w:sz="4" w:space="0" w:color="auto"/>
              <w:right w:val="single" w:sz="4" w:space="0" w:color="auto"/>
            </w:tcBorders>
            <w:shd w:val="clear" w:color="000000" w:fill="FFFF00"/>
            <w:noWrap/>
            <w:vAlign w:val="bottom"/>
            <w:hideMark/>
          </w:tcPr>
          <w:p w:rsidR="001E6598" w:rsidRPr="001E6598" w:rsidRDefault="001E6598" w:rsidP="001E6598">
            <w:pPr>
              <w:spacing w:after="0" w:line="240" w:lineRule="auto"/>
              <w:jc w:val="right"/>
              <w:rPr>
                <w:rFonts w:ascii="Calibri" w:eastAsia="Times New Roman" w:hAnsi="Calibri" w:cs="Arial"/>
                <w:lang w:eastAsia="en-GB"/>
              </w:rPr>
            </w:pPr>
            <w:r w:rsidRPr="001E6598">
              <w:rPr>
                <w:rFonts w:ascii="Calibri" w:eastAsia="Times New Roman" w:hAnsi="Calibri" w:cs="Arial"/>
                <w:lang w:eastAsia="en-GB"/>
              </w:rPr>
              <w:t>95.52</w:t>
            </w:r>
          </w:p>
        </w:tc>
        <w:tc>
          <w:tcPr>
            <w:tcW w:w="1200" w:type="dxa"/>
            <w:tcBorders>
              <w:top w:val="nil"/>
              <w:left w:val="nil"/>
              <w:bottom w:val="single" w:sz="4" w:space="0" w:color="auto"/>
              <w:right w:val="single" w:sz="4" w:space="0" w:color="auto"/>
            </w:tcBorders>
            <w:shd w:val="clear" w:color="000000" w:fill="FFFF00"/>
            <w:noWrap/>
            <w:vAlign w:val="bottom"/>
            <w:hideMark/>
          </w:tcPr>
          <w:p w:rsidR="001E6598" w:rsidRPr="001E6598" w:rsidRDefault="001E6598" w:rsidP="001E6598">
            <w:pPr>
              <w:spacing w:after="0" w:line="240" w:lineRule="auto"/>
              <w:jc w:val="right"/>
              <w:rPr>
                <w:rFonts w:ascii="Calibri" w:eastAsia="Times New Roman" w:hAnsi="Calibri" w:cs="Arial"/>
                <w:lang w:eastAsia="en-GB"/>
              </w:rPr>
            </w:pPr>
            <w:r w:rsidRPr="001E6598">
              <w:rPr>
                <w:rFonts w:ascii="Calibri" w:eastAsia="Times New Roman" w:hAnsi="Calibri" w:cs="Arial"/>
                <w:lang w:eastAsia="en-GB"/>
              </w:rPr>
              <w:t>13.00</w:t>
            </w:r>
          </w:p>
        </w:tc>
        <w:tc>
          <w:tcPr>
            <w:tcW w:w="1200" w:type="dxa"/>
            <w:tcBorders>
              <w:top w:val="nil"/>
              <w:left w:val="nil"/>
              <w:bottom w:val="single" w:sz="4" w:space="0" w:color="auto"/>
              <w:right w:val="single" w:sz="4" w:space="0" w:color="auto"/>
            </w:tcBorders>
            <w:shd w:val="clear" w:color="000000" w:fill="FFFF00"/>
            <w:noWrap/>
            <w:vAlign w:val="bottom"/>
            <w:hideMark/>
          </w:tcPr>
          <w:p w:rsidR="001E6598" w:rsidRPr="001E6598" w:rsidRDefault="001E6598" w:rsidP="001E6598">
            <w:pPr>
              <w:spacing w:after="0" w:line="240" w:lineRule="auto"/>
              <w:jc w:val="right"/>
              <w:rPr>
                <w:rFonts w:ascii="Calibri" w:eastAsia="Times New Roman" w:hAnsi="Calibri" w:cs="Arial"/>
                <w:lang w:eastAsia="en-GB"/>
              </w:rPr>
            </w:pPr>
            <w:r w:rsidRPr="001E6598">
              <w:rPr>
                <w:rFonts w:ascii="Calibri" w:eastAsia="Times New Roman" w:hAnsi="Calibri" w:cs="Arial"/>
                <w:lang w:eastAsia="en-GB"/>
              </w:rPr>
              <w:t>66.40</w:t>
            </w:r>
          </w:p>
        </w:tc>
      </w:tr>
      <w:tr w:rsidR="001E6598" w:rsidRPr="001E6598" w:rsidTr="001E6598">
        <w:trPr>
          <w:trHeight w:val="315"/>
        </w:trPr>
        <w:tc>
          <w:tcPr>
            <w:tcW w:w="2980" w:type="dxa"/>
            <w:tcBorders>
              <w:top w:val="nil"/>
              <w:left w:val="nil"/>
              <w:bottom w:val="single" w:sz="4" w:space="0" w:color="auto"/>
              <w:right w:val="single" w:sz="4" w:space="0" w:color="auto"/>
            </w:tcBorders>
            <w:shd w:val="clear" w:color="000000" w:fill="CCCCFF"/>
            <w:noWrap/>
            <w:vAlign w:val="bottom"/>
            <w:hideMark/>
          </w:tcPr>
          <w:p w:rsidR="001E6598" w:rsidRPr="001E6598" w:rsidRDefault="001E6598" w:rsidP="001E6598">
            <w:pPr>
              <w:spacing w:after="0" w:line="240" w:lineRule="auto"/>
              <w:rPr>
                <w:rFonts w:ascii="Calibri" w:eastAsia="Times New Roman" w:hAnsi="Calibri" w:cs="Arial"/>
                <w:lang w:eastAsia="en-GB"/>
              </w:rPr>
            </w:pPr>
            <w:r w:rsidRPr="001E6598">
              <w:rPr>
                <w:rFonts w:ascii="Calibri" w:eastAsia="Times New Roman" w:hAnsi="Calibri" w:cs="Arial"/>
                <w:lang w:eastAsia="en-GB"/>
              </w:rPr>
              <w:t>Paddington Academy</w:t>
            </w:r>
          </w:p>
        </w:tc>
        <w:tc>
          <w:tcPr>
            <w:tcW w:w="1200" w:type="dxa"/>
            <w:tcBorders>
              <w:top w:val="nil"/>
              <w:left w:val="nil"/>
              <w:bottom w:val="single" w:sz="4" w:space="0" w:color="auto"/>
              <w:right w:val="single" w:sz="4" w:space="0" w:color="auto"/>
            </w:tcBorders>
            <w:shd w:val="clear" w:color="000000" w:fill="CCCCFF"/>
            <w:noWrap/>
            <w:vAlign w:val="bottom"/>
            <w:hideMark/>
          </w:tcPr>
          <w:p w:rsidR="001E6598" w:rsidRPr="001E6598" w:rsidRDefault="001E6598" w:rsidP="001E6598">
            <w:pPr>
              <w:spacing w:after="0" w:line="240" w:lineRule="auto"/>
              <w:jc w:val="right"/>
              <w:rPr>
                <w:rFonts w:ascii="Calibri" w:eastAsia="Times New Roman" w:hAnsi="Calibri" w:cs="Arial"/>
                <w:lang w:eastAsia="en-GB"/>
              </w:rPr>
            </w:pPr>
            <w:r w:rsidRPr="001E6598">
              <w:rPr>
                <w:rFonts w:ascii="Calibri" w:eastAsia="Times New Roman" w:hAnsi="Calibri" w:cs="Arial"/>
                <w:lang w:eastAsia="en-GB"/>
              </w:rPr>
              <w:t>908.00</w:t>
            </w:r>
          </w:p>
        </w:tc>
        <w:tc>
          <w:tcPr>
            <w:tcW w:w="1200" w:type="dxa"/>
            <w:tcBorders>
              <w:top w:val="nil"/>
              <w:left w:val="nil"/>
              <w:bottom w:val="single" w:sz="4" w:space="0" w:color="auto"/>
              <w:right w:val="single" w:sz="4" w:space="0" w:color="auto"/>
            </w:tcBorders>
            <w:shd w:val="clear" w:color="000000" w:fill="CCCCFF"/>
            <w:noWrap/>
            <w:vAlign w:val="bottom"/>
            <w:hideMark/>
          </w:tcPr>
          <w:p w:rsidR="001E6598" w:rsidRPr="001E6598" w:rsidRDefault="001E6598" w:rsidP="001E6598">
            <w:pPr>
              <w:spacing w:after="0" w:line="240" w:lineRule="auto"/>
              <w:jc w:val="right"/>
              <w:rPr>
                <w:rFonts w:ascii="Calibri" w:eastAsia="Times New Roman" w:hAnsi="Calibri" w:cs="Arial"/>
                <w:lang w:eastAsia="en-GB"/>
              </w:rPr>
            </w:pPr>
            <w:r w:rsidRPr="001E6598">
              <w:rPr>
                <w:rFonts w:ascii="Calibri" w:eastAsia="Times New Roman" w:hAnsi="Calibri" w:cs="Arial"/>
                <w:lang w:eastAsia="en-GB"/>
              </w:rPr>
              <w:t>110.29</w:t>
            </w:r>
          </w:p>
        </w:tc>
        <w:tc>
          <w:tcPr>
            <w:tcW w:w="1200" w:type="dxa"/>
            <w:tcBorders>
              <w:top w:val="nil"/>
              <w:left w:val="nil"/>
              <w:bottom w:val="single" w:sz="4" w:space="0" w:color="auto"/>
              <w:right w:val="single" w:sz="4" w:space="0" w:color="auto"/>
            </w:tcBorders>
            <w:shd w:val="clear" w:color="000000" w:fill="CCCCFF"/>
            <w:noWrap/>
            <w:vAlign w:val="bottom"/>
            <w:hideMark/>
          </w:tcPr>
          <w:p w:rsidR="001E6598" w:rsidRPr="001E6598" w:rsidRDefault="001E6598" w:rsidP="001E6598">
            <w:pPr>
              <w:spacing w:after="0" w:line="240" w:lineRule="auto"/>
              <w:jc w:val="right"/>
              <w:rPr>
                <w:rFonts w:ascii="Calibri" w:eastAsia="Times New Roman" w:hAnsi="Calibri" w:cs="Arial"/>
                <w:lang w:eastAsia="en-GB"/>
              </w:rPr>
            </w:pPr>
            <w:r w:rsidRPr="001E6598">
              <w:rPr>
                <w:rFonts w:ascii="Calibri" w:eastAsia="Times New Roman" w:hAnsi="Calibri" w:cs="Arial"/>
                <w:lang w:eastAsia="en-GB"/>
              </w:rPr>
              <w:t>391.00</w:t>
            </w:r>
          </w:p>
        </w:tc>
        <w:tc>
          <w:tcPr>
            <w:tcW w:w="1200" w:type="dxa"/>
            <w:tcBorders>
              <w:top w:val="nil"/>
              <w:left w:val="nil"/>
              <w:bottom w:val="single" w:sz="4" w:space="0" w:color="auto"/>
              <w:right w:val="single" w:sz="4" w:space="0" w:color="auto"/>
            </w:tcBorders>
            <w:shd w:val="clear" w:color="000000" w:fill="CCCCFF"/>
            <w:noWrap/>
            <w:vAlign w:val="bottom"/>
            <w:hideMark/>
          </w:tcPr>
          <w:p w:rsidR="001E6598" w:rsidRPr="001E6598" w:rsidRDefault="001E6598" w:rsidP="001E6598">
            <w:pPr>
              <w:spacing w:after="0" w:line="240" w:lineRule="auto"/>
              <w:jc w:val="right"/>
              <w:rPr>
                <w:rFonts w:ascii="Calibri" w:eastAsia="Times New Roman" w:hAnsi="Calibri" w:cs="Arial"/>
                <w:lang w:eastAsia="en-GB"/>
              </w:rPr>
            </w:pPr>
            <w:r w:rsidRPr="001E6598">
              <w:rPr>
                <w:rFonts w:ascii="Calibri" w:eastAsia="Times New Roman" w:hAnsi="Calibri" w:cs="Arial"/>
                <w:lang w:eastAsia="en-GB"/>
              </w:rPr>
              <w:t>158.16</w:t>
            </w:r>
          </w:p>
        </w:tc>
        <w:tc>
          <w:tcPr>
            <w:tcW w:w="1200" w:type="dxa"/>
            <w:tcBorders>
              <w:top w:val="nil"/>
              <w:left w:val="nil"/>
              <w:bottom w:val="single" w:sz="4" w:space="0" w:color="auto"/>
              <w:right w:val="single" w:sz="4" w:space="0" w:color="auto"/>
            </w:tcBorders>
            <w:shd w:val="clear" w:color="000000" w:fill="CCCCFF"/>
            <w:noWrap/>
            <w:vAlign w:val="bottom"/>
            <w:hideMark/>
          </w:tcPr>
          <w:p w:rsidR="001E6598" w:rsidRPr="001E6598" w:rsidRDefault="001E6598" w:rsidP="001E6598">
            <w:pPr>
              <w:spacing w:after="0" w:line="240" w:lineRule="auto"/>
              <w:jc w:val="right"/>
              <w:rPr>
                <w:rFonts w:ascii="Calibri" w:eastAsia="Times New Roman" w:hAnsi="Calibri" w:cs="Arial"/>
                <w:lang w:eastAsia="en-GB"/>
              </w:rPr>
            </w:pPr>
            <w:r w:rsidRPr="001E6598">
              <w:rPr>
                <w:rFonts w:ascii="Calibri" w:eastAsia="Times New Roman" w:hAnsi="Calibri" w:cs="Arial"/>
                <w:lang w:eastAsia="en-GB"/>
              </w:rPr>
              <w:t>35.00</w:t>
            </w:r>
          </w:p>
        </w:tc>
        <w:tc>
          <w:tcPr>
            <w:tcW w:w="1200" w:type="dxa"/>
            <w:tcBorders>
              <w:top w:val="nil"/>
              <w:left w:val="nil"/>
              <w:bottom w:val="single" w:sz="4" w:space="0" w:color="auto"/>
              <w:right w:val="single" w:sz="4" w:space="0" w:color="auto"/>
            </w:tcBorders>
            <w:shd w:val="clear" w:color="000000" w:fill="CCCCFF"/>
            <w:noWrap/>
            <w:vAlign w:val="bottom"/>
            <w:hideMark/>
          </w:tcPr>
          <w:p w:rsidR="001E6598" w:rsidRPr="001E6598" w:rsidRDefault="001E6598" w:rsidP="001E6598">
            <w:pPr>
              <w:spacing w:after="0" w:line="240" w:lineRule="auto"/>
              <w:jc w:val="right"/>
              <w:rPr>
                <w:rFonts w:ascii="Calibri" w:eastAsia="Times New Roman" w:hAnsi="Calibri" w:cs="Arial"/>
                <w:lang w:eastAsia="en-GB"/>
              </w:rPr>
            </w:pPr>
            <w:r w:rsidRPr="001E6598">
              <w:rPr>
                <w:rFonts w:ascii="Calibri" w:eastAsia="Times New Roman" w:hAnsi="Calibri" w:cs="Arial"/>
                <w:lang w:eastAsia="en-GB"/>
              </w:rPr>
              <w:t>65.80</w:t>
            </w:r>
          </w:p>
        </w:tc>
        <w:tc>
          <w:tcPr>
            <w:tcW w:w="1200" w:type="dxa"/>
            <w:tcBorders>
              <w:top w:val="nil"/>
              <w:left w:val="nil"/>
              <w:bottom w:val="single" w:sz="4" w:space="0" w:color="auto"/>
              <w:right w:val="single" w:sz="4" w:space="0" w:color="auto"/>
            </w:tcBorders>
            <w:shd w:val="clear" w:color="000000" w:fill="CCCCFF"/>
            <w:noWrap/>
            <w:vAlign w:val="bottom"/>
            <w:hideMark/>
          </w:tcPr>
          <w:p w:rsidR="001E6598" w:rsidRPr="001E6598" w:rsidRDefault="001E6598" w:rsidP="001E6598">
            <w:pPr>
              <w:spacing w:after="0" w:line="240" w:lineRule="auto"/>
              <w:jc w:val="right"/>
              <w:rPr>
                <w:rFonts w:ascii="Calibri" w:eastAsia="Times New Roman" w:hAnsi="Calibri" w:cs="Arial"/>
                <w:lang w:eastAsia="en-GB"/>
              </w:rPr>
            </w:pPr>
            <w:r w:rsidRPr="001E6598">
              <w:rPr>
                <w:rFonts w:ascii="Calibri" w:eastAsia="Times New Roman" w:hAnsi="Calibri" w:cs="Arial"/>
                <w:lang w:eastAsia="en-GB"/>
              </w:rPr>
              <w:t>25.00</w:t>
            </w:r>
          </w:p>
        </w:tc>
        <w:tc>
          <w:tcPr>
            <w:tcW w:w="1200" w:type="dxa"/>
            <w:tcBorders>
              <w:top w:val="nil"/>
              <w:left w:val="nil"/>
              <w:bottom w:val="single" w:sz="4" w:space="0" w:color="auto"/>
              <w:right w:val="single" w:sz="4" w:space="0" w:color="auto"/>
            </w:tcBorders>
            <w:shd w:val="clear" w:color="000000" w:fill="CCCCFF"/>
            <w:noWrap/>
            <w:vAlign w:val="bottom"/>
            <w:hideMark/>
          </w:tcPr>
          <w:p w:rsidR="001E6598" w:rsidRPr="001E6598" w:rsidRDefault="001E6598" w:rsidP="001E6598">
            <w:pPr>
              <w:spacing w:after="0" w:line="240" w:lineRule="auto"/>
              <w:jc w:val="right"/>
              <w:rPr>
                <w:rFonts w:ascii="Calibri" w:eastAsia="Times New Roman" w:hAnsi="Calibri" w:cs="Arial"/>
                <w:lang w:eastAsia="en-GB"/>
              </w:rPr>
            </w:pPr>
            <w:r w:rsidRPr="001E6598">
              <w:rPr>
                <w:rFonts w:ascii="Calibri" w:eastAsia="Times New Roman" w:hAnsi="Calibri" w:cs="Arial"/>
                <w:lang w:eastAsia="en-GB"/>
              </w:rPr>
              <w:t>31.84</w:t>
            </w:r>
          </w:p>
        </w:tc>
        <w:tc>
          <w:tcPr>
            <w:tcW w:w="1200" w:type="dxa"/>
            <w:tcBorders>
              <w:top w:val="nil"/>
              <w:left w:val="nil"/>
              <w:bottom w:val="single" w:sz="4" w:space="0" w:color="auto"/>
              <w:right w:val="single" w:sz="4" w:space="0" w:color="auto"/>
            </w:tcBorders>
            <w:shd w:val="clear" w:color="000000" w:fill="CCCCFF"/>
            <w:noWrap/>
            <w:vAlign w:val="bottom"/>
            <w:hideMark/>
          </w:tcPr>
          <w:p w:rsidR="001E6598" w:rsidRPr="001E6598" w:rsidRDefault="001E6598" w:rsidP="001E6598">
            <w:pPr>
              <w:spacing w:after="0" w:line="240" w:lineRule="auto"/>
              <w:jc w:val="right"/>
              <w:rPr>
                <w:rFonts w:ascii="Calibri" w:eastAsia="Times New Roman" w:hAnsi="Calibri" w:cs="Arial"/>
                <w:lang w:eastAsia="en-GB"/>
              </w:rPr>
            </w:pPr>
            <w:r w:rsidRPr="001E6598">
              <w:rPr>
                <w:rFonts w:ascii="Calibri" w:eastAsia="Times New Roman" w:hAnsi="Calibri" w:cs="Arial"/>
                <w:lang w:eastAsia="en-GB"/>
              </w:rPr>
              <w:t>41.00</w:t>
            </w:r>
          </w:p>
        </w:tc>
        <w:tc>
          <w:tcPr>
            <w:tcW w:w="1200" w:type="dxa"/>
            <w:tcBorders>
              <w:top w:val="nil"/>
              <w:left w:val="nil"/>
              <w:bottom w:val="single" w:sz="4" w:space="0" w:color="auto"/>
              <w:right w:val="single" w:sz="4" w:space="0" w:color="auto"/>
            </w:tcBorders>
            <w:shd w:val="clear" w:color="000000" w:fill="CCCCFF"/>
            <w:noWrap/>
            <w:vAlign w:val="bottom"/>
            <w:hideMark/>
          </w:tcPr>
          <w:p w:rsidR="001E6598" w:rsidRPr="001E6598" w:rsidRDefault="001E6598" w:rsidP="001E6598">
            <w:pPr>
              <w:spacing w:after="0" w:line="240" w:lineRule="auto"/>
              <w:jc w:val="right"/>
              <w:rPr>
                <w:rFonts w:ascii="Calibri" w:eastAsia="Times New Roman" w:hAnsi="Calibri" w:cs="Arial"/>
                <w:lang w:eastAsia="en-GB"/>
              </w:rPr>
            </w:pPr>
            <w:r w:rsidRPr="001E6598">
              <w:rPr>
                <w:rFonts w:ascii="Calibri" w:eastAsia="Times New Roman" w:hAnsi="Calibri" w:cs="Arial"/>
                <w:lang w:eastAsia="en-GB"/>
              </w:rPr>
              <w:t>209.40</w:t>
            </w:r>
          </w:p>
        </w:tc>
      </w:tr>
      <w:tr w:rsidR="001E6598" w:rsidRPr="001E6598" w:rsidTr="001E6598">
        <w:trPr>
          <w:trHeight w:val="315"/>
        </w:trPr>
        <w:tc>
          <w:tcPr>
            <w:tcW w:w="2980" w:type="dxa"/>
            <w:tcBorders>
              <w:top w:val="nil"/>
              <w:left w:val="nil"/>
              <w:bottom w:val="single" w:sz="4" w:space="0" w:color="auto"/>
              <w:right w:val="single" w:sz="4" w:space="0" w:color="auto"/>
            </w:tcBorders>
            <w:shd w:val="clear" w:color="000000" w:fill="FFFF00"/>
            <w:noWrap/>
            <w:vAlign w:val="bottom"/>
            <w:hideMark/>
          </w:tcPr>
          <w:p w:rsidR="001E6598" w:rsidRPr="001E6598" w:rsidRDefault="001E6598" w:rsidP="001E6598">
            <w:pPr>
              <w:spacing w:after="0" w:line="240" w:lineRule="auto"/>
              <w:rPr>
                <w:rFonts w:ascii="Calibri" w:eastAsia="Times New Roman" w:hAnsi="Calibri" w:cs="Arial"/>
                <w:lang w:eastAsia="en-GB"/>
              </w:rPr>
            </w:pPr>
            <w:r w:rsidRPr="001E6598">
              <w:rPr>
                <w:rFonts w:ascii="Calibri" w:eastAsia="Times New Roman" w:hAnsi="Calibri" w:cs="Arial"/>
                <w:lang w:eastAsia="en-GB"/>
              </w:rPr>
              <w:t>Westminster Academy</w:t>
            </w:r>
          </w:p>
        </w:tc>
        <w:tc>
          <w:tcPr>
            <w:tcW w:w="1200" w:type="dxa"/>
            <w:tcBorders>
              <w:top w:val="nil"/>
              <w:left w:val="nil"/>
              <w:bottom w:val="single" w:sz="4" w:space="0" w:color="auto"/>
              <w:right w:val="single" w:sz="4" w:space="0" w:color="auto"/>
            </w:tcBorders>
            <w:shd w:val="clear" w:color="000000" w:fill="FFFF00"/>
            <w:noWrap/>
            <w:vAlign w:val="bottom"/>
            <w:hideMark/>
          </w:tcPr>
          <w:p w:rsidR="001E6598" w:rsidRPr="001E6598" w:rsidRDefault="001E6598" w:rsidP="001E6598">
            <w:pPr>
              <w:spacing w:after="0" w:line="240" w:lineRule="auto"/>
              <w:jc w:val="right"/>
              <w:rPr>
                <w:rFonts w:ascii="Calibri" w:eastAsia="Times New Roman" w:hAnsi="Calibri" w:cs="Arial"/>
                <w:lang w:eastAsia="en-GB"/>
              </w:rPr>
            </w:pPr>
            <w:r w:rsidRPr="001E6598">
              <w:rPr>
                <w:rFonts w:ascii="Calibri" w:eastAsia="Times New Roman" w:hAnsi="Calibri" w:cs="Arial"/>
                <w:lang w:eastAsia="en-GB"/>
              </w:rPr>
              <w:t>937.00</w:t>
            </w:r>
          </w:p>
        </w:tc>
        <w:tc>
          <w:tcPr>
            <w:tcW w:w="1200" w:type="dxa"/>
            <w:tcBorders>
              <w:top w:val="nil"/>
              <w:left w:val="nil"/>
              <w:bottom w:val="single" w:sz="4" w:space="0" w:color="auto"/>
              <w:right w:val="single" w:sz="4" w:space="0" w:color="auto"/>
            </w:tcBorders>
            <w:shd w:val="clear" w:color="000000" w:fill="FFFF00"/>
            <w:noWrap/>
            <w:vAlign w:val="bottom"/>
            <w:hideMark/>
          </w:tcPr>
          <w:p w:rsidR="001E6598" w:rsidRPr="001E6598" w:rsidRDefault="001E6598" w:rsidP="001E6598">
            <w:pPr>
              <w:spacing w:after="0" w:line="240" w:lineRule="auto"/>
              <w:jc w:val="right"/>
              <w:rPr>
                <w:rFonts w:ascii="Calibri" w:eastAsia="Times New Roman" w:hAnsi="Calibri" w:cs="Arial"/>
                <w:lang w:eastAsia="en-GB"/>
              </w:rPr>
            </w:pPr>
            <w:r w:rsidRPr="001E6598">
              <w:rPr>
                <w:rFonts w:ascii="Calibri" w:eastAsia="Times New Roman" w:hAnsi="Calibri" w:cs="Arial"/>
                <w:lang w:eastAsia="en-GB"/>
              </w:rPr>
              <w:t>113.81</w:t>
            </w:r>
          </w:p>
        </w:tc>
        <w:tc>
          <w:tcPr>
            <w:tcW w:w="1200" w:type="dxa"/>
            <w:tcBorders>
              <w:top w:val="nil"/>
              <w:left w:val="nil"/>
              <w:bottom w:val="single" w:sz="4" w:space="0" w:color="auto"/>
              <w:right w:val="single" w:sz="4" w:space="0" w:color="auto"/>
            </w:tcBorders>
            <w:shd w:val="clear" w:color="000000" w:fill="FFFF00"/>
            <w:noWrap/>
            <w:vAlign w:val="bottom"/>
            <w:hideMark/>
          </w:tcPr>
          <w:p w:rsidR="001E6598" w:rsidRPr="001E6598" w:rsidRDefault="001E6598" w:rsidP="001E6598">
            <w:pPr>
              <w:spacing w:after="0" w:line="240" w:lineRule="auto"/>
              <w:jc w:val="right"/>
              <w:rPr>
                <w:rFonts w:ascii="Calibri" w:eastAsia="Times New Roman" w:hAnsi="Calibri" w:cs="Arial"/>
                <w:lang w:eastAsia="en-GB"/>
              </w:rPr>
            </w:pPr>
            <w:r w:rsidRPr="001E6598">
              <w:rPr>
                <w:rFonts w:ascii="Calibri" w:eastAsia="Times New Roman" w:hAnsi="Calibri" w:cs="Arial"/>
                <w:lang w:eastAsia="en-GB"/>
              </w:rPr>
              <w:t>293.00</w:t>
            </w:r>
          </w:p>
        </w:tc>
        <w:tc>
          <w:tcPr>
            <w:tcW w:w="1200" w:type="dxa"/>
            <w:tcBorders>
              <w:top w:val="nil"/>
              <w:left w:val="nil"/>
              <w:bottom w:val="single" w:sz="4" w:space="0" w:color="auto"/>
              <w:right w:val="single" w:sz="4" w:space="0" w:color="auto"/>
            </w:tcBorders>
            <w:shd w:val="clear" w:color="000000" w:fill="FFFF00"/>
            <w:noWrap/>
            <w:vAlign w:val="bottom"/>
            <w:hideMark/>
          </w:tcPr>
          <w:p w:rsidR="001E6598" w:rsidRPr="001E6598" w:rsidRDefault="001E6598" w:rsidP="001E6598">
            <w:pPr>
              <w:spacing w:after="0" w:line="240" w:lineRule="auto"/>
              <w:jc w:val="right"/>
              <w:rPr>
                <w:rFonts w:ascii="Calibri" w:eastAsia="Times New Roman" w:hAnsi="Calibri" w:cs="Arial"/>
                <w:lang w:eastAsia="en-GB"/>
              </w:rPr>
            </w:pPr>
            <w:r w:rsidRPr="001E6598">
              <w:rPr>
                <w:rFonts w:ascii="Calibri" w:eastAsia="Times New Roman" w:hAnsi="Calibri" w:cs="Arial"/>
                <w:lang w:eastAsia="en-GB"/>
              </w:rPr>
              <w:t>118.52</w:t>
            </w:r>
          </w:p>
        </w:tc>
        <w:tc>
          <w:tcPr>
            <w:tcW w:w="1200" w:type="dxa"/>
            <w:tcBorders>
              <w:top w:val="nil"/>
              <w:left w:val="nil"/>
              <w:bottom w:val="single" w:sz="4" w:space="0" w:color="auto"/>
              <w:right w:val="single" w:sz="4" w:space="0" w:color="auto"/>
            </w:tcBorders>
            <w:shd w:val="clear" w:color="000000" w:fill="FFFF00"/>
            <w:noWrap/>
            <w:vAlign w:val="bottom"/>
            <w:hideMark/>
          </w:tcPr>
          <w:p w:rsidR="001E6598" w:rsidRPr="001E6598" w:rsidRDefault="001E6598" w:rsidP="001E6598">
            <w:pPr>
              <w:spacing w:after="0" w:line="240" w:lineRule="auto"/>
              <w:jc w:val="right"/>
              <w:rPr>
                <w:rFonts w:ascii="Calibri" w:eastAsia="Times New Roman" w:hAnsi="Calibri" w:cs="Arial"/>
                <w:lang w:eastAsia="en-GB"/>
              </w:rPr>
            </w:pPr>
            <w:r w:rsidRPr="001E6598">
              <w:rPr>
                <w:rFonts w:ascii="Calibri" w:eastAsia="Times New Roman" w:hAnsi="Calibri" w:cs="Arial"/>
                <w:lang w:eastAsia="en-GB"/>
              </w:rPr>
              <w:t>64.00</w:t>
            </w:r>
          </w:p>
        </w:tc>
        <w:tc>
          <w:tcPr>
            <w:tcW w:w="1200" w:type="dxa"/>
            <w:tcBorders>
              <w:top w:val="nil"/>
              <w:left w:val="nil"/>
              <w:bottom w:val="single" w:sz="4" w:space="0" w:color="auto"/>
              <w:right w:val="single" w:sz="4" w:space="0" w:color="auto"/>
            </w:tcBorders>
            <w:shd w:val="clear" w:color="000000" w:fill="FFFF00"/>
            <w:noWrap/>
            <w:vAlign w:val="bottom"/>
            <w:hideMark/>
          </w:tcPr>
          <w:p w:rsidR="001E6598" w:rsidRPr="001E6598" w:rsidRDefault="001E6598" w:rsidP="001E6598">
            <w:pPr>
              <w:spacing w:after="0" w:line="240" w:lineRule="auto"/>
              <w:jc w:val="right"/>
              <w:rPr>
                <w:rFonts w:ascii="Calibri" w:eastAsia="Times New Roman" w:hAnsi="Calibri" w:cs="Arial"/>
                <w:lang w:eastAsia="en-GB"/>
              </w:rPr>
            </w:pPr>
            <w:r w:rsidRPr="001E6598">
              <w:rPr>
                <w:rFonts w:ascii="Calibri" w:eastAsia="Times New Roman" w:hAnsi="Calibri" w:cs="Arial"/>
                <w:lang w:eastAsia="en-GB"/>
              </w:rPr>
              <w:t>120.32</w:t>
            </w:r>
          </w:p>
        </w:tc>
        <w:tc>
          <w:tcPr>
            <w:tcW w:w="1200" w:type="dxa"/>
            <w:tcBorders>
              <w:top w:val="nil"/>
              <w:left w:val="nil"/>
              <w:bottom w:val="single" w:sz="4" w:space="0" w:color="auto"/>
              <w:right w:val="single" w:sz="4" w:space="0" w:color="auto"/>
            </w:tcBorders>
            <w:shd w:val="clear" w:color="000000" w:fill="FFFF00"/>
            <w:noWrap/>
            <w:vAlign w:val="bottom"/>
            <w:hideMark/>
          </w:tcPr>
          <w:p w:rsidR="001E6598" w:rsidRPr="001E6598" w:rsidRDefault="001E6598" w:rsidP="001E6598">
            <w:pPr>
              <w:spacing w:after="0" w:line="240" w:lineRule="auto"/>
              <w:jc w:val="right"/>
              <w:rPr>
                <w:rFonts w:ascii="Calibri" w:eastAsia="Times New Roman" w:hAnsi="Calibri" w:cs="Arial"/>
                <w:lang w:eastAsia="en-GB"/>
              </w:rPr>
            </w:pPr>
            <w:r w:rsidRPr="001E6598">
              <w:rPr>
                <w:rFonts w:ascii="Calibri" w:eastAsia="Times New Roman" w:hAnsi="Calibri" w:cs="Arial"/>
                <w:lang w:eastAsia="en-GB"/>
              </w:rPr>
              <w:t>72.00</w:t>
            </w:r>
          </w:p>
        </w:tc>
        <w:tc>
          <w:tcPr>
            <w:tcW w:w="1200" w:type="dxa"/>
            <w:tcBorders>
              <w:top w:val="nil"/>
              <w:left w:val="nil"/>
              <w:bottom w:val="single" w:sz="4" w:space="0" w:color="auto"/>
              <w:right w:val="single" w:sz="4" w:space="0" w:color="auto"/>
            </w:tcBorders>
            <w:shd w:val="clear" w:color="000000" w:fill="FFFF00"/>
            <w:noWrap/>
            <w:vAlign w:val="bottom"/>
            <w:hideMark/>
          </w:tcPr>
          <w:p w:rsidR="001E6598" w:rsidRPr="001E6598" w:rsidRDefault="001E6598" w:rsidP="001E6598">
            <w:pPr>
              <w:spacing w:after="0" w:line="240" w:lineRule="auto"/>
              <w:jc w:val="right"/>
              <w:rPr>
                <w:rFonts w:ascii="Calibri" w:eastAsia="Times New Roman" w:hAnsi="Calibri" w:cs="Arial"/>
                <w:lang w:eastAsia="en-GB"/>
              </w:rPr>
            </w:pPr>
            <w:r w:rsidRPr="001E6598">
              <w:rPr>
                <w:rFonts w:ascii="Calibri" w:eastAsia="Times New Roman" w:hAnsi="Calibri" w:cs="Arial"/>
                <w:lang w:eastAsia="en-GB"/>
              </w:rPr>
              <w:t>91.70</w:t>
            </w:r>
          </w:p>
        </w:tc>
        <w:tc>
          <w:tcPr>
            <w:tcW w:w="1200" w:type="dxa"/>
            <w:tcBorders>
              <w:top w:val="nil"/>
              <w:left w:val="nil"/>
              <w:bottom w:val="single" w:sz="4" w:space="0" w:color="auto"/>
              <w:right w:val="single" w:sz="4" w:space="0" w:color="auto"/>
            </w:tcBorders>
            <w:shd w:val="clear" w:color="000000" w:fill="FFFF00"/>
            <w:noWrap/>
            <w:vAlign w:val="bottom"/>
            <w:hideMark/>
          </w:tcPr>
          <w:p w:rsidR="001E6598" w:rsidRPr="001E6598" w:rsidRDefault="001E6598" w:rsidP="001E6598">
            <w:pPr>
              <w:spacing w:after="0" w:line="240" w:lineRule="auto"/>
              <w:jc w:val="right"/>
              <w:rPr>
                <w:rFonts w:ascii="Calibri" w:eastAsia="Times New Roman" w:hAnsi="Calibri" w:cs="Arial"/>
                <w:lang w:eastAsia="en-GB"/>
              </w:rPr>
            </w:pPr>
            <w:r w:rsidRPr="001E6598">
              <w:rPr>
                <w:rFonts w:ascii="Calibri" w:eastAsia="Times New Roman" w:hAnsi="Calibri" w:cs="Arial"/>
                <w:lang w:eastAsia="en-GB"/>
              </w:rPr>
              <w:t>27.00</w:t>
            </w:r>
          </w:p>
        </w:tc>
        <w:tc>
          <w:tcPr>
            <w:tcW w:w="1200" w:type="dxa"/>
            <w:tcBorders>
              <w:top w:val="nil"/>
              <w:left w:val="nil"/>
              <w:bottom w:val="single" w:sz="4" w:space="0" w:color="auto"/>
              <w:right w:val="single" w:sz="4" w:space="0" w:color="auto"/>
            </w:tcBorders>
            <w:shd w:val="clear" w:color="000000" w:fill="FFFF00"/>
            <w:noWrap/>
            <w:vAlign w:val="bottom"/>
            <w:hideMark/>
          </w:tcPr>
          <w:p w:rsidR="001E6598" w:rsidRPr="001E6598" w:rsidRDefault="001E6598" w:rsidP="001E6598">
            <w:pPr>
              <w:spacing w:after="0" w:line="240" w:lineRule="auto"/>
              <w:jc w:val="right"/>
              <w:rPr>
                <w:rFonts w:ascii="Calibri" w:eastAsia="Times New Roman" w:hAnsi="Calibri" w:cs="Arial"/>
                <w:lang w:eastAsia="en-GB"/>
              </w:rPr>
            </w:pPr>
            <w:r w:rsidRPr="001E6598">
              <w:rPr>
                <w:rFonts w:ascii="Calibri" w:eastAsia="Times New Roman" w:hAnsi="Calibri" w:cs="Arial"/>
                <w:lang w:eastAsia="en-GB"/>
              </w:rPr>
              <w:t>137.90</w:t>
            </w:r>
          </w:p>
        </w:tc>
      </w:tr>
      <w:tr w:rsidR="001E6598" w:rsidRPr="001E6598" w:rsidTr="001E6598">
        <w:trPr>
          <w:trHeight w:val="315"/>
        </w:trPr>
        <w:tc>
          <w:tcPr>
            <w:tcW w:w="2980" w:type="dxa"/>
            <w:tcBorders>
              <w:top w:val="nil"/>
              <w:left w:val="nil"/>
              <w:bottom w:val="single" w:sz="4" w:space="0" w:color="auto"/>
              <w:right w:val="single" w:sz="4" w:space="0" w:color="auto"/>
            </w:tcBorders>
            <w:shd w:val="clear" w:color="000000" w:fill="CCCCFF"/>
            <w:noWrap/>
            <w:vAlign w:val="bottom"/>
            <w:hideMark/>
          </w:tcPr>
          <w:p w:rsidR="001E6598" w:rsidRPr="001E6598" w:rsidRDefault="001E6598" w:rsidP="001E6598">
            <w:pPr>
              <w:spacing w:after="0" w:line="240" w:lineRule="auto"/>
              <w:rPr>
                <w:rFonts w:ascii="Calibri" w:eastAsia="Times New Roman" w:hAnsi="Calibri" w:cs="Arial"/>
                <w:lang w:eastAsia="en-GB"/>
              </w:rPr>
            </w:pPr>
            <w:r w:rsidRPr="001E6598">
              <w:rPr>
                <w:rFonts w:ascii="Calibri" w:eastAsia="Times New Roman" w:hAnsi="Calibri" w:cs="Arial"/>
                <w:lang w:eastAsia="en-GB"/>
              </w:rPr>
              <w:t>PIMLICO ACADEMY</w:t>
            </w:r>
          </w:p>
        </w:tc>
        <w:tc>
          <w:tcPr>
            <w:tcW w:w="1200" w:type="dxa"/>
            <w:tcBorders>
              <w:top w:val="nil"/>
              <w:left w:val="nil"/>
              <w:bottom w:val="single" w:sz="4" w:space="0" w:color="auto"/>
              <w:right w:val="single" w:sz="4" w:space="0" w:color="auto"/>
            </w:tcBorders>
            <w:shd w:val="clear" w:color="000000" w:fill="CCCCFF"/>
            <w:noWrap/>
            <w:vAlign w:val="bottom"/>
            <w:hideMark/>
          </w:tcPr>
          <w:p w:rsidR="001E6598" w:rsidRPr="001E6598" w:rsidRDefault="001E6598" w:rsidP="001E6598">
            <w:pPr>
              <w:spacing w:after="0" w:line="240" w:lineRule="auto"/>
              <w:jc w:val="right"/>
              <w:rPr>
                <w:rFonts w:ascii="Calibri" w:eastAsia="Times New Roman" w:hAnsi="Calibri" w:cs="Arial"/>
                <w:lang w:eastAsia="en-GB"/>
              </w:rPr>
            </w:pPr>
            <w:r w:rsidRPr="001E6598">
              <w:rPr>
                <w:rFonts w:ascii="Calibri" w:eastAsia="Times New Roman" w:hAnsi="Calibri" w:cs="Arial"/>
                <w:lang w:eastAsia="en-GB"/>
              </w:rPr>
              <w:t>1,026.00</w:t>
            </w:r>
          </w:p>
        </w:tc>
        <w:tc>
          <w:tcPr>
            <w:tcW w:w="1200" w:type="dxa"/>
            <w:tcBorders>
              <w:top w:val="nil"/>
              <w:left w:val="nil"/>
              <w:bottom w:val="single" w:sz="4" w:space="0" w:color="auto"/>
              <w:right w:val="single" w:sz="4" w:space="0" w:color="auto"/>
            </w:tcBorders>
            <w:shd w:val="clear" w:color="000000" w:fill="CCCCFF"/>
            <w:noWrap/>
            <w:vAlign w:val="bottom"/>
            <w:hideMark/>
          </w:tcPr>
          <w:p w:rsidR="001E6598" w:rsidRPr="001E6598" w:rsidRDefault="001E6598" w:rsidP="001E6598">
            <w:pPr>
              <w:spacing w:after="0" w:line="240" w:lineRule="auto"/>
              <w:jc w:val="right"/>
              <w:rPr>
                <w:rFonts w:ascii="Calibri" w:eastAsia="Times New Roman" w:hAnsi="Calibri" w:cs="Arial"/>
                <w:lang w:eastAsia="en-GB"/>
              </w:rPr>
            </w:pPr>
            <w:r w:rsidRPr="001E6598">
              <w:rPr>
                <w:rFonts w:ascii="Calibri" w:eastAsia="Times New Roman" w:hAnsi="Calibri" w:cs="Arial"/>
                <w:lang w:eastAsia="en-GB"/>
              </w:rPr>
              <w:t>124.62</w:t>
            </w:r>
          </w:p>
        </w:tc>
        <w:tc>
          <w:tcPr>
            <w:tcW w:w="1200" w:type="dxa"/>
            <w:tcBorders>
              <w:top w:val="nil"/>
              <w:left w:val="nil"/>
              <w:bottom w:val="single" w:sz="4" w:space="0" w:color="auto"/>
              <w:right w:val="single" w:sz="4" w:space="0" w:color="auto"/>
            </w:tcBorders>
            <w:shd w:val="clear" w:color="000000" w:fill="CCCCFF"/>
            <w:noWrap/>
            <w:vAlign w:val="bottom"/>
            <w:hideMark/>
          </w:tcPr>
          <w:p w:rsidR="001E6598" w:rsidRPr="001E6598" w:rsidRDefault="001E6598" w:rsidP="001E6598">
            <w:pPr>
              <w:spacing w:after="0" w:line="240" w:lineRule="auto"/>
              <w:jc w:val="right"/>
              <w:rPr>
                <w:rFonts w:ascii="Calibri" w:eastAsia="Times New Roman" w:hAnsi="Calibri" w:cs="Arial"/>
                <w:lang w:eastAsia="en-GB"/>
              </w:rPr>
            </w:pPr>
            <w:r w:rsidRPr="001E6598">
              <w:rPr>
                <w:rFonts w:ascii="Calibri" w:eastAsia="Times New Roman" w:hAnsi="Calibri" w:cs="Arial"/>
                <w:lang w:eastAsia="en-GB"/>
              </w:rPr>
              <w:t>402.47</w:t>
            </w:r>
          </w:p>
        </w:tc>
        <w:tc>
          <w:tcPr>
            <w:tcW w:w="1200" w:type="dxa"/>
            <w:tcBorders>
              <w:top w:val="nil"/>
              <w:left w:val="nil"/>
              <w:bottom w:val="single" w:sz="4" w:space="0" w:color="auto"/>
              <w:right w:val="single" w:sz="4" w:space="0" w:color="auto"/>
            </w:tcBorders>
            <w:shd w:val="clear" w:color="000000" w:fill="CCCCFF"/>
            <w:noWrap/>
            <w:vAlign w:val="bottom"/>
            <w:hideMark/>
          </w:tcPr>
          <w:p w:rsidR="001E6598" w:rsidRPr="001E6598" w:rsidRDefault="001E6598" w:rsidP="001E6598">
            <w:pPr>
              <w:spacing w:after="0" w:line="240" w:lineRule="auto"/>
              <w:jc w:val="right"/>
              <w:rPr>
                <w:rFonts w:ascii="Calibri" w:eastAsia="Times New Roman" w:hAnsi="Calibri" w:cs="Arial"/>
                <w:lang w:eastAsia="en-GB"/>
              </w:rPr>
            </w:pPr>
            <w:r w:rsidRPr="001E6598">
              <w:rPr>
                <w:rFonts w:ascii="Calibri" w:eastAsia="Times New Roman" w:hAnsi="Calibri" w:cs="Arial"/>
                <w:lang w:eastAsia="en-GB"/>
              </w:rPr>
              <w:t>162.80</w:t>
            </w:r>
          </w:p>
        </w:tc>
        <w:tc>
          <w:tcPr>
            <w:tcW w:w="1200" w:type="dxa"/>
            <w:tcBorders>
              <w:top w:val="nil"/>
              <w:left w:val="nil"/>
              <w:bottom w:val="single" w:sz="4" w:space="0" w:color="auto"/>
              <w:right w:val="single" w:sz="4" w:space="0" w:color="auto"/>
            </w:tcBorders>
            <w:shd w:val="clear" w:color="000000" w:fill="CCCCFF"/>
            <w:noWrap/>
            <w:vAlign w:val="bottom"/>
            <w:hideMark/>
          </w:tcPr>
          <w:p w:rsidR="001E6598" w:rsidRPr="001E6598" w:rsidRDefault="001E6598" w:rsidP="001E6598">
            <w:pPr>
              <w:spacing w:after="0" w:line="240" w:lineRule="auto"/>
              <w:jc w:val="right"/>
              <w:rPr>
                <w:rFonts w:ascii="Calibri" w:eastAsia="Times New Roman" w:hAnsi="Calibri" w:cs="Arial"/>
                <w:lang w:eastAsia="en-GB"/>
              </w:rPr>
            </w:pPr>
            <w:r w:rsidRPr="001E6598">
              <w:rPr>
                <w:rFonts w:ascii="Calibri" w:eastAsia="Times New Roman" w:hAnsi="Calibri" w:cs="Arial"/>
                <w:lang w:eastAsia="en-GB"/>
              </w:rPr>
              <w:t>70.38</w:t>
            </w:r>
          </w:p>
        </w:tc>
        <w:tc>
          <w:tcPr>
            <w:tcW w:w="1200" w:type="dxa"/>
            <w:tcBorders>
              <w:top w:val="nil"/>
              <w:left w:val="nil"/>
              <w:bottom w:val="single" w:sz="4" w:space="0" w:color="auto"/>
              <w:right w:val="single" w:sz="4" w:space="0" w:color="auto"/>
            </w:tcBorders>
            <w:shd w:val="clear" w:color="000000" w:fill="CCCCFF"/>
            <w:noWrap/>
            <w:vAlign w:val="bottom"/>
            <w:hideMark/>
          </w:tcPr>
          <w:p w:rsidR="001E6598" w:rsidRPr="001E6598" w:rsidRDefault="001E6598" w:rsidP="001E6598">
            <w:pPr>
              <w:spacing w:after="0" w:line="240" w:lineRule="auto"/>
              <w:jc w:val="right"/>
              <w:rPr>
                <w:rFonts w:ascii="Calibri" w:eastAsia="Times New Roman" w:hAnsi="Calibri" w:cs="Arial"/>
                <w:lang w:eastAsia="en-GB"/>
              </w:rPr>
            </w:pPr>
            <w:r w:rsidRPr="001E6598">
              <w:rPr>
                <w:rFonts w:ascii="Calibri" w:eastAsia="Times New Roman" w:hAnsi="Calibri" w:cs="Arial"/>
                <w:lang w:eastAsia="en-GB"/>
              </w:rPr>
              <w:t>132.32</w:t>
            </w:r>
          </w:p>
        </w:tc>
        <w:tc>
          <w:tcPr>
            <w:tcW w:w="1200" w:type="dxa"/>
            <w:tcBorders>
              <w:top w:val="nil"/>
              <w:left w:val="nil"/>
              <w:bottom w:val="single" w:sz="4" w:space="0" w:color="auto"/>
              <w:right w:val="single" w:sz="4" w:space="0" w:color="auto"/>
            </w:tcBorders>
            <w:shd w:val="clear" w:color="000000" w:fill="CCCCFF"/>
            <w:noWrap/>
            <w:vAlign w:val="bottom"/>
            <w:hideMark/>
          </w:tcPr>
          <w:p w:rsidR="001E6598" w:rsidRPr="001E6598" w:rsidRDefault="001E6598" w:rsidP="001E6598">
            <w:pPr>
              <w:spacing w:after="0" w:line="240" w:lineRule="auto"/>
              <w:jc w:val="right"/>
              <w:rPr>
                <w:rFonts w:ascii="Calibri" w:eastAsia="Times New Roman" w:hAnsi="Calibri" w:cs="Arial"/>
                <w:lang w:eastAsia="en-GB"/>
              </w:rPr>
            </w:pPr>
            <w:r w:rsidRPr="001E6598">
              <w:rPr>
                <w:rFonts w:ascii="Calibri" w:eastAsia="Times New Roman" w:hAnsi="Calibri" w:cs="Arial"/>
                <w:lang w:eastAsia="en-GB"/>
              </w:rPr>
              <w:t>180.42</w:t>
            </w:r>
          </w:p>
        </w:tc>
        <w:tc>
          <w:tcPr>
            <w:tcW w:w="1200" w:type="dxa"/>
            <w:tcBorders>
              <w:top w:val="nil"/>
              <w:left w:val="nil"/>
              <w:bottom w:val="single" w:sz="4" w:space="0" w:color="auto"/>
              <w:right w:val="single" w:sz="4" w:space="0" w:color="auto"/>
            </w:tcBorders>
            <w:shd w:val="clear" w:color="000000" w:fill="CCCCFF"/>
            <w:noWrap/>
            <w:vAlign w:val="bottom"/>
            <w:hideMark/>
          </w:tcPr>
          <w:p w:rsidR="001E6598" w:rsidRPr="001E6598" w:rsidRDefault="001E6598" w:rsidP="001E6598">
            <w:pPr>
              <w:spacing w:after="0" w:line="240" w:lineRule="auto"/>
              <w:jc w:val="right"/>
              <w:rPr>
                <w:rFonts w:ascii="Calibri" w:eastAsia="Times New Roman" w:hAnsi="Calibri" w:cs="Arial"/>
                <w:lang w:eastAsia="en-GB"/>
              </w:rPr>
            </w:pPr>
            <w:r w:rsidRPr="001E6598">
              <w:rPr>
                <w:rFonts w:ascii="Calibri" w:eastAsia="Times New Roman" w:hAnsi="Calibri" w:cs="Arial"/>
                <w:lang w:eastAsia="en-GB"/>
              </w:rPr>
              <w:t>229.77</w:t>
            </w:r>
          </w:p>
        </w:tc>
        <w:tc>
          <w:tcPr>
            <w:tcW w:w="1200" w:type="dxa"/>
            <w:tcBorders>
              <w:top w:val="nil"/>
              <w:left w:val="nil"/>
              <w:bottom w:val="single" w:sz="4" w:space="0" w:color="auto"/>
              <w:right w:val="single" w:sz="4" w:space="0" w:color="auto"/>
            </w:tcBorders>
            <w:shd w:val="clear" w:color="000000" w:fill="CCCCFF"/>
            <w:noWrap/>
            <w:vAlign w:val="bottom"/>
            <w:hideMark/>
          </w:tcPr>
          <w:p w:rsidR="001E6598" w:rsidRPr="001E6598" w:rsidRDefault="001E6598" w:rsidP="001E6598">
            <w:pPr>
              <w:spacing w:after="0" w:line="240" w:lineRule="auto"/>
              <w:jc w:val="right"/>
              <w:rPr>
                <w:rFonts w:ascii="Calibri" w:eastAsia="Times New Roman" w:hAnsi="Calibri" w:cs="Arial"/>
                <w:lang w:eastAsia="en-GB"/>
              </w:rPr>
            </w:pPr>
            <w:r w:rsidRPr="001E6598">
              <w:rPr>
                <w:rFonts w:ascii="Calibri" w:eastAsia="Times New Roman" w:hAnsi="Calibri" w:cs="Arial"/>
                <w:lang w:eastAsia="en-GB"/>
              </w:rPr>
              <w:t>68.40</w:t>
            </w:r>
          </w:p>
        </w:tc>
        <w:tc>
          <w:tcPr>
            <w:tcW w:w="1200" w:type="dxa"/>
            <w:tcBorders>
              <w:top w:val="nil"/>
              <w:left w:val="nil"/>
              <w:bottom w:val="single" w:sz="4" w:space="0" w:color="auto"/>
              <w:right w:val="single" w:sz="4" w:space="0" w:color="auto"/>
            </w:tcBorders>
            <w:shd w:val="clear" w:color="000000" w:fill="CCCCFF"/>
            <w:noWrap/>
            <w:vAlign w:val="bottom"/>
            <w:hideMark/>
          </w:tcPr>
          <w:p w:rsidR="001E6598" w:rsidRPr="001E6598" w:rsidRDefault="001E6598" w:rsidP="001E6598">
            <w:pPr>
              <w:spacing w:after="0" w:line="240" w:lineRule="auto"/>
              <w:jc w:val="right"/>
              <w:rPr>
                <w:rFonts w:ascii="Calibri" w:eastAsia="Times New Roman" w:hAnsi="Calibri" w:cs="Arial"/>
                <w:lang w:eastAsia="en-GB"/>
              </w:rPr>
            </w:pPr>
            <w:r w:rsidRPr="001E6598">
              <w:rPr>
                <w:rFonts w:ascii="Calibri" w:eastAsia="Times New Roman" w:hAnsi="Calibri" w:cs="Arial"/>
                <w:lang w:eastAsia="en-GB"/>
              </w:rPr>
              <w:t>349.34</w:t>
            </w:r>
          </w:p>
        </w:tc>
      </w:tr>
      <w:tr w:rsidR="001E6598" w:rsidRPr="001E6598" w:rsidTr="001E6598">
        <w:trPr>
          <w:trHeight w:val="300"/>
        </w:trPr>
        <w:tc>
          <w:tcPr>
            <w:tcW w:w="2980" w:type="dxa"/>
            <w:tcBorders>
              <w:top w:val="nil"/>
              <w:left w:val="nil"/>
              <w:bottom w:val="single" w:sz="4" w:space="0" w:color="auto"/>
              <w:right w:val="single" w:sz="4" w:space="0" w:color="auto"/>
            </w:tcBorders>
            <w:shd w:val="clear" w:color="000000" w:fill="CCCCFF"/>
            <w:noWrap/>
            <w:vAlign w:val="bottom"/>
            <w:hideMark/>
          </w:tcPr>
          <w:p w:rsidR="001E6598" w:rsidRPr="001E6598" w:rsidRDefault="001E6598" w:rsidP="001E6598">
            <w:pPr>
              <w:spacing w:after="0" w:line="240" w:lineRule="auto"/>
              <w:rPr>
                <w:rFonts w:ascii="Calibri" w:eastAsia="Times New Roman" w:hAnsi="Calibri" w:cs="Arial"/>
                <w:lang w:eastAsia="en-GB"/>
              </w:rPr>
            </w:pPr>
            <w:r w:rsidRPr="001E6598">
              <w:rPr>
                <w:rFonts w:ascii="Calibri" w:eastAsia="Times New Roman" w:hAnsi="Calibri" w:cs="Arial"/>
                <w:lang w:eastAsia="en-GB"/>
              </w:rPr>
              <w:t>King Solomon Academy</w:t>
            </w:r>
          </w:p>
        </w:tc>
        <w:tc>
          <w:tcPr>
            <w:tcW w:w="1200" w:type="dxa"/>
            <w:tcBorders>
              <w:top w:val="nil"/>
              <w:left w:val="nil"/>
              <w:bottom w:val="single" w:sz="4" w:space="0" w:color="auto"/>
              <w:right w:val="single" w:sz="4" w:space="0" w:color="auto"/>
            </w:tcBorders>
            <w:shd w:val="clear" w:color="000000" w:fill="CCCCFF"/>
            <w:noWrap/>
            <w:vAlign w:val="bottom"/>
            <w:hideMark/>
          </w:tcPr>
          <w:p w:rsidR="001E6598" w:rsidRPr="001E6598" w:rsidRDefault="001E6598" w:rsidP="001E6598">
            <w:pPr>
              <w:spacing w:after="0" w:line="240" w:lineRule="auto"/>
              <w:jc w:val="right"/>
              <w:rPr>
                <w:rFonts w:ascii="Calibri" w:eastAsia="Times New Roman" w:hAnsi="Calibri" w:cs="Arial"/>
                <w:lang w:eastAsia="en-GB"/>
              </w:rPr>
            </w:pPr>
            <w:r w:rsidRPr="001E6598">
              <w:rPr>
                <w:rFonts w:ascii="Calibri" w:eastAsia="Times New Roman" w:hAnsi="Calibri" w:cs="Arial"/>
                <w:lang w:eastAsia="en-GB"/>
              </w:rPr>
              <w:t>318.00</w:t>
            </w:r>
          </w:p>
        </w:tc>
        <w:tc>
          <w:tcPr>
            <w:tcW w:w="1200" w:type="dxa"/>
            <w:tcBorders>
              <w:top w:val="nil"/>
              <w:left w:val="nil"/>
              <w:bottom w:val="single" w:sz="4" w:space="0" w:color="auto"/>
              <w:right w:val="single" w:sz="4" w:space="0" w:color="auto"/>
            </w:tcBorders>
            <w:shd w:val="clear" w:color="000000" w:fill="CCCCFF"/>
            <w:noWrap/>
            <w:vAlign w:val="bottom"/>
            <w:hideMark/>
          </w:tcPr>
          <w:p w:rsidR="001E6598" w:rsidRPr="001E6598" w:rsidRDefault="001E6598" w:rsidP="001E6598">
            <w:pPr>
              <w:spacing w:after="0" w:line="240" w:lineRule="auto"/>
              <w:jc w:val="right"/>
              <w:rPr>
                <w:rFonts w:ascii="Calibri" w:eastAsia="Times New Roman" w:hAnsi="Calibri" w:cs="Arial"/>
                <w:lang w:eastAsia="en-GB"/>
              </w:rPr>
            </w:pPr>
            <w:r w:rsidRPr="001E6598">
              <w:rPr>
                <w:rFonts w:ascii="Calibri" w:eastAsia="Times New Roman" w:hAnsi="Calibri" w:cs="Arial"/>
                <w:lang w:eastAsia="en-GB"/>
              </w:rPr>
              <w:t>38.63</w:t>
            </w:r>
          </w:p>
        </w:tc>
        <w:tc>
          <w:tcPr>
            <w:tcW w:w="1200" w:type="dxa"/>
            <w:tcBorders>
              <w:top w:val="nil"/>
              <w:left w:val="nil"/>
              <w:bottom w:val="single" w:sz="4" w:space="0" w:color="auto"/>
              <w:right w:val="single" w:sz="4" w:space="0" w:color="auto"/>
            </w:tcBorders>
            <w:shd w:val="clear" w:color="000000" w:fill="CCCCFF"/>
            <w:noWrap/>
            <w:vAlign w:val="bottom"/>
            <w:hideMark/>
          </w:tcPr>
          <w:p w:rsidR="001E6598" w:rsidRPr="001E6598" w:rsidRDefault="001E6598" w:rsidP="001E6598">
            <w:pPr>
              <w:spacing w:after="0" w:line="240" w:lineRule="auto"/>
              <w:jc w:val="right"/>
              <w:rPr>
                <w:rFonts w:ascii="Calibri" w:eastAsia="Times New Roman" w:hAnsi="Calibri" w:cs="Arial"/>
                <w:lang w:eastAsia="en-GB"/>
              </w:rPr>
            </w:pPr>
            <w:r w:rsidRPr="001E6598">
              <w:rPr>
                <w:rFonts w:ascii="Calibri" w:eastAsia="Times New Roman" w:hAnsi="Calibri" w:cs="Arial"/>
                <w:lang w:eastAsia="en-GB"/>
              </w:rPr>
              <w:t>158.00</w:t>
            </w:r>
          </w:p>
        </w:tc>
        <w:tc>
          <w:tcPr>
            <w:tcW w:w="1200" w:type="dxa"/>
            <w:tcBorders>
              <w:top w:val="nil"/>
              <w:left w:val="nil"/>
              <w:bottom w:val="single" w:sz="4" w:space="0" w:color="auto"/>
              <w:right w:val="single" w:sz="4" w:space="0" w:color="auto"/>
            </w:tcBorders>
            <w:shd w:val="clear" w:color="000000" w:fill="CCCCFF"/>
            <w:noWrap/>
            <w:vAlign w:val="bottom"/>
            <w:hideMark/>
          </w:tcPr>
          <w:p w:rsidR="001E6598" w:rsidRPr="001E6598" w:rsidRDefault="001E6598" w:rsidP="001E6598">
            <w:pPr>
              <w:spacing w:after="0" w:line="240" w:lineRule="auto"/>
              <w:jc w:val="right"/>
              <w:rPr>
                <w:rFonts w:ascii="Calibri" w:eastAsia="Times New Roman" w:hAnsi="Calibri" w:cs="Arial"/>
                <w:lang w:eastAsia="en-GB"/>
              </w:rPr>
            </w:pPr>
            <w:r w:rsidRPr="001E6598">
              <w:rPr>
                <w:rFonts w:ascii="Calibri" w:eastAsia="Times New Roman" w:hAnsi="Calibri" w:cs="Arial"/>
                <w:lang w:eastAsia="en-GB"/>
              </w:rPr>
              <w:t>63.91</w:t>
            </w:r>
          </w:p>
        </w:tc>
        <w:tc>
          <w:tcPr>
            <w:tcW w:w="1200" w:type="dxa"/>
            <w:tcBorders>
              <w:top w:val="nil"/>
              <w:left w:val="nil"/>
              <w:bottom w:val="single" w:sz="4" w:space="0" w:color="auto"/>
              <w:right w:val="single" w:sz="4" w:space="0" w:color="auto"/>
            </w:tcBorders>
            <w:shd w:val="clear" w:color="000000" w:fill="CCCCFF"/>
            <w:noWrap/>
            <w:vAlign w:val="bottom"/>
            <w:hideMark/>
          </w:tcPr>
          <w:p w:rsidR="001E6598" w:rsidRPr="001E6598" w:rsidRDefault="001E6598" w:rsidP="001E6598">
            <w:pPr>
              <w:spacing w:after="0" w:line="240" w:lineRule="auto"/>
              <w:jc w:val="right"/>
              <w:rPr>
                <w:rFonts w:ascii="Calibri" w:eastAsia="Times New Roman" w:hAnsi="Calibri" w:cs="Arial"/>
                <w:lang w:eastAsia="en-GB"/>
              </w:rPr>
            </w:pPr>
            <w:r w:rsidRPr="001E6598">
              <w:rPr>
                <w:rFonts w:ascii="Calibri" w:eastAsia="Times New Roman" w:hAnsi="Calibri" w:cs="Arial"/>
                <w:lang w:eastAsia="en-GB"/>
              </w:rPr>
              <w:t>16.00</w:t>
            </w:r>
          </w:p>
        </w:tc>
        <w:tc>
          <w:tcPr>
            <w:tcW w:w="1200" w:type="dxa"/>
            <w:tcBorders>
              <w:top w:val="nil"/>
              <w:left w:val="nil"/>
              <w:bottom w:val="single" w:sz="4" w:space="0" w:color="auto"/>
              <w:right w:val="single" w:sz="4" w:space="0" w:color="auto"/>
            </w:tcBorders>
            <w:shd w:val="clear" w:color="000000" w:fill="CCCCFF"/>
            <w:noWrap/>
            <w:vAlign w:val="bottom"/>
            <w:hideMark/>
          </w:tcPr>
          <w:p w:rsidR="001E6598" w:rsidRPr="001E6598" w:rsidRDefault="001E6598" w:rsidP="001E6598">
            <w:pPr>
              <w:spacing w:after="0" w:line="240" w:lineRule="auto"/>
              <w:jc w:val="right"/>
              <w:rPr>
                <w:rFonts w:ascii="Calibri" w:eastAsia="Times New Roman" w:hAnsi="Calibri" w:cs="Arial"/>
                <w:lang w:eastAsia="en-GB"/>
              </w:rPr>
            </w:pPr>
            <w:r w:rsidRPr="001E6598">
              <w:rPr>
                <w:rFonts w:ascii="Calibri" w:eastAsia="Times New Roman" w:hAnsi="Calibri" w:cs="Arial"/>
                <w:lang w:eastAsia="en-GB"/>
              </w:rPr>
              <w:t>30.08</w:t>
            </w:r>
          </w:p>
        </w:tc>
        <w:tc>
          <w:tcPr>
            <w:tcW w:w="1200" w:type="dxa"/>
            <w:tcBorders>
              <w:top w:val="nil"/>
              <w:left w:val="nil"/>
              <w:bottom w:val="single" w:sz="4" w:space="0" w:color="auto"/>
              <w:right w:val="single" w:sz="4" w:space="0" w:color="auto"/>
            </w:tcBorders>
            <w:shd w:val="clear" w:color="000000" w:fill="CCCCFF"/>
            <w:noWrap/>
            <w:vAlign w:val="bottom"/>
            <w:hideMark/>
          </w:tcPr>
          <w:p w:rsidR="001E6598" w:rsidRPr="001E6598" w:rsidRDefault="001E6598" w:rsidP="001E6598">
            <w:pPr>
              <w:spacing w:after="0" w:line="240" w:lineRule="auto"/>
              <w:jc w:val="right"/>
              <w:rPr>
                <w:rFonts w:ascii="Calibri" w:eastAsia="Times New Roman" w:hAnsi="Calibri" w:cs="Arial"/>
                <w:lang w:eastAsia="en-GB"/>
              </w:rPr>
            </w:pPr>
            <w:r w:rsidRPr="001E6598">
              <w:rPr>
                <w:rFonts w:ascii="Calibri" w:eastAsia="Times New Roman" w:hAnsi="Calibri" w:cs="Arial"/>
                <w:lang w:eastAsia="en-GB"/>
              </w:rPr>
              <w:t>11.00</w:t>
            </w:r>
          </w:p>
        </w:tc>
        <w:tc>
          <w:tcPr>
            <w:tcW w:w="1200" w:type="dxa"/>
            <w:tcBorders>
              <w:top w:val="nil"/>
              <w:left w:val="nil"/>
              <w:bottom w:val="single" w:sz="4" w:space="0" w:color="auto"/>
              <w:right w:val="single" w:sz="4" w:space="0" w:color="auto"/>
            </w:tcBorders>
            <w:shd w:val="clear" w:color="000000" w:fill="CCCCFF"/>
            <w:noWrap/>
            <w:vAlign w:val="bottom"/>
            <w:hideMark/>
          </w:tcPr>
          <w:p w:rsidR="001E6598" w:rsidRPr="001E6598" w:rsidRDefault="001E6598" w:rsidP="001E6598">
            <w:pPr>
              <w:spacing w:after="0" w:line="240" w:lineRule="auto"/>
              <w:jc w:val="right"/>
              <w:rPr>
                <w:rFonts w:ascii="Calibri" w:eastAsia="Times New Roman" w:hAnsi="Calibri" w:cs="Arial"/>
                <w:lang w:eastAsia="en-GB"/>
              </w:rPr>
            </w:pPr>
            <w:r w:rsidRPr="001E6598">
              <w:rPr>
                <w:rFonts w:ascii="Calibri" w:eastAsia="Times New Roman" w:hAnsi="Calibri" w:cs="Arial"/>
                <w:lang w:eastAsia="en-GB"/>
              </w:rPr>
              <w:t>14.01</w:t>
            </w:r>
          </w:p>
        </w:tc>
        <w:tc>
          <w:tcPr>
            <w:tcW w:w="1200" w:type="dxa"/>
            <w:tcBorders>
              <w:top w:val="nil"/>
              <w:left w:val="nil"/>
              <w:bottom w:val="single" w:sz="4" w:space="0" w:color="auto"/>
              <w:right w:val="single" w:sz="4" w:space="0" w:color="auto"/>
            </w:tcBorders>
            <w:shd w:val="clear" w:color="000000" w:fill="CCCCFF"/>
            <w:noWrap/>
            <w:vAlign w:val="bottom"/>
            <w:hideMark/>
          </w:tcPr>
          <w:p w:rsidR="001E6598" w:rsidRPr="001E6598" w:rsidRDefault="001E6598" w:rsidP="001E6598">
            <w:pPr>
              <w:spacing w:after="0" w:line="240" w:lineRule="auto"/>
              <w:jc w:val="right"/>
              <w:rPr>
                <w:rFonts w:ascii="Calibri" w:eastAsia="Times New Roman" w:hAnsi="Calibri" w:cs="Arial"/>
                <w:lang w:eastAsia="en-GB"/>
              </w:rPr>
            </w:pPr>
            <w:r w:rsidRPr="001E6598">
              <w:rPr>
                <w:rFonts w:ascii="Calibri" w:eastAsia="Times New Roman" w:hAnsi="Calibri" w:cs="Arial"/>
                <w:lang w:eastAsia="en-GB"/>
              </w:rPr>
              <w:t>3.00</w:t>
            </w:r>
          </w:p>
        </w:tc>
        <w:tc>
          <w:tcPr>
            <w:tcW w:w="1200" w:type="dxa"/>
            <w:tcBorders>
              <w:top w:val="nil"/>
              <w:left w:val="nil"/>
              <w:bottom w:val="single" w:sz="4" w:space="0" w:color="auto"/>
              <w:right w:val="single" w:sz="4" w:space="0" w:color="auto"/>
            </w:tcBorders>
            <w:shd w:val="clear" w:color="000000" w:fill="CCCCFF"/>
            <w:noWrap/>
            <w:vAlign w:val="bottom"/>
            <w:hideMark/>
          </w:tcPr>
          <w:p w:rsidR="001E6598" w:rsidRPr="001E6598" w:rsidRDefault="001E6598" w:rsidP="001E6598">
            <w:pPr>
              <w:spacing w:after="0" w:line="240" w:lineRule="auto"/>
              <w:jc w:val="right"/>
              <w:rPr>
                <w:rFonts w:ascii="Calibri" w:eastAsia="Times New Roman" w:hAnsi="Calibri" w:cs="Arial"/>
                <w:lang w:eastAsia="en-GB"/>
              </w:rPr>
            </w:pPr>
            <w:r w:rsidRPr="001E6598">
              <w:rPr>
                <w:rFonts w:ascii="Calibri" w:eastAsia="Times New Roman" w:hAnsi="Calibri" w:cs="Arial"/>
                <w:lang w:eastAsia="en-GB"/>
              </w:rPr>
              <w:t>15.32</w:t>
            </w:r>
          </w:p>
        </w:tc>
      </w:tr>
      <w:tr w:rsidR="001E6598" w:rsidRPr="001E6598" w:rsidTr="001E6598">
        <w:trPr>
          <w:trHeight w:val="300"/>
        </w:trPr>
        <w:tc>
          <w:tcPr>
            <w:tcW w:w="2980" w:type="dxa"/>
            <w:tcBorders>
              <w:top w:val="nil"/>
              <w:left w:val="nil"/>
              <w:bottom w:val="nil"/>
              <w:right w:val="nil"/>
            </w:tcBorders>
            <w:shd w:val="clear" w:color="auto" w:fill="auto"/>
            <w:noWrap/>
            <w:vAlign w:val="bottom"/>
            <w:hideMark/>
          </w:tcPr>
          <w:p w:rsidR="001E6598" w:rsidRPr="001E6598" w:rsidRDefault="001E6598" w:rsidP="001E6598">
            <w:pPr>
              <w:spacing w:after="0" w:line="240" w:lineRule="auto"/>
              <w:rPr>
                <w:rFonts w:ascii="Arial" w:eastAsia="Times New Roman" w:hAnsi="Arial" w:cs="Arial"/>
                <w:color w:val="000000"/>
                <w:sz w:val="24"/>
                <w:szCs w:val="24"/>
                <w:lang w:eastAsia="en-GB"/>
              </w:rPr>
            </w:pPr>
          </w:p>
        </w:tc>
        <w:tc>
          <w:tcPr>
            <w:tcW w:w="1200" w:type="dxa"/>
            <w:tcBorders>
              <w:top w:val="nil"/>
              <w:left w:val="nil"/>
              <w:bottom w:val="nil"/>
              <w:right w:val="nil"/>
            </w:tcBorders>
            <w:shd w:val="clear" w:color="auto" w:fill="auto"/>
            <w:noWrap/>
            <w:vAlign w:val="bottom"/>
            <w:hideMark/>
          </w:tcPr>
          <w:p w:rsidR="001E6598" w:rsidRPr="001E6598" w:rsidRDefault="001E6598" w:rsidP="001E6598">
            <w:pPr>
              <w:spacing w:after="0" w:line="240" w:lineRule="auto"/>
              <w:rPr>
                <w:rFonts w:ascii="Arial" w:eastAsia="Times New Roman" w:hAnsi="Arial" w:cs="Arial"/>
                <w:color w:val="000000"/>
                <w:sz w:val="24"/>
                <w:szCs w:val="24"/>
                <w:lang w:eastAsia="en-GB"/>
              </w:rPr>
            </w:pPr>
          </w:p>
        </w:tc>
        <w:tc>
          <w:tcPr>
            <w:tcW w:w="1200" w:type="dxa"/>
            <w:tcBorders>
              <w:top w:val="nil"/>
              <w:left w:val="nil"/>
              <w:bottom w:val="nil"/>
              <w:right w:val="nil"/>
            </w:tcBorders>
            <w:shd w:val="clear" w:color="auto" w:fill="auto"/>
            <w:noWrap/>
            <w:vAlign w:val="bottom"/>
            <w:hideMark/>
          </w:tcPr>
          <w:p w:rsidR="001E6598" w:rsidRPr="001E6598" w:rsidRDefault="001E6598" w:rsidP="001E6598">
            <w:pPr>
              <w:spacing w:after="0" w:line="240" w:lineRule="auto"/>
              <w:rPr>
                <w:rFonts w:ascii="Arial" w:eastAsia="Times New Roman" w:hAnsi="Arial" w:cs="Arial"/>
                <w:color w:val="000000"/>
                <w:sz w:val="24"/>
                <w:szCs w:val="24"/>
                <w:lang w:eastAsia="en-GB"/>
              </w:rPr>
            </w:pPr>
          </w:p>
        </w:tc>
        <w:tc>
          <w:tcPr>
            <w:tcW w:w="1200" w:type="dxa"/>
            <w:tcBorders>
              <w:top w:val="nil"/>
              <w:left w:val="nil"/>
              <w:bottom w:val="nil"/>
              <w:right w:val="nil"/>
            </w:tcBorders>
            <w:shd w:val="clear" w:color="auto" w:fill="auto"/>
            <w:noWrap/>
            <w:vAlign w:val="bottom"/>
            <w:hideMark/>
          </w:tcPr>
          <w:p w:rsidR="001E6598" w:rsidRPr="001E6598" w:rsidRDefault="001E6598" w:rsidP="001E6598">
            <w:pPr>
              <w:spacing w:after="0" w:line="240" w:lineRule="auto"/>
              <w:rPr>
                <w:rFonts w:ascii="Arial" w:eastAsia="Times New Roman" w:hAnsi="Arial" w:cs="Arial"/>
                <w:color w:val="000000"/>
                <w:sz w:val="24"/>
                <w:szCs w:val="24"/>
                <w:lang w:eastAsia="en-GB"/>
              </w:rPr>
            </w:pPr>
          </w:p>
        </w:tc>
        <w:tc>
          <w:tcPr>
            <w:tcW w:w="1200" w:type="dxa"/>
            <w:tcBorders>
              <w:top w:val="nil"/>
              <w:left w:val="nil"/>
              <w:bottom w:val="nil"/>
              <w:right w:val="nil"/>
            </w:tcBorders>
            <w:shd w:val="clear" w:color="auto" w:fill="auto"/>
            <w:noWrap/>
            <w:vAlign w:val="bottom"/>
            <w:hideMark/>
          </w:tcPr>
          <w:p w:rsidR="001E6598" w:rsidRPr="001E6598" w:rsidRDefault="001E6598" w:rsidP="001E6598">
            <w:pPr>
              <w:spacing w:after="0" w:line="240" w:lineRule="auto"/>
              <w:rPr>
                <w:rFonts w:ascii="Arial" w:eastAsia="Times New Roman" w:hAnsi="Arial" w:cs="Arial"/>
                <w:color w:val="000000"/>
                <w:sz w:val="24"/>
                <w:szCs w:val="24"/>
                <w:lang w:eastAsia="en-GB"/>
              </w:rPr>
            </w:pPr>
          </w:p>
        </w:tc>
        <w:tc>
          <w:tcPr>
            <w:tcW w:w="1200" w:type="dxa"/>
            <w:tcBorders>
              <w:top w:val="nil"/>
              <w:left w:val="nil"/>
              <w:bottom w:val="nil"/>
              <w:right w:val="nil"/>
            </w:tcBorders>
            <w:shd w:val="clear" w:color="auto" w:fill="auto"/>
            <w:noWrap/>
            <w:vAlign w:val="bottom"/>
            <w:hideMark/>
          </w:tcPr>
          <w:p w:rsidR="001E6598" w:rsidRPr="001E6598" w:rsidRDefault="001E6598" w:rsidP="001E6598">
            <w:pPr>
              <w:spacing w:after="0" w:line="240" w:lineRule="auto"/>
              <w:rPr>
                <w:rFonts w:ascii="Arial" w:eastAsia="Times New Roman" w:hAnsi="Arial" w:cs="Arial"/>
                <w:color w:val="000000"/>
                <w:sz w:val="24"/>
                <w:szCs w:val="24"/>
                <w:lang w:eastAsia="en-GB"/>
              </w:rPr>
            </w:pPr>
          </w:p>
        </w:tc>
        <w:tc>
          <w:tcPr>
            <w:tcW w:w="1200" w:type="dxa"/>
            <w:tcBorders>
              <w:top w:val="nil"/>
              <w:left w:val="nil"/>
              <w:bottom w:val="nil"/>
              <w:right w:val="nil"/>
            </w:tcBorders>
            <w:shd w:val="clear" w:color="auto" w:fill="auto"/>
            <w:noWrap/>
            <w:vAlign w:val="bottom"/>
            <w:hideMark/>
          </w:tcPr>
          <w:p w:rsidR="001E6598" w:rsidRPr="001E6598" w:rsidRDefault="001E6598" w:rsidP="001E6598">
            <w:pPr>
              <w:spacing w:after="0" w:line="240" w:lineRule="auto"/>
              <w:rPr>
                <w:rFonts w:ascii="Arial" w:eastAsia="Times New Roman" w:hAnsi="Arial" w:cs="Arial"/>
                <w:color w:val="000000"/>
                <w:sz w:val="24"/>
                <w:szCs w:val="24"/>
                <w:lang w:eastAsia="en-GB"/>
              </w:rPr>
            </w:pPr>
          </w:p>
        </w:tc>
        <w:tc>
          <w:tcPr>
            <w:tcW w:w="1200" w:type="dxa"/>
            <w:tcBorders>
              <w:top w:val="nil"/>
              <w:left w:val="nil"/>
              <w:bottom w:val="nil"/>
              <w:right w:val="nil"/>
            </w:tcBorders>
            <w:shd w:val="clear" w:color="auto" w:fill="auto"/>
            <w:noWrap/>
            <w:vAlign w:val="bottom"/>
            <w:hideMark/>
          </w:tcPr>
          <w:p w:rsidR="001E6598" w:rsidRPr="001E6598" w:rsidRDefault="001E6598" w:rsidP="001E6598">
            <w:pPr>
              <w:spacing w:after="0" w:line="240" w:lineRule="auto"/>
              <w:rPr>
                <w:rFonts w:ascii="Arial" w:eastAsia="Times New Roman" w:hAnsi="Arial" w:cs="Arial"/>
                <w:color w:val="000000"/>
                <w:sz w:val="24"/>
                <w:szCs w:val="24"/>
                <w:lang w:eastAsia="en-GB"/>
              </w:rPr>
            </w:pPr>
          </w:p>
        </w:tc>
        <w:tc>
          <w:tcPr>
            <w:tcW w:w="1200" w:type="dxa"/>
            <w:tcBorders>
              <w:top w:val="nil"/>
              <w:left w:val="nil"/>
              <w:bottom w:val="nil"/>
              <w:right w:val="nil"/>
            </w:tcBorders>
            <w:shd w:val="clear" w:color="auto" w:fill="auto"/>
            <w:noWrap/>
            <w:vAlign w:val="bottom"/>
            <w:hideMark/>
          </w:tcPr>
          <w:p w:rsidR="001E6598" w:rsidRPr="001E6598" w:rsidRDefault="001E6598" w:rsidP="001E6598">
            <w:pPr>
              <w:spacing w:after="0" w:line="240" w:lineRule="auto"/>
              <w:rPr>
                <w:rFonts w:ascii="Arial" w:eastAsia="Times New Roman" w:hAnsi="Arial" w:cs="Arial"/>
                <w:color w:val="000000"/>
                <w:sz w:val="24"/>
                <w:szCs w:val="24"/>
                <w:lang w:eastAsia="en-GB"/>
              </w:rPr>
            </w:pPr>
          </w:p>
        </w:tc>
        <w:tc>
          <w:tcPr>
            <w:tcW w:w="1200" w:type="dxa"/>
            <w:tcBorders>
              <w:top w:val="nil"/>
              <w:left w:val="nil"/>
              <w:bottom w:val="nil"/>
              <w:right w:val="nil"/>
            </w:tcBorders>
            <w:shd w:val="clear" w:color="auto" w:fill="auto"/>
            <w:noWrap/>
            <w:vAlign w:val="bottom"/>
            <w:hideMark/>
          </w:tcPr>
          <w:p w:rsidR="001E6598" w:rsidRPr="001E6598" w:rsidRDefault="001E6598" w:rsidP="001E6598">
            <w:pPr>
              <w:spacing w:after="0" w:line="240" w:lineRule="auto"/>
              <w:rPr>
                <w:rFonts w:ascii="Arial" w:eastAsia="Times New Roman" w:hAnsi="Arial" w:cs="Arial"/>
                <w:color w:val="000000"/>
                <w:sz w:val="24"/>
                <w:szCs w:val="24"/>
                <w:lang w:eastAsia="en-GB"/>
              </w:rPr>
            </w:pPr>
          </w:p>
        </w:tc>
        <w:tc>
          <w:tcPr>
            <w:tcW w:w="1200" w:type="dxa"/>
            <w:tcBorders>
              <w:top w:val="nil"/>
              <w:left w:val="nil"/>
              <w:bottom w:val="nil"/>
              <w:right w:val="nil"/>
            </w:tcBorders>
            <w:shd w:val="clear" w:color="auto" w:fill="auto"/>
            <w:noWrap/>
            <w:vAlign w:val="bottom"/>
            <w:hideMark/>
          </w:tcPr>
          <w:p w:rsidR="001E6598" w:rsidRPr="001E6598" w:rsidRDefault="001E6598" w:rsidP="001E6598">
            <w:pPr>
              <w:spacing w:after="0" w:line="240" w:lineRule="auto"/>
              <w:rPr>
                <w:rFonts w:ascii="Arial" w:eastAsia="Times New Roman" w:hAnsi="Arial" w:cs="Arial"/>
                <w:color w:val="000000"/>
                <w:sz w:val="24"/>
                <w:szCs w:val="24"/>
                <w:lang w:eastAsia="en-GB"/>
              </w:rPr>
            </w:pPr>
          </w:p>
        </w:tc>
      </w:tr>
      <w:tr w:rsidR="001E6598" w:rsidRPr="001E6598" w:rsidTr="001E6598">
        <w:trPr>
          <w:trHeight w:val="300"/>
        </w:trPr>
        <w:tc>
          <w:tcPr>
            <w:tcW w:w="2980" w:type="dxa"/>
            <w:vMerge w:val="restart"/>
            <w:tcBorders>
              <w:top w:val="nil"/>
              <w:left w:val="nil"/>
              <w:bottom w:val="nil"/>
              <w:right w:val="nil"/>
            </w:tcBorders>
            <w:shd w:val="clear" w:color="auto" w:fill="auto"/>
            <w:vAlign w:val="bottom"/>
            <w:hideMark/>
          </w:tcPr>
          <w:p w:rsidR="001E6598" w:rsidRPr="001E6598" w:rsidRDefault="001E6598" w:rsidP="001E6598">
            <w:pPr>
              <w:spacing w:after="0" w:line="240" w:lineRule="auto"/>
              <w:jc w:val="center"/>
              <w:rPr>
                <w:rFonts w:ascii="Arial" w:eastAsia="Times New Roman" w:hAnsi="Arial" w:cs="Arial"/>
                <w:color w:val="000000"/>
                <w:sz w:val="24"/>
                <w:szCs w:val="24"/>
                <w:lang w:eastAsia="en-GB"/>
              </w:rPr>
            </w:pPr>
            <w:r w:rsidRPr="001E6598">
              <w:rPr>
                <w:rFonts w:ascii="Arial" w:eastAsia="Times New Roman" w:hAnsi="Arial" w:cs="Arial"/>
                <w:color w:val="000000"/>
                <w:sz w:val="24"/>
                <w:szCs w:val="24"/>
                <w:lang w:eastAsia="en-GB"/>
              </w:rPr>
              <w:t>Total Value and Proportion going to targeted schools</w:t>
            </w:r>
          </w:p>
        </w:tc>
        <w:tc>
          <w:tcPr>
            <w:tcW w:w="1200" w:type="dxa"/>
            <w:tcBorders>
              <w:top w:val="nil"/>
              <w:left w:val="nil"/>
              <w:bottom w:val="nil"/>
              <w:right w:val="nil"/>
            </w:tcBorders>
            <w:shd w:val="clear" w:color="auto" w:fill="auto"/>
            <w:noWrap/>
            <w:vAlign w:val="bottom"/>
            <w:hideMark/>
          </w:tcPr>
          <w:p w:rsidR="001E6598" w:rsidRPr="001E6598" w:rsidRDefault="001E6598" w:rsidP="001E6598">
            <w:pPr>
              <w:spacing w:after="0" w:line="240" w:lineRule="auto"/>
              <w:jc w:val="right"/>
              <w:rPr>
                <w:rFonts w:ascii="Arial" w:eastAsia="Times New Roman" w:hAnsi="Arial" w:cs="Arial"/>
                <w:color w:val="000000"/>
                <w:sz w:val="24"/>
                <w:szCs w:val="24"/>
                <w:lang w:eastAsia="en-GB"/>
              </w:rPr>
            </w:pPr>
            <w:r w:rsidRPr="001E6598">
              <w:rPr>
                <w:rFonts w:ascii="Arial" w:eastAsia="Times New Roman" w:hAnsi="Arial" w:cs="Arial"/>
                <w:color w:val="000000"/>
                <w:sz w:val="24"/>
                <w:szCs w:val="24"/>
                <w:lang w:eastAsia="en-GB"/>
              </w:rPr>
              <w:t>8,233.00</w:t>
            </w:r>
          </w:p>
        </w:tc>
        <w:tc>
          <w:tcPr>
            <w:tcW w:w="1200" w:type="dxa"/>
            <w:tcBorders>
              <w:top w:val="nil"/>
              <w:left w:val="nil"/>
              <w:bottom w:val="nil"/>
              <w:right w:val="nil"/>
            </w:tcBorders>
            <w:shd w:val="clear" w:color="auto" w:fill="auto"/>
            <w:noWrap/>
            <w:vAlign w:val="bottom"/>
            <w:hideMark/>
          </w:tcPr>
          <w:p w:rsidR="001E6598" w:rsidRPr="001E6598" w:rsidRDefault="001E6598" w:rsidP="001E6598">
            <w:pPr>
              <w:spacing w:after="0" w:line="240" w:lineRule="auto"/>
              <w:jc w:val="right"/>
              <w:rPr>
                <w:rFonts w:ascii="Arial" w:eastAsia="Times New Roman" w:hAnsi="Arial" w:cs="Arial"/>
                <w:color w:val="000000"/>
                <w:sz w:val="24"/>
                <w:szCs w:val="24"/>
                <w:lang w:eastAsia="en-GB"/>
              </w:rPr>
            </w:pPr>
            <w:r w:rsidRPr="001E6598">
              <w:rPr>
                <w:rFonts w:ascii="Arial" w:eastAsia="Times New Roman" w:hAnsi="Arial" w:cs="Arial"/>
                <w:color w:val="000000"/>
                <w:sz w:val="24"/>
                <w:szCs w:val="24"/>
                <w:lang w:eastAsia="en-GB"/>
              </w:rPr>
              <w:t>1,000.00</w:t>
            </w:r>
          </w:p>
        </w:tc>
        <w:tc>
          <w:tcPr>
            <w:tcW w:w="1200" w:type="dxa"/>
            <w:tcBorders>
              <w:top w:val="nil"/>
              <w:left w:val="nil"/>
              <w:bottom w:val="nil"/>
              <w:right w:val="nil"/>
            </w:tcBorders>
            <w:shd w:val="clear" w:color="auto" w:fill="auto"/>
            <w:noWrap/>
            <w:vAlign w:val="bottom"/>
            <w:hideMark/>
          </w:tcPr>
          <w:p w:rsidR="001E6598" w:rsidRPr="001E6598" w:rsidRDefault="001E6598" w:rsidP="001E6598">
            <w:pPr>
              <w:spacing w:after="0" w:line="240" w:lineRule="auto"/>
              <w:jc w:val="right"/>
              <w:rPr>
                <w:rFonts w:ascii="Arial" w:eastAsia="Times New Roman" w:hAnsi="Arial" w:cs="Arial"/>
                <w:color w:val="000000"/>
                <w:sz w:val="24"/>
                <w:szCs w:val="24"/>
                <w:lang w:eastAsia="en-GB"/>
              </w:rPr>
            </w:pPr>
            <w:r w:rsidRPr="001E6598">
              <w:rPr>
                <w:rFonts w:ascii="Arial" w:eastAsia="Times New Roman" w:hAnsi="Arial" w:cs="Arial"/>
                <w:color w:val="000000"/>
                <w:sz w:val="24"/>
                <w:szCs w:val="24"/>
                <w:lang w:eastAsia="en-GB"/>
              </w:rPr>
              <w:t>2,472.19</w:t>
            </w:r>
          </w:p>
        </w:tc>
        <w:tc>
          <w:tcPr>
            <w:tcW w:w="1200" w:type="dxa"/>
            <w:tcBorders>
              <w:top w:val="nil"/>
              <w:left w:val="nil"/>
              <w:bottom w:val="nil"/>
              <w:right w:val="nil"/>
            </w:tcBorders>
            <w:shd w:val="clear" w:color="auto" w:fill="auto"/>
            <w:noWrap/>
            <w:vAlign w:val="bottom"/>
            <w:hideMark/>
          </w:tcPr>
          <w:p w:rsidR="001E6598" w:rsidRPr="001E6598" w:rsidRDefault="001E6598" w:rsidP="001E6598">
            <w:pPr>
              <w:spacing w:after="0" w:line="240" w:lineRule="auto"/>
              <w:jc w:val="right"/>
              <w:rPr>
                <w:rFonts w:ascii="Arial" w:eastAsia="Times New Roman" w:hAnsi="Arial" w:cs="Arial"/>
                <w:color w:val="000000"/>
                <w:sz w:val="24"/>
                <w:szCs w:val="24"/>
                <w:lang w:eastAsia="en-GB"/>
              </w:rPr>
            </w:pPr>
            <w:r w:rsidRPr="001E6598">
              <w:rPr>
                <w:rFonts w:ascii="Arial" w:eastAsia="Times New Roman" w:hAnsi="Arial" w:cs="Arial"/>
                <w:color w:val="000000"/>
                <w:sz w:val="24"/>
                <w:szCs w:val="24"/>
                <w:lang w:eastAsia="en-GB"/>
              </w:rPr>
              <w:t>1,000.00</w:t>
            </w:r>
          </w:p>
        </w:tc>
        <w:tc>
          <w:tcPr>
            <w:tcW w:w="1200" w:type="dxa"/>
            <w:tcBorders>
              <w:top w:val="nil"/>
              <w:left w:val="nil"/>
              <w:bottom w:val="nil"/>
              <w:right w:val="nil"/>
            </w:tcBorders>
            <w:shd w:val="clear" w:color="auto" w:fill="auto"/>
            <w:noWrap/>
            <w:vAlign w:val="bottom"/>
            <w:hideMark/>
          </w:tcPr>
          <w:p w:rsidR="001E6598" w:rsidRPr="001E6598" w:rsidRDefault="001E6598" w:rsidP="001E6598">
            <w:pPr>
              <w:spacing w:after="0" w:line="240" w:lineRule="auto"/>
              <w:jc w:val="right"/>
              <w:rPr>
                <w:rFonts w:ascii="Arial" w:eastAsia="Times New Roman" w:hAnsi="Arial" w:cs="Arial"/>
                <w:color w:val="000000"/>
                <w:sz w:val="24"/>
                <w:szCs w:val="24"/>
                <w:lang w:eastAsia="en-GB"/>
              </w:rPr>
            </w:pPr>
            <w:r w:rsidRPr="001E6598">
              <w:rPr>
                <w:rFonts w:ascii="Arial" w:eastAsia="Times New Roman" w:hAnsi="Arial" w:cs="Arial"/>
                <w:color w:val="000000"/>
                <w:sz w:val="24"/>
                <w:szCs w:val="24"/>
                <w:lang w:eastAsia="en-GB"/>
              </w:rPr>
              <w:t>531.90</w:t>
            </w:r>
          </w:p>
        </w:tc>
        <w:tc>
          <w:tcPr>
            <w:tcW w:w="1200" w:type="dxa"/>
            <w:tcBorders>
              <w:top w:val="nil"/>
              <w:left w:val="nil"/>
              <w:bottom w:val="nil"/>
              <w:right w:val="nil"/>
            </w:tcBorders>
            <w:shd w:val="clear" w:color="auto" w:fill="auto"/>
            <w:noWrap/>
            <w:vAlign w:val="bottom"/>
            <w:hideMark/>
          </w:tcPr>
          <w:p w:rsidR="001E6598" w:rsidRPr="001E6598" w:rsidRDefault="001E6598" w:rsidP="001E6598">
            <w:pPr>
              <w:spacing w:after="0" w:line="240" w:lineRule="auto"/>
              <w:jc w:val="right"/>
              <w:rPr>
                <w:rFonts w:ascii="Arial" w:eastAsia="Times New Roman" w:hAnsi="Arial" w:cs="Arial"/>
                <w:color w:val="000000"/>
                <w:sz w:val="24"/>
                <w:szCs w:val="24"/>
                <w:lang w:eastAsia="en-GB"/>
              </w:rPr>
            </w:pPr>
            <w:r w:rsidRPr="001E6598">
              <w:rPr>
                <w:rFonts w:ascii="Arial" w:eastAsia="Times New Roman" w:hAnsi="Arial" w:cs="Arial"/>
                <w:color w:val="000000"/>
                <w:sz w:val="24"/>
                <w:szCs w:val="24"/>
                <w:lang w:eastAsia="en-GB"/>
              </w:rPr>
              <w:t>1,000.00</w:t>
            </w:r>
          </w:p>
        </w:tc>
        <w:tc>
          <w:tcPr>
            <w:tcW w:w="1200" w:type="dxa"/>
            <w:tcBorders>
              <w:top w:val="nil"/>
              <w:left w:val="nil"/>
              <w:bottom w:val="nil"/>
              <w:right w:val="nil"/>
            </w:tcBorders>
            <w:shd w:val="clear" w:color="auto" w:fill="auto"/>
            <w:noWrap/>
            <w:vAlign w:val="bottom"/>
            <w:hideMark/>
          </w:tcPr>
          <w:p w:rsidR="001E6598" w:rsidRPr="001E6598" w:rsidRDefault="001E6598" w:rsidP="001E6598">
            <w:pPr>
              <w:spacing w:after="0" w:line="240" w:lineRule="auto"/>
              <w:jc w:val="right"/>
              <w:rPr>
                <w:rFonts w:ascii="Arial" w:eastAsia="Times New Roman" w:hAnsi="Arial" w:cs="Arial"/>
                <w:color w:val="000000"/>
                <w:sz w:val="24"/>
                <w:szCs w:val="24"/>
                <w:lang w:eastAsia="en-GB"/>
              </w:rPr>
            </w:pPr>
            <w:r w:rsidRPr="001E6598">
              <w:rPr>
                <w:rFonts w:ascii="Arial" w:eastAsia="Times New Roman" w:hAnsi="Arial" w:cs="Arial"/>
                <w:color w:val="000000"/>
                <w:sz w:val="24"/>
                <w:szCs w:val="24"/>
                <w:lang w:eastAsia="en-GB"/>
              </w:rPr>
              <w:t>785.20</w:t>
            </w:r>
          </w:p>
        </w:tc>
        <w:tc>
          <w:tcPr>
            <w:tcW w:w="1200" w:type="dxa"/>
            <w:tcBorders>
              <w:top w:val="nil"/>
              <w:left w:val="nil"/>
              <w:bottom w:val="nil"/>
              <w:right w:val="nil"/>
            </w:tcBorders>
            <w:shd w:val="clear" w:color="auto" w:fill="auto"/>
            <w:noWrap/>
            <w:vAlign w:val="bottom"/>
            <w:hideMark/>
          </w:tcPr>
          <w:p w:rsidR="001E6598" w:rsidRPr="001E6598" w:rsidRDefault="001E6598" w:rsidP="001E6598">
            <w:pPr>
              <w:spacing w:after="0" w:line="240" w:lineRule="auto"/>
              <w:jc w:val="right"/>
              <w:rPr>
                <w:rFonts w:ascii="Arial" w:eastAsia="Times New Roman" w:hAnsi="Arial" w:cs="Arial"/>
                <w:color w:val="000000"/>
                <w:sz w:val="24"/>
                <w:szCs w:val="24"/>
                <w:lang w:eastAsia="en-GB"/>
              </w:rPr>
            </w:pPr>
            <w:r w:rsidRPr="001E6598">
              <w:rPr>
                <w:rFonts w:ascii="Arial" w:eastAsia="Times New Roman" w:hAnsi="Arial" w:cs="Arial"/>
                <w:color w:val="000000"/>
                <w:sz w:val="24"/>
                <w:szCs w:val="24"/>
                <w:lang w:eastAsia="en-GB"/>
              </w:rPr>
              <w:t>1,000.00</w:t>
            </w:r>
          </w:p>
        </w:tc>
        <w:tc>
          <w:tcPr>
            <w:tcW w:w="1200" w:type="dxa"/>
            <w:tcBorders>
              <w:top w:val="nil"/>
              <w:left w:val="nil"/>
              <w:bottom w:val="nil"/>
              <w:right w:val="nil"/>
            </w:tcBorders>
            <w:shd w:val="clear" w:color="auto" w:fill="auto"/>
            <w:noWrap/>
            <w:vAlign w:val="bottom"/>
            <w:hideMark/>
          </w:tcPr>
          <w:p w:rsidR="001E6598" w:rsidRPr="001E6598" w:rsidRDefault="001E6598" w:rsidP="001E6598">
            <w:pPr>
              <w:spacing w:after="0" w:line="240" w:lineRule="auto"/>
              <w:jc w:val="right"/>
              <w:rPr>
                <w:rFonts w:ascii="Arial" w:eastAsia="Times New Roman" w:hAnsi="Arial" w:cs="Arial"/>
                <w:color w:val="000000"/>
                <w:sz w:val="24"/>
                <w:szCs w:val="24"/>
                <w:lang w:eastAsia="en-GB"/>
              </w:rPr>
            </w:pPr>
            <w:r w:rsidRPr="001E6598">
              <w:rPr>
                <w:rFonts w:ascii="Arial" w:eastAsia="Times New Roman" w:hAnsi="Arial" w:cs="Arial"/>
                <w:color w:val="000000"/>
                <w:sz w:val="24"/>
                <w:szCs w:val="24"/>
                <w:lang w:eastAsia="en-GB"/>
              </w:rPr>
              <w:t>195.80</w:t>
            </w:r>
          </w:p>
        </w:tc>
        <w:tc>
          <w:tcPr>
            <w:tcW w:w="1200" w:type="dxa"/>
            <w:tcBorders>
              <w:top w:val="nil"/>
              <w:left w:val="nil"/>
              <w:bottom w:val="nil"/>
              <w:right w:val="nil"/>
            </w:tcBorders>
            <w:shd w:val="clear" w:color="auto" w:fill="auto"/>
            <w:noWrap/>
            <w:vAlign w:val="bottom"/>
            <w:hideMark/>
          </w:tcPr>
          <w:p w:rsidR="001E6598" w:rsidRPr="001E6598" w:rsidRDefault="001E6598" w:rsidP="001E6598">
            <w:pPr>
              <w:spacing w:after="0" w:line="240" w:lineRule="auto"/>
              <w:jc w:val="right"/>
              <w:rPr>
                <w:rFonts w:ascii="Arial" w:eastAsia="Times New Roman" w:hAnsi="Arial" w:cs="Arial"/>
                <w:color w:val="000000"/>
                <w:sz w:val="24"/>
                <w:szCs w:val="24"/>
                <w:lang w:eastAsia="en-GB"/>
              </w:rPr>
            </w:pPr>
            <w:r w:rsidRPr="001E6598">
              <w:rPr>
                <w:rFonts w:ascii="Arial" w:eastAsia="Times New Roman" w:hAnsi="Arial" w:cs="Arial"/>
                <w:color w:val="000000"/>
                <w:sz w:val="24"/>
                <w:szCs w:val="24"/>
                <w:lang w:eastAsia="en-GB"/>
              </w:rPr>
              <w:t>1,000.00</w:t>
            </w:r>
          </w:p>
        </w:tc>
      </w:tr>
      <w:tr w:rsidR="001E6598" w:rsidRPr="001E6598" w:rsidTr="001E6598">
        <w:trPr>
          <w:trHeight w:val="300"/>
        </w:trPr>
        <w:tc>
          <w:tcPr>
            <w:tcW w:w="2980" w:type="dxa"/>
            <w:vMerge/>
            <w:tcBorders>
              <w:top w:val="nil"/>
              <w:left w:val="nil"/>
              <w:bottom w:val="nil"/>
              <w:right w:val="nil"/>
            </w:tcBorders>
            <w:vAlign w:val="center"/>
            <w:hideMark/>
          </w:tcPr>
          <w:p w:rsidR="001E6598" w:rsidRPr="001E6598" w:rsidRDefault="001E6598" w:rsidP="001E6598">
            <w:pPr>
              <w:spacing w:after="0" w:line="240" w:lineRule="auto"/>
              <w:rPr>
                <w:rFonts w:ascii="Arial" w:eastAsia="Times New Roman" w:hAnsi="Arial" w:cs="Arial"/>
                <w:color w:val="000000"/>
                <w:sz w:val="24"/>
                <w:szCs w:val="24"/>
                <w:lang w:eastAsia="en-GB"/>
              </w:rPr>
            </w:pPr>
          </w:p>
        </w:tc>
        <w:tc>
          <w:tcPr>
            <w:tcW w:w="1200" w:type="dxa"/>
            <w:tcBorders>
              <w:top w:val="nil"/>
              <w:left w:val="nil"/>
              <w:bottom w:val="nil"/>
              <w:right w:val="nil"/>
            </w:tcBorders>
            <w:shd w:val="clear" w:color="auto" w:fill="auto"/>
            <w:noWrap/>
            <w:vAlign w:val="bottom"/>
            <w:hideMark/>
          </w:tcPr>
          <w:p w:rsidR="001E6598" w:rsidRPr="001E6598" w:rsidRDefault="001E6598" w:rsidP="001E6598">
            <w:pPr>
              <w:spacing w:after="0" w:line="240" w:lineRule="auto"/>
              <w:rPr>
                <w:rFonts w:ascii="Arial" w:eastAsia="Times New Roman" w:hAnsi="Arial" w:cs="Arial"/>
                <w:color w:val="000000"/>
                <w:sz w:val="24"/>
                <w:szCs w:val="24"/>
                <w:lang w:eastAsia="en-GB"/>
              </w:rPr>
            </w:pPr>
          </w:p>
        </w:tc>
        <w:tc>
          <w:tcPr>
            <w:tcW w:w="1200" w:type="dxa"/>
            <w:tcBorders>
              <w:top w:val="nil"/>
              <w:left w:val="nil"/>
              <w:bottom w:val="nil"/>
              <w:right w:val="nil"/>
            </w:tcBorders>
            <w:shd w:val="clear" w:color="auto" w:fill="auto"/>
            <w:noWrap/>
            <w:vAlign w:val="bottom"/>
            <w:hideMark/>
          </w:tcPr>
          <w:p w:rsidR="001E6598" w:rsidRPr="001E6598" w:rsidRDefault="001E6598" w:rsidP="001E6598">
            <w:pPr>
              <w:spacing w:after="0" w:line="240" w:lineRule="auto"/>
              <w:jc w:val="right"/>
              <w:rPr>
                <w:rFonts w:ascii="Arial" w:eastAsia="Times New Roman" w:hAnsi="Arial" w:cs="Arial"/>
                <w:color w:val="000000"/>
                <w:sz w:val="24"/>
                <w:szCs w:val="24"/>
                <w:lang w:eastAsia="en-GB"/>
              </w:rPr>
            </w:pPr>
            <w:r w:rsidRPr="001E6598">
              <w:rPr>
                <w:rFonts w:ascii="Arial" w:eastAsia="Times New Roman" w:hAnsi="Arial" w:cs="Arial"/>
                <w:color w:val="000000"/>
                <w:sz w:val="24"/>
                <w:szCs w:val="24"/>
                <w:lang w:eastAsia="en-GB"/>
              </w:rPr>
              <w:t>613.02</w:t>
            </w:r>
          </w:p>
        </w:tc>
        <w:tc>
          <w:tcPr>
            <w:tcW w:w="1200" w:type="dxa"/>
            <w:tcBorders>
              <w:top w:val="nil"/>
              <w:left w:val="nil"/>
              <w:bottom w:val="nil"/>
              <w:right w:val="nil"/>
            </w:tcBorders>
            <w:shd w:val="clear" w:color="auto" w:fill="auto"/>
            <w:noWrap/>
            <w:vAlign w:val="bottom"/>
            <w:hideMark/>
          </w:tcPr>
          <w:p w:rsidR="001E6598" w:rsidRPr="001E6598" w:rsidRDefault="001E6598" w:rsidP="001E6598">
            <w:pPr>
              <w:spacing w:after="0" w:line="240" w:lineRule="auto"/>
              <w:rPr>
                <w:rFonts w:ascii="Arial" w:eastAsia="Times New Roman" w:hAnsi="Arial" w:cs="Arial"/>
                <w:color w:val="000000"/>
                <w:sz w:val="24"/>
                <w:szCs w:val="24"/>
                <w:lang w:eastAsia="en-GB"/>
              </w:rPr>
            </w:pPr>
          </w:p>
        </w:tc>
        <w:tc>
          <w:tcPr>
            <w:tcW w:w="1200" w:type="dxa"/>
            <w:tcBorders>
              <w:top w:val="nil"/>
              <w:left w:val="nil"/>
              <w:bottom w:val="nil"/>
              <w:right w:val="nil"/>
            </w:tcBorders>
            <w:shd w:val="clear" w:color="auto" w:fill="auto"/>
            <w:noWrap/>
            <w:vAlign w:val="bottom"/>
            <w:hideMark/>
          </w:tcPr>
          <w:p w:rsidR="001E6598" w:rsidRPr="001E6598" w:rsidRDefault="001E6598" w:rsidP="001E6598">
            <w:pPr>
              <w:spacing w:after="0" w:line="240" w:lineRule="auto"/>
              <w:jc w:val="right"/>
              <w:rPr>
                <w:rFonts w:ascii="Arial" w:eastAsia="Times New Roman" w:hAnsi="Arial" w:cs="Arial"/>
                <w:color w:val="000000"/>
                <w:sz w:val="24"/>
                <w:szCs w:val="24"/>
                <w:lang w:eastAsia="en-GB"/>
              </w:rPr>
            </w:pPr>
            <w:r w:rsidRPr="001E6598">
              <w:rPr>
                <w:rFonts w:ascii="Arial" w:eastAsia="Times New Roman" w:hAnsi="Arial" w:cs="Arial"/>
                <w:color w:val="000000"/>
                <w:sz w:val="24"/>
                <w:szCs w:val="24"/>
                <w:lang w:eastAsia="en-GB"/>
              </w:rPr>
              <w:t>683.82</w:t>
            </w:r>
          </w:p>
        </w:tc>
        <w:tc>
          <w:tcPr>
            <w:tcW w:w="1200" w:type="dxa"/>
            <w:tcBorders>
              <w:top w:val="nil"/>
              <w:left w:val="nil"/>
              <w:bottom w:val="nil"/>
              <w:right w:val="nil"/>
            </w:tcBorders>
            <w:shd w:val="clear" w:color="auto" w:fill="auto"/>
            <w:noWrap/>
            <w:vAlign w:val="bottom"/>
            <w:hideMark/>
          </w:tcPr>
          <w:p w:rsidR="001E6598" w:rsidRPr="001E6598" w:rsidRDefault="001E6598" w:rsidP="001E6598">
            <w:pPr>
              <w:spacing w:after="0" w:line="240" w:lineRule="auto"/>
              <w:rPr>
                <w:rFonts w:ascii="Arial" w:eastAsia="Times New Roman" w:hAnsi="Arial" w:cs="Arial"/>
                <w:color w:val="000000"/>
                <w:sz w:val="24"/>
                <w:szCs w:val="24"/>
                <w:lang w:eastAsia="en-GB"/>
              </w:rPr>
            </w:pPr>
          </w:p>
        </w:tc>
        <w:tc>
          <w:tcPr>
            <w:tcW w:w="1200" w:type="dxa"/>
            <w:tcBorders>
              <w:top w:val="nil"/>
              <w:left w:val="nil"/>
              <w:bottom w:val="nil"/>
              <w:right w:val="nil"/>
            </w:tcBorders>
            <w:shd w:val="clear" w:color="auto" w:fill="auto"/>
            <w:noWrap/>
            <w:vAlign w:val="bottom"/>
            <w:hideMark/>
          </w:tcPr>
          <w:p w:rsidR="001E6598" w:rsidRPr="001E6598" w:rsidRDefault="001E6598" w:rsidP="001E6598">
            <w:pPr>
              <w:spacing w:after="0" w:line="240" w:lineRule="auto"/>
              <w:jc w:val="right"/>
              <w:rPr>
                <w:rFonts w:ascii="Arial" w:eastAsia="Times New Roman" w:hAnsi="Arial" w:cs="Arial"/>
                <w:color w:val="000000"/>
                <w:sz w:val="24"/>
                <w:szCs w:val="24"/>
                <w:lang w:eastAsia="en-GB"/>
              </w:rPr>
            </w:pPr>
            <w:r w:rsidRPr="001E6598">
              <w:rPr>
                <w:rFonts w:ascii="Arial" w:eastAsia="Times New Roman" w:hAnsi="Arial" w:cs="Arial"/>
                <w:color w:val="000000"/>
                <w:sz w:val="24"/>
                <w:szCs w:val="24"/>
                <w:lang w:eastAsia="en-GB"/>
              </w:rPr>
              <w:t>534.74</w:t>
            </w:r>
          </w:p>
        </w:tc>
        <w:tc>
          <w:tcPr>
            <w:tcW w:w="1200" w:type="dxa"/>
            <w:tcBorders>
              <w:top w:val="nil"/>
              <w:left w:val="nil"/>
              <w:bottom w:val="nil"/>
              <w:right w:val="nil"/>
            </w:tcBorders>
            <w:shd w:val="clear" w:color="auto" w:fill="auto"/>
            <w:noWrap/>
            <w:vAlign w:val="bottom"/>
            <w:hideMark/>
          </w:tcPr>
          <w:p w:rsidR="001E6598" w:rsidRPr="001E6598" w:rsidRDefault="001E6598" w:rsidP="001E6598">
            <w:pPr>
              <w:spacing w:after="0" w:line="240" w:lineRule="auto"/>
              <w:rPr>
                <w:rFonts w:ascii="Arial" w:eastAsia="Times New Roman" w:hAnsi="Arial" w:cs="Arial"/>
                <w:color w:val="000000"/>
                <w:sz w:val="24"/>
                <w:szCs w:val="24"/>
                <w:lang w:eastAsia="en-GB"/>
              </w:rPr>
            </w:pPr>
          </w:p>
        </w:tc>
        <w:tc>
          <w:tcPr>
            <w:tcW w:w="1200" w:type="dxa"/>
            <w:tcBorders>
              <w:top w:val="nil"/>
              <w:left w:val="nil"/>
              <w:bottom w:val="nil"/>
              <w:right w:val="nil"/>
            </w:tcBorders>
            <w:shd w:val="clear" w:color="auto" w:fill="auto"/>
            <w:noWrap/>
            <w:vAlign w:val="bottom"/>
            <w:hideMark/>
          </w:tcPr>
          <w:p w:rsidR="001E6598" w:rsidRPr="001E6598" w:rsidRDefault="001E6598" w:rsidP="001E6598">
            <w:pPr>
              <w:spacing w:after="0" w:line="240" w:lineRule="auto"/>
              <w:jc w:val="right"/>
              <w:rPr>
                <w:rFonts w:ascii="Arial" w:eastAsia="Times New Roman" w:hAnsi="Arial" w:cs="Arial"/>
                <w:color w:val="000000"/>
                <w:sz w:val="24"/>
                <w:szCs w:val="24"/>
                <w:lang w:eastAsia="en-GB"/>
              </w:rPr>
            </w:pPr>
            <w:r w:rsidRPr="001E6598">
              <w:rPr>
                <w:rFonts w:ascii="Arial" w:eastAsia="Times New Roman" w:hAnsi="Arial" w:cs="Arial"/>
                <w:color w:val="000000"/>
                <w:sz w:val="24"/>
                <w:szCs w:val="24"/>
                <w:lang w:eastAsia="en-GB"/>
              </w:rPr>
              <w:t>691.16</w:t>
            </w:r>
          </w:p>
        </w:tc>
        <w:tc>
          <w:tcPr>
            <w:tcW w:w="1200" w:type="dxa"/>
            <w:tcBorders>
              <w:top w:val="nil"/>
              <w:left w:val="nil"/>
              <w:bottom w:val="nil"/>
              <w:right w:val="nil"/>
            </w:tcBorders>
            <w:shd w:val="clear" w:color="auto" w:fill="auto"/>
            <w:noWrap/>
            <w:vAlign w:val="bottom"/>
            <w:hideMark/>
          </w:tcPr>
          <w:p w:rsidR="001E6598" w:rsidRPr="001E6598" w:rsidRDefault="001E6598" w:rsidP="001E6598">
            <w:pPr>
              <w:spacing w:after="0" w:line="240" w:lineRule="auto"/>
              <w:rPr>
                <w:rFonts w:ascii="Arial" w:eastAsia="Times New Roman" w:hAnsi="Arial" w:cs="Arial"/>
                <w:color w:val="000000"/>
                <w:sz w:val="24"/>
                <w:szCs w:val="24"/>
                <w:lang w:eastAsia="en-GB"/>
              </w:rPr>
            </w:pPr>
          </w:p>
        </w:tc>
        <w:tc>
          <w:tcPr>
            <w:tcW w:w="1200" w:type="dxa"/>
            <w:tcBorders>
              <w:top w:val="nil"/>
              <w:left w:val="nil"/>
              <w:bottom w:val="nil"/>
              <w:right w:val="nil"/>
            </w:tcBorders>
            <w:shd w:val="clear" w:color="auto" w:fill="auto"/>
            <w:noWrap/>
            <w:vAlign w:val="bottom"/>
            <w:hideMark/>
          </w:tcPr>
          <w:p w:rsidR="001E6598" w:rsidRPr="001E6598" w:rsidRDefault="001E6598" w:rsidP="001E6598">
            <w:pPr>
              <w:spacing w:after="0" w:line="240" w:lineRule="auto"/>
              <w:jc w:val="right"/>
              <w:rPr>
                <w:rFonts w:ascii="Arial" w:eastAsia="Times New Roman" w:hAnsi="Arial" w:cs="Arial"/>
                <w:color w:val="000000"/>
                <w:sz w:val="24"/>
                <w:szCs w:val="24"/>
                <w:lang w:eastAsia="en-GB"/>
              </w:rPr>
            </w:pPr>
            <w:r w:rsidRPr="001E6598">
              <w:rPr>
                <w:rFonts w:ascii="Arial" w:eastAsia="Times New Roman" w:hAnsi="Arial" w:cs="Arial"/>
                <w:color w:val="000000"/>
                <w:sz w:val="24"/>
                <w:szCs w:val="24"/>
                <w:lang w:eastAsia="en-GB"/>
              </w:rPr>
              <w:t>745.05</w:t>
            </w:r>
          </w:p>
        </w:tc>
      </w:tr>
    </w:tbl>
    <w:p w:rsidR="001E6598" w:rsidRDefault="001E6598" w:rsidP="00780B92"/>
    <w:p w:rsidR="0013287C" w:rsidRDefault="008A0690" w:rsidP="0013287C">
      <w:pPr>
        <w:pStyle w:val="ListParagraph"/>
        <w:numPr>
          <w:ilvl w:val="1"/>
          <w:numId w:val="2"/>
        </w:numPr>
        <w:rPr>
          <w:rFonts w:ascii="Verdana" w:hAnsi="Verdana"/>
          <w:sz w:val="24"/>
          <w:szCs w:val="24"/>
        </w:rPr>
        <w:sectPr w:rsidR="0013287C" w:rsidSect="0013287C">
          <w:pgSz w:w="16838" w:h="11906" w:orient="landscape"/>
          <w:pgMar w:top="810" w:right="1440" w:bottom="720" w:left="1440" w:header="708" w:footer="708" w:gutter="0"/>
          <w:cols w:space="708"/>
          <w:docGrid w:linePitch="360"/>
        </w:sectPr>
      </w:pPr>
      <w:r w:rsidRPr="0013287C">
        <w:rPr>
          <w:rFonts w:ascii="Verdana" w:hAnsi="Verdana"/>
          <w:sz w:val="24"/>
          <w:szCs w:val="24"/>
        </w:rPr>
        <w:t xml:space="preserve">The table shows that the factor that would deliver most funds to targeted schools is IDACI Band 5, but that even </w:t>
      </w:r>
      <w:r w:rsidR="0013287C" w:rsidRPr="0013287C">
        <w:rPr>
          <w:rFonts w:ascii="Verdana" w:hAnsi="Verdana"/>
          <w:sz w:val="24"/>
          <w:szCs w:val="24"/>
        </w:rPr>
        <w:t>then less than 75% of funds would go to the targ</w:t>
      </w:r>
      <w:r w:rsidR="00704355">
        <w:rPr>
          <w:rFonts w:ascii="Verdana" w:hAnsi="Verdana"/>
          <w:sz w:val="24"/>
          <w:szCs w:val="24"/>
        </w:rPr>
        <w:t>e</w:t>
      </w:r>
      <w:r w:rsidR="0013287C" w:rsidRPr="0013287C">
        <w:rPr>
          <w:rFonts w:ascii="Verdana" w:hAnsi="Verdana"/>
          <w:sz w:val="24"/>
          <w:szCs w:val="24"/>
        </w:rPr>
        <w:t>ted schools, and not necessarily in the right proportion A similar issue applies to primary schools.</w:t>
      </w:r>
    </w:p>
    <w:p w:rsidR="001E6598" w:rsidRDefault="001E6598" w:rsidP="0013287C">
      <w:pPr>
        <w:pStyle w:val="ListParagraph"/>
        <w:numPr>
          <w:ilvl w:val="0"/>
          <w:numId w:val="2"/>
        </w:numPr>
        <w:rPr>
          <w:rFonts w:ascii="Verdana" w:hAnsi="Verdana"/>
          <w:b/>
          <w:sz w:val="24"/>
          <w:szCs w:val="24"/>
        </w:rPr>
      </w:pPr>
      <w:r w:rsidRPr="0013287C">
        <w:rPr>
          <w:rFonts w:ascii="Verdana" w:hAnsi="Verdana"/>
          <w:b/>
          <w:sz w:val="24"/>
          <w:szCs w:val="24"/>
        </w:rPr>
        <w:lastRenderedPageBreak/>
        <w:t>Impact of Minimum Funding Guarantee (MFG)</w:t>
      </w:r>
    </w:p>
    <w:p w:rsidR="0013287C" w:rsidRPr="0013287C" w:rsidRDefault="0013287C" w:rsidP="0013287C">
      <w:pPr>
        <w:pStyle w:val="ListParagraph"/>
        <w:ind w:left="360"/>
        <w:rPr>
          <w:rFonts w:ascii="Verdana" w:hAnsi="Verdana"/>
          <w:b/>
          <w:sz w:val="24"/>
          <w:szCs w:val="24"/>
        </w:rPr>
      </w:pPr>
    </w:p>
    <w:p w:rsidR="008A0690" w:rsidRDefault="001E6598" w:rsidP="0013287C">
      <w:pPr>
        <w:pStyle w:val="ListParagraph"/>
        <w:numPr>
          <w:ilvl w:val="1"/>
          <w:numId w:val="2"/>
        </w:numPr>
        <w:rPr>
          <w:rFonts w:ascii="Verdana" w:hAnsi="Verdana"/>
          <w:sz w:val="24"/>
          <w:szCs w:val="24"/>
        </w:rPr>
      </w:pPr>
      <w:r w:rsidRPr="0013287C">
        <w:rPr>
          <w:rFonts w:ascii="Verdana" w:hAnsi="Verdana"/>
          <w:sz w:val="24"/>
          <w:szCs w:val="24"/>
        </w:rPr>
        <w:t xml:space="preserve">The MFG further distorts the distribution of funds. </w:t>
      </w:r>
      <w:r w:rsidR="0013287C">
        <w:rPr>
          <w:rFonts w:ascii="Verdana" w:hAnsi="Verdana"/>
          <w:sz w:val="24"/>
          <w:szCs w:val="24"/>
        </w:rPr>
        <w:t>T</w:t>
      </w:r>
      <w:r w:rsidR="008A0690" w:rsidRPr="0013287C">
        <w:rPr>
          <w:rFonts w:ascii="Verdana" w:hAnsi="Verdana"/>
          <w:sz w:val="24"/>
          <w:szCs w:val="24"/>
        </w:rPr>
        <w:t>he distr</w:t>
      </w:r>
      <w:r w:rsidR="0013287C">
        <w:rPr>
          <w:rFonts w:ascii="Verdana" w:hAnsi="Verdana"/>
          <w:sz w:val="24"/>
          <w:szCs w:val="24"/>
        </w:rPr>
        <w:t>ibution of additional funds through the formula would see an allocation to schools who are currently supported through the Minimum Funding Guarantee. However this</w:t>
      </w:r>
      <w:r w:rsidR="008A0690" w:rsidRPr="0013287C">
        <w:rPr>
          <w:rFonts w:ascii="Verdana" w:hAnsi="Verdana"/>
          <w:sz w:val="24"/>
          <w:szCs w:val="24"/>
        </w:rPr>
        <w:t xml:space="preserve"> would simply reduce the level of the MFG that they are entitled to i.e. they do not benefit overall.</w:t>
      </w:r>
    </w:p>
    <w:p w:rsidR="00D802BC" w:rsidRPr="0013287C" w:rsidRDefault="00D802BC" w:rsidP="00D802BC">
      <w:pPr>
        <w:pStyle w:val="ListParagraph"/>
        <w:ind w:left="792"/>
        <w:rPr>
          <w:rFonts w:ascii="Verdana" w:hAnsi="Verdana"/>
          <w:sz w:val="24"/>
          <w:szCs w:val="24"/>
        </w:rPr>
      </w:pPr>
    </w:p>
    <w:p w:rsidR="00793517" w:rsidRPr="00793517" w:rsidRDefault="0078687F" w:rsidP="00793517">
      <w:pPr>
        <w:pStyle w:val="ListParagraph"/>
        <w:numPr>
          <w:ilvl w:val="0"/>
          <w:numId w:val="2"/>
        </w:numPr>
        <w:rPr>
          <w:rFonts w:ascii="Verdana" w:hAnsi="Verdana"/>
          <w:sz w:val="24"/>
          <w:szCs w:val="24"/>
        </w:rPr>
      </w:pPr>
      <w:r>
        <w:rPr>
          <w:rFonts w:ascii="Verdana" w:hAnsi="Verdana"/>
          <w:b/>
          <w:sz w:val="24"/>
          <w:szCs w:val="24"/>
        </w:rPr>
        <w:t>Next Stages</w:t>
      </w:r>
      <w:r w:rsidR="00793517">
        <w:rPr>
          <w:rFonts w:ascii="Verdana" w:hAnsi="Verdana"/>
          <w:b/>
          <w:sz w:val="24"/>
          <w:szCs w:val="24"/>
        </w:rPr>
        <w:t xml:space="preserve"> &amp; </w:t>
      </w:r>
      <w:r w:rsidR="00793517" w:rsidRPr="00793517">
        <w:rPr>
          <w:rFonts w:ascii="Verdana" w:hAnsi="Verdana"/>
          <w:b/>
          <w:sz w:val="24"/>
          <w:szCs w:val="24"/>
        </w:rPr>
        <w:t>Distribution Through Allowable Factors</w:t>
      </w:r>
    </w:p>
    <w:p w:rsidR="00793517" w:rsidRPr="00D802BC" w:rsidRDefault="00793517" w:rsidP="00793517">
      <w:pPr>
        <w:pStyle w:val="ListParagraph"/>
        <w:ind w:left="360"/>
        <w:rPr>
          <w:rFonts w:ascii="Verdana" w:hAnsi="Verdana"/>
          <w:sz w:val="24"/>
          <w:szCs w:val="24"/>
        </w:rPr>
      </w:pPr>
    </w:p>
    <w:p w:rsidR="00793517" w:rsidRDefault="00793517" w:rsidP="00793517">
      <w:pPr>
        <w:pStyle w:val="ListParagraph"/>
        <w:numPr>
          <w:ilvl w:val="1"/>
          <w:numId w:val="2"/>
        </w:numPr>
        <w:rPr>
          <w:rFonts w:ascii="Verdana" w:hAnsi="Verdana"/>
          <w:sz w:val="24"/>
          <w:szCs w:val="24"/>
        </w:rPr>
      </w:pPr>
      <w:r w:rsidRPr="0013287C">
        <w:rPr>
          <w:rFonts w:ascii="Verdana" w:hAnsi="Verdana"/>
          <w:sz w:val="24"/>
          <w:szCs w:val="24"/>
        </w:rPr>
        <w:t>The next stage is to update the dataset with results from the October census and do an iterative exercise to distribute funds, mainly to targeted schools.</w:t>
      </w:r>
    </w:p>
    <w:p w:rsidR="00793517" w:rsidRPr="0013287C" w:rsidRDefault="00793517" w:rsidP="00793517">
      <w:pPr>
        <w:pStyle w:val="ListParagraph"/>
        <w:ind w:left="792"/>
        <w:rPr>
          <w:rFonts w:ascii="Verdana" w:hAnsi="Verdana"/>
          <w:sz w:val="24"/>
          <w:szCs w:val="24"/>
        </w:rPr>
      </w:pPr>
    </w:p>
    <w:p w:rsidR="00793517" w:rsidRDefault="00793517" w:rsidP="00793517">
      <w:pPr>
        <w:pStyle w:val="ListParagraph"/>
        <w:numPr>
          <w:ilvl w:val="1"/>
          <w:numId w:val="2"/>
        </w:numPr>
        <w:rPr>
          <w:rFonts w:ascii="Verdana" w:hAnsi="Verdana"/>
          <w:sz w:val="24"/>
          <w:szCs w:val="24"/>
        </w:rPr>
        <w:sectPr w:rsidR="00793517" w:rsidSect="00793517">
          <w:type w:val="continuous"/>
          <w:pgSz w:w="11906" w:h="16838"/>
          <w:pgMar w:top="1440" w:right="720" w:bottom="1440" w:left="810" w:header="708" w:footer="708" w:gutter="0"/>
          <w:cols w:space="708"/>
          <w:docGrid w:linePitch="360"/>
        </w:sectPr>
      </w:pPr>
      <w:r>
        <w:rPr>
          <w:rFonts w:ascii="Verdana" w:hAnsi="Verdana"/>
          <w:sz w:val="24"/>
          <w:szCs w:val="24"/>
        </w:rPr>
        <w:t>As previously set out it is not possible to be precise in the allocation of funds exclusively to the targeted beneficiaries. The approach adopted will be to understand the factors that drive the majority of funding, relative to other schools, for the greatest beneficiaries. The tables below set ou</w:t>
      </w:r>
      <w:r>
        <w:rPr>
          <w:rFonts w:ascii="Verdana" w:hAnsi="Verdana"/>
          <w:sz w:val="24"/>
          <w:szCs w:val="24"/>
        </w:rPr>
        <w:t xml:space="preserve">t the main beneficiaries of the proposed allocations in the </w:t>
      </w:r>
      <w:r>
        <w:rPr>
          <w:rFonts w:ascii="Verdana" w:hAnsi="Verdana"/>
          <w:sz w:val="24"/>
          <w:szCs w:val="24"/>
        </w:rPr>
        <w:t>primary and secondary phases.</w:t>
      </w:r>
    </w:p>
    <w:tbl>
      <w:tblPr>
        <w:tblW w:w="4843" w:type="dxa"/>
        <w:tblInd w:w="855" w:type="dxa"/>
        <w:tblLook w:val="04A0" w:firstRow="1" w:lastRow="0" w:firstColumn="1" w:lastColumn="0" w:noHBand="0" w:noVBand="1"/>
      </w:tblPr>
      <w:tblGrid>
        <w:gridCol w:w="3483"/>
        <w:gridCol w:w="1360"/>
      </w:tblGrid>
      <w:tr w:rsidR="00793517" w:rsidRPr="00D802BC" w:rsidTr="00793517">
        <w:trPr>
          <w:trHeight w:val="900"/>
        </w:trPr>
        <w:tc>
          <w:tcPr>
            <w:tcW w:w="3483"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793517" w:rsidRPr="00D802BC" w:rsidRDefault="00793517" w:rsidP="007B1323">
            <w:pPr>
              <w:spacing w:after="0" w:line="240" w:lineRule="auto"/>
              <w:jc w:val="center"/>
              <w:rPr>
                <w:rFonts w:ascii="Calibri" w:eastAsia="Times New Roman" w:hAnsi="Calibri" w:cs="Arial"/>
                <w:lang w:eastAsia="en-GB"/>
              </w:rPr>
            </w:pPr>
            <w:r w:rsidRPr="00D802BC">
              <w:rPr>
                <w:rFonts w:ascii="Calibri" w:eastAsia="Times New Roman" w:hAnsi="Calibri" w:cs="Arial"/>
                <w:lang w:eastAsia="en-GB"/>
              </w:rPr>
              <w:lastRenderedPageBreak/>
              <w:t>School Name</w:t>
            </w:r>
          </w:p>
        </w:tc>
        <w:tc>
          <w:tcPr>
            <w:tcW w:w="1360" w:type="dxa"/>
            <w:tcBorders>
              <w:top w:val="single" w:sz="4" w:space="0" w:color="auto"/>
              <w:left w:val="nil"/>
              <w:bottom w:val="single" w:sz="4" w:space="0" w:color="auto"/>
              <w:right w:val="single" w:sz="4" w:space="0" w:color="auto"/>
            </w:tcBorders>
            <w:shd w:val="clear" w:color="000000" w:fill="C0C0C0"/>
            <w:vAlign w:val="center"/>
            <w:hideMark/>
          </w:tcPr>
          <w:p w:rsidR="00793517" w:rsidRPr="00D802BC" w:rsidRDefault="00793517" w:rsidP="007B1323">
            <w:pPr>
              <w:spacing w:after="0" w:line="240" w:lineRule="auto"/>
              <w:jc w:val="center"/>
              <w:rPr>
                <w:rFonts w:ascii="Calibri" w:eastAsia="Times New Roman" w:hAnsi="Calibri" w:cs="Arial"/>
                <w:lang w:eastAsia="en-GB"/>
              </w:rPr>
            </w:pPr>
            <w:r w:rsidRPr="00D802BC">
              <w:rPr>
                <w:rFonts w:ascii="Calibri" w:eastAsia="Times New Roman" w:hAnsi="Calibri" w:cs="Arial"/>
                <w:lang w:eastAsia="en-GB"/>
              </w:rPr>
              <w:t>2016/17 Beneficiaries</w:t>
            </w:r>
          </w:p>
        </w:tc>
      </w:tr>
      <w:tr w:rsidR="00793517" w:rsidRPr="00D802BC" w:rsidTr="00793517">
        <w:trPr>
          <w:trHeight w:val="70"/>
        </w:trPr>
        <w:tc>
          <w:tcPr>
            <w:tcW w:w="3483" w:type="dxa"/>
            <w:tcBorders>
              <w:top w:val="nil"/>
              <w:left w:val="single" w:sz="4" w:space="0" w:color="auto"/>
              <w:bottom w:val="single" w:sz="4" w:space="0" w:color="auto"/>
              <w:right w:val="single" w:sz="4" w:space="0" w:color="auto"/>
            </w:tcBorders>
            <w:shd w:val="clear" w:color="000000" w:fill="CCCCFF"/>
            <w:noWrap/>
            <w:vAlign w:val="bottom"/>
            <w:hideMark/>
          </w:tcPr>
          <w:p w:rsidR="00793517" w:rsidRPr="00D802BC" w:rsidRDefault="00793517" w:rsidP="007B1323">
            <w:pPr>
              <w:spacing w:after="0" w:line="240" w:lineRule="auto"/>
              <w:rPr>
                <w:rFonts w:ascii="Calibri" w:eastAsia="Times New Roman" w:hAnsi="Calibri" w:cs="Arial"/>
                <w:lang w:eastAsia="en-GB"/>
              </w:rPr>
            </w:pPr>
            <w:r w:rsidRPr="00D802BC">
              <w:rPr>
                <w:rFonts w:ascii="Calibri" w:eastAsia="Times New Roman" w:hAnsi="Calibri" w:cs="Arial"/>
                <w:lang w:eastAsia="en-GB"/>
              </w:rPr>
              <w:t>St. Joseph's Catholic Primary School</w:t>
            </w:r>
          </w:p>
        </w:tc>
        <w:tc>
          <w:tcPr>
            <w:tcW w:w="1360" w:type="dxa"/>
            <w:tcBorders>
              <w:top w:val="nil"/>
              <w:left w:val="nil"/>
              <w:bottom w:val="nil"/>
              <w:right w:val="nil"/>
            </w:tcBorders>
            <w:shd w:val="clear" w:color="000000" w:fill="FFFFFF"/>
            <w:noWrap/>
            <w:vAlign w:val="bottom"/>
            <w:hideMark/>
          </w:tcPr>
          <w:p w:rsidR="00793517" w:rsidRPr="00D802BC" w:rsidRDefault="00793517" w:rsidP="007B1323">
            <w:pPr>
              <w:spacing w:after="0" w:line="240" w:lineRule="auto"/>
              <w:jc w:val="right"/>
              <w:rPr>
                <w:rFonts w:ascii="Calibri" w:eastAsia="Times New Roman" w:hAnsi="Calibri" w:cs="Arial"/>
                <w:sz w:val="24"/>
                <w:szCs w:val="24"/>
                <w:lang w:eastAsia="en-GB"/>
              </w:rPr>
            </w:pPr>
            <w:r w:rsidRPr="00D802BC">
              <w:rPr>
                <w:rFonts w:ascii="Calibri" w:eastAsia="Times New Roman" w:hAnsi="Calibri" w:cs="Arial"/>
                <w:sz w:val="24"/>
                <w:szCs w:val="24"/>
                <w:lang w:eastAsia="en-GB"/>
              </w:rPr>
              <w:t>£118,195</w:t>
            </w:r>
          </w:p>
        </w:tc>
      </w:tr>
      <w:tr w:rsidR="00793517" w:rsidRPr="00D802BC" w:rsidTr="00793517">
        <w:trPr>
          <w:trHeight w:val="315"/>
        </w:trPr>
        <w:tc>
          <w:tcPr>
            <w:tcW w:w="3483" w:type="dxa"/>
            <w:tcBorders>
              <w:top w:val="nil"/>
              <w:left w:val="single" w:sz="4" w:space="0" w:color="auto"/>
              <w:bottom w:val="single" w:sz="4" w:space="0" w:color="auto"/>
              <w:right w:val="single" w:sz="4" w:space="0" w:color="auto"/>
            </w:tcBorders>
            <w:shd w:val="clear" w:color="000000" w:fill="CCCCFF"/>
            <w:noWrap/>
            <w:vAlign w:val="bottom"/>
            <w:hideMark/>
          </w:tcPr>
          <w:p w:rsidR="00793517" w:rsidRPr="00D802BC" w:rsidRDefault="00793517" w:rsidP="007B1323">
            <w:pPr>
              <w:spacing w:after="0" w:line="240" w:lineRule="auto"/>
              <w:rPr>
                <w:rFonts w:ascii="Calibri" w:eastAsia="Times New Roman" w:hAnsi="Calibri" w:cs="Arial"/>
                <w:lang w:eastAsia="en-GB"/>
              </w:rPr>
            </w:pPr>
            <w:r w:rsidRPr="00D802BC">
              <w:rPr>
                <w:rFonts w:ascii="Calibri" w:eastAsia="Times New Roman" w:hAnsi="Calibri" w:cs="Arial"/>
                <w:lang w:eastAsia="en-GB"/>
              </w:rPr>
              <w:t>ST PETERS EATON SQUARE PRIMARY</w:t>
            </w:r>
          </w:p>
        </w:tc>
        <w:tc>
          <w:tcPr>
            <w:tcW w:w="1360" w:type="dxa"/>
            <w:tcBorders>
              <w:top w:val="nil"/>
              <w:left w:val="nil"/>
              <w:bottom w:val="nil"/>
              <w:right w:val="nil"/>
            </w:tcBorders>
            <w:shd w:val="clear" w:color="000000" w:fill="FFFFFF"/>
            <w:noWrap/>
            <w:vAlign w:val="bottom"/>
            <w:hideMark/>
          </w:tcPr>
          <w:p w:rsidR="00793517" w:rsidRPr="00D802BC" w:rsidRDefault="00793517" w:rsidP="007B1323">
            <w:pPr>
              <w:spacing w:after="0" w:line="240" w:lineRule="auto"/>
              <w:jc w:val="right"/>
              <w:rPr>
                <w:rFonts w:ascii="Calibri" w:eastAsia="Times New Roman" w:hAnsi="Calibri" w:cs="Arial"/>
                <w:sz w:val="24"/>
                <w:szCs w:val="24"/>
                <w:lang w:eastAsia="en-GB"/>
              </w:rPr>
            </w:pPr>
            <w:r w:rsidRPr="00D802BC">
              <w:rPr>
                <w:rFonts w:ascii="Calibri" w:eastAsia="Times New Roman" w:hAnsi="Calibri" w:cs="Arial"/>
                <w:sz w:val="24"/>
                <w:szCs w:val="24"/>
                <w:lang w:eastAsia="en-GB"/>
              </w:rPr>
              <w:t>£93,674</w:t>
            </w:r>
          </w:p>
        </w:tc>
      </w:tr>
      <w:tr w:rsidR="00793517" w:rsidRPr="00D802BC" w:rsidTr="00793517">
        <w:trPr>
          <w:trHeight w:val="315"/>
        </w:trPr>
        <w:tc>
          <w:tcPr>
            <w:tcW w:w="3483" w:type="dxa"/>
            <w:tcBorders>
              <w:top w:val="nil"/>
              <w:left w:val="single" w:sz="4" w:space="0" w:color="auto"/>
              <w:bottom w:val="single" w:sz="4" w:space="0" w:color="auto"/>
              <w:right w:val="single" w:sz="4" w:space="0" w:color="auto"/>
            </w:tcBorders>
            <w:shd w:val="clear" w:color="000000" w:fill="CCCCFF"/>
            <w:noWrap/>
            <w:vAlign w:val="bottom"/>
            <w:hideMark/>
          </w:tcPr>
          <w:p w:rsidR="00793517" w:rsidRPr="00D802BC" w:rsidRDefault="00793517" w:rsidP="007B1323">
            <w:pPr>
              <w:spacing w:after="0" w:line="240" w:lineRule="auto"/>
              <w:rPr>
                <w:rFonts w:ascii="Calibri" w:eastAsia="Times New Roman" w:hAnsi="Calibri" w:cs="Arial"/>
                <w:lang w:eastAsia="en-GB"/>
              </w:rPr>
            </w:pPr>
            <w:r w:rsidRPr="00D802BC">
              <w:rPr>
                <w:rFonts w:ascii="Calibri" w:eastAsia="Times New Roman" w:hAnsi="Calibri" w:cs="Arial"/>
                <w:lang w:eastAsia="en-GB"/>
              </w:rPr>
              <w:t>ARK Atwood Primary Academy</w:t>
            </w:r>
          </w:p>
        </w:tc>
        <w:tc>
          <w:tcPr>
            <w:tcW w:w="1360" w:type="dxa"/>
            <w:tcBorders>
              <w:top w:val="nil"/>
              <w:left w:val="nil"/>
              <w:bottom w:val="nil"/>
              <w:right w:val="nil"/>
            </w:tcBorders>
            <w:shd w:val="clear" w:color="000000" w:fill="FFFFFF"/>
            <w:noWrap/>
            <w:vAlign w:val="bottom"/>
            <w:hideMark/>
          </w:tcPr>
          <w:p w:rsidR="00793517" w:rsidRPr="00D802BC" w:rsidRDefault="00793517" w:rsidP="007B1323">
            <w:pPr>
              <w:spacing w:after="0" w:line="240" w:lineRule="auto"/>
              <w:jc w:val="right"/>
              <w:rPr>
                <w:rFonts w:ascii="Calibri" w:eastAsia="Times New Roman" w:hAnsi="Calibri" w:cs="Arial"/>
                <w:sz w:val="24"/>
                <w:szCs w:val="24"/>
                <w:lang w:eastAsia="en-GB"/>
              </w:rPr>
            </w:pPr>
            <w:r w:rsidRPr="00D802BC">
              <w:rPr>
                <w:rFonts w:ascii="Calibri" w:eastAsia="Times New Roman" w:hAnsi="Calibri" w:cs="Arial"/>
                <w:sz w:val="24"/>
                <w:szCs w:val="24"/>
                <w:lang w:eastAsia="en-GB"/>
              </w:rPr>
              <w:t>£73,594</w:t>
            </w:r>
          </w:p>
        </w:tc>
      </w:tr>
      <w:tr w:rsidR="00793517" w:rsidRPr="00D802BC" w:rsidTr="00793517">
        <w:trPr>
          <w:trHeight w:val="315"/>
        </w:trPr>
        <w:tc>
          <w:tcPr>
            <w:tcW w:w="3483" w:type="dxa"/>
            <w:tcBorders>
              <w:top w:val="nil"/>
              <w:left w:val="single" w:sz="4" w:space="0" w:color="auto"/>
              <w:bottom w:val="single" w:sz="4" w:space="0" w:color="auto"/>
              <w:right w:val="single" w:sz="4" w:space="0" w:color="auto"/>
            </w:tcBorders>
            <w:shd w:val="clear" w:color="000000" w:fill="CCCCFF"/>
            <w:noWrap/>
            <w:vAlign w:val="bottom"/>
            <w:hideMark/>
          </w:tcPr>
          <w:p w:rsidR="00793517" w:rsidRPr="00D802BC" w:rsidRDefault="00793517" w:rsidP="007B1323">
            <w:pPr>
              <w:spacing w:after="0" w:line="240" w:lineRule="auto"/>
              <w:rPr>
                <w:rFonts w:ascii="Calibri" w:eastAsia="Times New Roman" w:hAnsi="Calibri" w:cs="Arial"/>
                <w:lang w:eastAsia="en-GB"/>
              </w:rPr>
            </w:pPr>
            <w:r w:rsidRPr="00D802BC">
              <w:rPr>
                <w:rFonts w:ascii="Calibri" w:eastAsia="Times New Roman" w:hAnsi="Calibri" w:cs="Arial"/>
                <w:lang w:eastAsia="en-GB"/>
              </w:rPr>
              <w:t>St Mary of the Angels Catholic</w:t>
            </w:r>
          </w:p>
        </w:tc>
        <w:tc>
          <w:tcPr>
            <w:tcW w:w="1360" w:type="dxa"/>
            <w:tcBorders>
              <w:top w:val="nil"/>
              <w:left w:val="nil"/>
              <w:bottom w:val="nil"/>
              <w:right w:val="nil"/>
            </w:tcBorders>
            <w:shd w:val="clear" w:color="000000" w:fill="FFFFFF"/>
            <w:noWrap/>
            <w:vAlign w:val="bottom"/>
            <w:hideMark/>
          </w:tcPr>
          <w:p w:rsidR="00793517" w:rsidRPr="00D802BC" w:rsidRDefault="00793517" w:rsidP="007B1323">
            <w:pPr>
              <w:spacing w:after="0" w:line="240" w:lineRule="auto"/>
              <w:jc w:val="right"/>
              <w:rPr>
                <w:rFonts w:ascii="Calibri" w:eastAsia="Times New Roman" w:hAnsi="Calibri" w:cs="Arial"/>
                <w:sz w:val="24"/>
                <w:szCs w:val="24"/>
                <w:lang w:eastAsia="en-GB"/>
              </w:rPr>
            </w:pPr>
            <w:r w:rsidRPr="00D802BC">
              <w:rPr>
                <w:rFonts w:ascii="Calibri" w:eastAsia="Times New Roman" w:hAnsi="Calibri" w:cs="Arial"/>
                <w:sz w:val="24"/>
                <w:szCs w:val="24"/>
                <w:lang w:eastAsia="en-GB"/>
              </w:rPr>
              <w:t>£69,304</w:t>
            </w:r>
          </w:p>
        </w:tc>
      </w:tr>
    </w:tbl>
    <w:p w:rsidR="00793517" w:rsidRPr="00AE1A12" w:rsidRDefault="00793517" w:rsidP="00793517">
      <w:pPr>
        <w:rPr>
          <w:rFonts w:ascii="Verdana" w:hAnsi="Verdana"/>
          <w:sz w:val="24"/>
          <w:szCs w:val="24"/>
        </w:rPr>
      </w:pPr>
    </w:p>
    <w:tbl>
      <w:tblPr>
        <w:tblW w:w="4933" w:type="dxa"/>
        <w:tblInd w:w="780" w:type="dxa"/>
        <w:tblLook w:val="04A0" w:firstRow="1" w:lastRow="0" w:firstColumn="1" w:lastColumn="0" w:noHBand="0" w:noVBand="1"/>
      </w:tblPr>
      <w:tblGrid>
        <w:gridCol w:w="3573"/>
        <w:gridCol w:w="1360"/>
      </w:tblGrid>
      <w:tr w:rsidR="00793517" w:rsidRPr="0078687F" w:rsidTr="00793517">
        <w:trPr>
          <w:trHeight w:val="900"/>
        </w:trPr>
        <w:tc>
          <w:tcPr>
            <w:tcW w:w="3573"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793517" w:rsidRPr="0078687F" w:rsidRDefault="00793517" w:rsidP="007B1323">
            <w:pPr>
              <w:spacing w:after="0" w:line="240" w:lineRule="auto"/>
              <w:jc w:val="center"/>
              <w:rPr>
                <w:rFonts w:ascii="Calibri" w:eastAsia="Times New Roman" w:hAnsi="Calibri" w:cs="Arial"/>
                <w:lang w:eastAsia="en-GB"/>
              </w:rPr>
            </w:pPr>
            <w:r w:rsidRPr="0078687F">
              <w:rPr>
                <w:rFonts w:ascii="Calibri" w:eastAsia="Times New Roman" w:hAnsi="Calibri" w:cs="Arial"/>
                <w:lang w:eastAsia="en-GB"/>
              </w:rPr>
              <w:t>School Name</w:t>
            </w:r>
          </w:p>
        </w:tc>
        <w:tc>
          <w:tcPr>
            <w:tcW w:w="1360" w:type="dxa"/>
            <w:tcBorders>
              <w:top w:val="single" w:sz="4" w:space="0" w:color="auto"/>
              <w:left w:val="nil"/>
              <w:bottom w:val="single" w:sz="4" w:space="0" w:color="auto"/>
              <w:right w:val="single" w:sz="4" w:space="0" w:color="auto"/>
            </w:tcBorders>
            <w:shd w:val="clear" w:color="000000" w:fill="C0C0C0"/>
            <w:vAlign w:val="center"/>
            <w:hideMark/>
          </w:tcPr>
          <w:p w:rsidR="00793517" w:rsidRPr="0078687F" w:rsidRDefault="00793517" w:rsidP="007B1323">
            <w:pPr>
              <w:spacing w:after="0" w:line="240" w:lineRule="auto"/>
              <w:jc w:val="center"/>
              <w:rPr>
                <w:rFonts w:ascii="Calibri" w:eastAsia="Times New Roman" w:hAnsi="Calibri" w:cs="Arial"/>
                <w:lang w:eastAsia="en-GB"/>
              </w:rPr>
            </w:pPr>
            <w:r w:rsidRPr="0078687F">
              <w:rPr>
                <w:rFonts w:ascii="Calibri" w:eastAsia="Times New Roman" w:hAnsi="Calibri" w:cs="Arial"/>
                <w:lang w:eastAsia="en-GB"/>
              </w:rPr>
              <w:t>Potential Beneficiaries via NFF</w:t>
            </w:r>
          </w:p>
        </w:tc>
      </w:tr>
      <w:tr w:rsidR="00793517" w:rsidRPr="0078687F" w:rsidTr="00793517">
        <w:trPr>
          <w:trHeight w:val="315"/>
        </w:trPr>
        <w:tc>
          <w:tcPr>
            <w:tcW w:w="3573" w:type="dxa"/>
            <w:tcBorders>
              <w:top w:val="nil"/>
              <w:left w:val="single" w:sz="4" w:space="0" w:color="auto"/>
              <w:bottom w:val="single" w:sz="4" w:space="0" w:color="auto"/>
              <w:right w:val="single" w:sz="4" w:space="0" w:color="auto"/>
            </w:tcBorders>
            <w:shd w:val="clear" w:color="000000" w:fill="CCCCFF"/>
            <w:noWrap/>
            <w:vAlign w:val="bottom"/>
            <w:hideMark/>
          </w:tcPr>
          <w:p w:rsidR="00793517" w:rsidRPr="0078687F" w:rsidRDefault="00793517" w:rsidP="007B1323">
            <w:pPr>
              <w:spacing w:after="0" w:line="240" w:lineRule="auto"/>
              <w:rPr>
                <w:rFonts w:ascii="Calibri" w:eastAsia="Times New Roman" w:hAnsi="Calibri" w:cs="Arial"/>
                <w:lang w:eastAsia="en-GB"/>
              </w:rPr>
            </w:pPr>
            <w:r w:rsidRPr="0078687F">
              <w:rPr>
                <w:rFonts w:ascii="Calibri" w:eastAsia="Times New Roman" w:hAnsi="Calibri" w:cs="Arial"/>
                <w:lang w:eastAsia="en-GB"/>
              </w:rPr>
              <w:t>Paddington Academy</w:t>
            </w:r>
          </w:p>
        </w:tc>
        <w:tc>
          <w:tcPr>
            <w:tcW w:w="1360" w:type="dxa"/>
            <w:tcBorders>
              <w:top w:val="nil"/>
              <w:left w:val="nil"/>
              <w:bottom w:val="nil"/>
              <w:right w:val="nil"/>
            </w:tcBorders>
            <w:shd w:val="clear" w:color="000000" w:fill="FFFFFF"/>
            <w:noWrap/>
            <w:vAlign w:val="bottom"/>
            <w:hideMark/>
          </w:tcPr>
          <w:p w:rsidR="00793517" w:rsidRPr="0078687F" w:rsidRDefault="00793517" w:rsidP="007B1323">
            <w:pPr>
              <w:spacing w:after="0" w:line="240" w:lineRule="auto"/>
              <w:jc w:val="right"/>
              <w:rPr>
                <w:rFonts w:ascii="Calibri" w:eastAsia="Times New Roman" w:hAnsi="Calibri" w:cs="Arial"/>
                <w:sz w:val="24"/>
                <w:szCs w:val="24"/>
                <w:lang w:eastAsia="en-GB"/>
              </w:rPr>
            </w:pPr>
            <w:r w:rsidRPr="0078687F">
              <w:rPr>
                <w:rFonts w:ascii="Calibri" w:eastAsia="Times New Roman" w:hAnsi="Calibri" w:cs="Arial"/>
                <w:sz w:val="24"/>
                <w:szCs w:val="24"/>
                <w:lang w:eastAsia="en-GB"/>
              </w:rPr>
              <w:t>146,625</w:t>
            </w:r>
          </w:p>
        </w:tc>
      </w:tr>
      <w:tr w:rsidR="00793517" w:rsidRPr="0078687F" w:rsidTr="00793517">
        <w:trPr>
          <w:trHeight w:val="315"/>
        </w:trPr>
        <w:tc>
          <w:tcPr>
            <w:tcW w:w="3573" w:type="dxa"/>
            <w:tcBorders>
              <w:top w:val="nil"/>
              <w:left w:val="single" w:sz="4" w:space="0" w:color="auto"/>
              <w:bottom w:val="single" w:sz="4" w:space="0" w:color="auto"/>
              <w:right w:val="single" w:sz="4" w:space="0" w:color="auto"/>
            </w:tcBorders>
            <w:shd w:val="clear" w:color="000000" w:fill="CCCCFF"/>
            <w:noWrap/>
            <w:vAlign w:val="bottom"/>
            <w:hideMark/>
          </w:tcPr>
          <w:p w:rsidR="00793517" w:rsidRPr="0078687F" w:rsidRDefault="00793517" w:rsidP="007B1323">
            <w:pPr>
              <w:spacing w:after="0" w:line="240" w:lineRule="auto"/>
              <w:rPr>
                <w:rFonts w:ascii="Calibri" w:eastAsia="Times New Roman" w:hAnsi="Calibri" w:cs="Arial"/>
                <w:lang w:eastAsia="en-GB"/>
              </w:rPr>
            </w:pPr>
            <w:r w:rsidRPr="0078687F">
              <w:rPr>
                <w:rFonts w:ascii="Calibri" w:eastAsia="Times New Roman" w:hAnsi="Calibri" w:cs="Arial"/>
                <w:lang w:eastAsia="en-GB"/>
              </w:rPr>
              <w:t>The Grey Coat Hospital</w:t>
            </w:r>
          </w:p>
        </w:tc>
        <w:tc>
          <w:tcPr>
            <w:tcW w:w="1360" w:type="dxa"/>
            <w:tcBorders>
              <w:top w:val="nil"/>
              <w:left w:val="nil"/>
              <w:bottom w:val="nil"/>
              <w:right w:val="nil"/>
            </w:tcBorders>
            <w:shd w:val="clear" w:color="000000" w:fill="FFFFFF"/>
            <w:noWrap/>
            <w:vAlign w:val="bottom"/>
            <w:hideMark/>
          </w:tcPr>
          <w:p w:rsidR="00793517" w:rsidRPr="0078687F" w:rsidRDefault="00793517" w:rsidP="007B1323">
            <w:pPr>
              <w:spacing w:after="0" w:line="240" w:lineRule="auto"/>
              <w:jc w:val="right"/>
              <w:rPr>
                <w:rFonts w:ascii="Calibri" w:eastAsia="Times New Roman" w:hAnsi="Calibri" w:cs="Arial"/>
                <w:sz w:val="24"/>
                <w:szCs w:val="24"/>
                <w:lang w:eastAsia="en-GB"/>
              </w:rPr>
            </w:pPr>
            <w:r w:rsidRPr="0078687F">
              <w:rPr>
                <w:rFonts w:ascii="Calibri" w:eastAsia="Times New Roman" w:hAnsi="Calibri" w:cs="Arial"/>
                <w:sz w:val="24"/>
                <w:szCs w:val="24"/>
                <w:lang w:eastAsia="en-GB"/>
              </w:rPr>
              <w:t>123,819</w:t>
            </w:r>
          </w:p>
        </w:tc>
      </w:tr>
      <w:tr w:rsidR="00793517" w:rsidRPr="0078687F" w:rsidTr="00793517">
        <w:trPr>
          <w:trHeight w:val="315"/>
        </w:trPr>
        <w:tc>
          <w:tcPr>
            <w:tcW w:w="3573" w:type="dxa"/>
            <w:tcBorders>
              <w:top w:val="nil"/>
              <w:left w:val="single" w:sz="4" w:space="0" w:color="auto"/>
              <w:bottom w:val="single" w:sz="4" w:space="0" w:color="auto"/>
              <w:right w:val="single" w:sz="4" w:space="0" w:color="auto"/>
            </w:tcBorders>
            <w:shd w:val="clear" w:color="000000" w:fill="CCCCFF"/>
            <w:noWrap/>
            <w:vAlign w:val="bottom"/>
            <w:hideMark/>
          </w:tcPr>
          <w:p w:rsidR="00793517" w:rsidRPr="0078687F" w:rsidRDefault="00793517" w:rsidP="007B1323">
            <w:pPr>
              <w:spacing w:after="0" w:line="240" w:lineRule="auto"/>
              <w:rPr>
                <w:rFonts w:ascii="Calibri" w:eastAsia="Times New Roman" w:hAnsi="Calibri" w:cs="Arial"/>
                <w:lang w:eastAsia="en-GB"/>
              </w:rPr>
            </w:pPr>
            <w:r w:rsidRPr="0078687F">
              <w:rPr>
                <w:rFonts w:ascii="Calibri" w:eastAsia="Times New Roman" w:hAnsi="Calibri" w:cs="Arial"/>
                <w:lang w:eastAsia="en-GB"/>
              </w:rPr>
              <w:t>King Solomon Academy S</w:t>
            </w:r>
          </w:p>
        </w:tc>
        <w:tc>
          <w:tcPr>
            <w:tcW w:w="1360" w:type="dxa"/>
            <w:tcBorders>
              <w:top w:val="nil"/>
              <w:left w:val="nil"/>
              <w:bottom w:val="nil"/>
              <w:right w:val="nil"/>
            </w:tcBorders>
            <w:shd w:val="clear" w:color="000000" w:fill="FFFFFF"/>
            <w:noWrap/>
            <w:vAlign w:val="bottom"/>
            <w:hideMark/>
          </w:tcPr>
          <w:p w:rsidR="00793517" w:rsidRPr="0078687F" w:rsidRDefault="00793517" w:rsidP="007B1323">
            <w:pPr>
              <w:spacing w:after="0" w:line="240" w:lineRule="auto"/>
              <w:jc w:val="right"/>
              <w:rPr>
                <w:rFonts w:ascii="Calibri" w:eastAsia="Times New Roman" w:hAnsi="Calibri" w:cs="Arial"/>
                <w:sz w:val="24"/>
                <w:szCs w:val="24"/>
                <w:lang w:eastAsia="en-GB"/>
              </w:rPr>
            </w:pPr>
            <w:r w:rsidRPr="0078687F">
              <w:rPr>
                <w:rFonts w:ascii="Calibri" w:eastAsia="Times New Roman" w:hAnsi="Calibri" w:cs="Arial"/>
                <w:sz w:val="24"/>
                <w:szCs w:val="24"/>
                <w:lang w:eastAsia="en-GB"/>
              </w:rPr>
              <w:t>101,629</w:t>
            </w:r>
          </w:p>
        </w:tc>
      </w:tr>
    </w:tbl>
    <w:p w:rsidR="00793517" w:rsidRDefault="00793517" w:rsidP="00793517">
      <w:pPr>
        <w:pStyle w:val="ListParagraph"/>
        <w:ind w:left="792"/>
        <w:rPr>
          <w:rFonts w:ascii="Verdana" w:hAnsi="Verdana"/>
          <w:sz w:val="24"/>
          <w:szCs w:val="24"/>
        </w:rPr>
      </w:pPr>
    </w:p>
    <w:p w:rsidR="00793517" w:rsidRPr="00497229" w:rsidRDefault="00793517" w:rsidP="00793517">
      <w:pPr>
        <w:pStyle w:val="ListParagraph"/>
        <w:numPr>
          <w:ilvl w:val="1"/>
          <w:numId w:val="2"/>
        </w:numPr>
        <w:rPr>
          <w:rFonts w:ascii="Verdana" w:hAnsi="Verdana"/>
          <w:sz w:val="24"/>
          <w:szCs w:val="24"/>
        </w:rPr>
        <w:sectPr w:rsidR="00793517" w:rsidRPr="00497229" w:rsidSect="00AE1A12">
          <w:type w:val="continuous"/>
          <w:pgSz w:w="11906" w:h="16838"/>
          <w:pgMar w:top="1440" w:right="720" w:bottom="1440" w:left="810" w:header="708" w:footer="708" w:gutter="0"/>
          <w:cols w:space="708"/>
          <w:docGrid w:linePitch="360"/>
        </w:sectPr>
      </w:pPr>
    </w:p>
    <w:p w:rsidR="00793517" w:rsidRPr="00497229" w:rsidRDefault="00793517" w:rsidP="00704355">
      <w:pPr>
        <w:pStyle w:val="ListParagraph"/>
        <w:numPr>
          <w:ilvl w:val="1"/>
          <w:numId w:val="2"/>
        </w:numPr>
        <w:rPr>
          <w:rFonts w:ascii="Verdana" w:hAnsi="Verdana"/>
          <w:sz w:val="24"/>
          <w:szCs w:val="24"/>
        </w:rPr>
      </w:pPr>
      <w:r w:rsidRPr="00497229">
        <w:rPr>
          <w:rFonts w:ascii="Verdana" w:hAnsi="Verdana"/>
          <w:sz w:val="24"/>
          <w:szCs w:val="24"/>
        </w:rPr>
        <w:lastRenderedPageBreak/>
        <w:t>The attributes of these schools are not unique and are not proportionate to their overall proposed allocation.</w:t>
      </w:r>
      <w:r w:rsidR="00704355" w:rsidRPr="00497229">
        <w:rPr>
          <w:rFonts w:ascii="Verdana" w:hAnsi="Verdana"/>
          <w:sz w:val="24"/>
          <w:szCs w:val="24"/>
        </w:rPr>
        <w:t xml:space="preserve"> For instance </w:t>
      </w:r>
      <w:r w:rsidR="00704355" w:rsidRPr="00497229">
        <w:rPr>
          <w:rFonts w:ascii="Verdana" w:hAnsi="Verdana"/>
          <w:sz w:val="24"/>
          <w:szCs w:val="24"/>
        </w:rPr>
        <w:t xml:space="preserve">St Joseph’s most dominant </w:t>
      </w:r>
      <w:r w:rsidR="00704355" w:rsidRPr="00497229">
        <w:rPr>
          <w:rFonts w:ascii="Verdana" w:hAnsi="Verdana"/>
          <w:sz w:val="24"/>
          <w:szCs w:val="24"/>
        </w:rPr>
        <w:t>factor relative to other schools is  IDACI Primary Units Band 0, but even here the relative factor id 6.8% so that if £0.5m would be distributed through this factor they would only get £46,000 extra.</w:t>
      </w:r>
      <w:r w:rsidR="00497229" w:rsidRPr="00497229">
        <w:rPr>
          <w:rFonts w:ascii="Verdana" w:hAnsi="Verdana"/>
          <w:sz w:val="24"/>
          <w:szCs w:val="24"/>
        </w:rPr>
        <w:t xml:space="preserve"> </w:t>
      </w:r>
    </w:p>
    <w:p w:rsidR="00793517" w:rsidRPr="00497229" w:rsidRDefault="00793517" w:rsidP="00793517">
      <w:pPr>
        <w:pStyle w:val="ListParagraph"/>
        <w:numPr>
          <w:ilvl w:val="1"/>
          <w:numId w:val="2"/>
        </w:numPr>
        <w:rPr>
          <w:rFonts w:ascii="Verdana" w:hAnsi="Verdana"/>
          <w:sz w:val="24"/>
          <w:szCs w:val="24"/>
        </w:rPr>
      </w:pPr>
      <w:r w:rsidRPr="00497229">
        <w:rPr>
          <w:rFonts w:ascii="Verdana" w:hAnsi="Verdana"/>
          <w:sz w:val="24"/>
          <w:szCs w:val="24"/>
        </w:rPr>
        <w:lastRenderedPageBreak/>
        <w:t xml:space="preserve">The difficulty in targeting funds directly is  </w:t>
      </w:r>
      <w:r w:rsidR="00704355" w:rsidRPr="00497229">
        <w:rPr>
          <w:rFonts w:ascii="Verdana" w:hAnsi="Verdana"/>
          <w:sz w:val="24"/>
          <w:szCs w:val="24"/>
        </w:rPr>
        <w:t xml:space="preserve">further </w:t>
      </w:r>
      <w:r w:rsidRPr="00497229">
        <w:rPr>
          <w:rFonts w:ascii="Verdana" w:hAnsi="Verdana"/>
          <w:sz w:val="24"/>
          <w:szCs w:val="24"/>
        </w:rPr>
        <w:t>borne out by the following table that seeks to target funds to secondary schools.</w:t>
      </w:r>
    </w:p>
    <w:tbl>
      <w:tblPr>
        <w:tblW w:w="10872" w:type="dxa"/>
        <w:tblInd w:w="103" w:type="dxa"/>
        <w:tblLook w:val="04A0" w:firstRow="1" w:lastRow="0" w:firstColumn="1" w:lastColumn="0" w:noHBand="0" w:noVBand="1"/>
      </w:tblPr>
      <w:tblGrid>
        <w:gridCol w:w="2525"/>
        <w:gridCol w:w="1200"/>
        <w:gridCol w:w="1149"/>
        <w:gridCol w:w="1200"/>
        <w:gridCol w:w="1149"/>
        <w:gridCol w:w="1200"/>
        <w:gridCol w:w="1230"/>
        <w:gridCol w:w="1219"/>
      </w:tblGrid>
      <w:tr w:rsidR="00793517" w:rsidRPr="00AE1A12" w:rsidTr="007B1323">
        <w:trPr>
          <w:trHeight w:val="1448"/>
        </w:trPr>
        <w:tc>
          <w:tcPr>
            <w:tcW w:w="2525"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793517" w:rsidRPr="00AE1A12" w:rsidRDefault="00793517" w:rsidP="007B1323">
            <w:pPr>
              <w:spacing w:after="0" w:line="240" w:lineRule="auto"/>
              <w:jc w:val="center"/>
              <w:rPr>
                <w:rFonts w:ascii="Calibri" w:eastAsia="Times New Roman" w:hAnsi="Calibri" w:cs="Arial"/>
                <w:lang w:eastAsia="en-GB"/>
              </w:rPr>
            </w:pPr>
            <w:r w:rsidRPr="00AE1A12">
              <w:rPr>
                <w:rFonts w:ascii="Calibri" w:eastAsia="Times New Roman" w:hAnsi="Calibri" w:cs="Arial"/>
                <w:lang w:eastAsia="en-GB"/>
              </w:rPr>
              <w:t>School Name</w:t>
            </w:r>
          </w:p>
        </w:tc>
        <w:tc>
          <w:tcPr>
            <w:tcW w:w="1200" w:type="dxa"/>
            <w:tcBorders>
              <w:top w:val="single" w:sz="4" w:space="0" w:color="auto"/>
              <w:left w:val="nil"/>
              <w:bottom w:val="single" w:sz="4" w:space="0" w:color="auto"/>
              <w:right w:val="single" w:sz="4" w:space="0" w:color="auto"/>
            </w:tcBorders>
            <w:shd w:val="clear" w:color="000000" w:fill="C0C0C0"/>
            <w:vAlign w:val="center"/>
            <w:hideMark/>
          </w:tcPr>
          <w:p w:rsidR="00793517" w:rsidRPr="00AE1A12" w:rsidRDefault="00793517" w:rsidP="007B1323">
            <w:pPr>
              <w:spacing w:after="0" w:line="240" w:lineRule="auto"/>
              <w:jc w:val="center"/>
              <w:rPr>
                <w:rFonts w:ascii="Calibri" w:eastAsia="Times New Roman" w:hAnsi="Calibri" w:cs="Arial"/>
                <w:lang w:eastAsia="en-GB"/>
              </w:rPr>
            </w:pPr>
            <w:r w:rsidRPr="00AE1A12">
              <w:rPr>
                <w:rFonts w:ascii="Calibri" w:eastAsia="Times New Roman" w:hAnsi="Calibri" w:cs="Arial"/>
                <w:lang w:eastAsia="en-GB"/>
              </w:rPr>
              <w:t>Secondary FSM Units</w:t>
            </w:r>
          </w:p>
        </w:tc>
        <w:tc>
          <w:tcPr>
            <w:tcW w:w="1149" w:type="dxa"/>
            <w:tcBorders>
              <w:top w:val="single" w:sz="4" w:space="0" w:color="auto"/>
              <w:left w:val="nil"/>
              <w:bottom w:val="single" w:sz="4" w:space="0" w:color="auto"/>
              <w:right w:val="single" w:sz="4" w:space="0" w:color="auto"/>
            </w:tcBorders>
            <w:shd w:val="clear" w:color="000000" w:fill="C0C0C0"/>
            <w:vAlign w:val="center"/>
            <w:hideMark/>
          </w:tcPr>
          <w:p w:rsidR="00793517" w:rsidRPr="00AE1A12" w:rsidRDefault="00793517" w:rsidP="007B1323">
            <w:pPr>
              <w:spacing w:after="0" w:line="240" w:lineRule="auto"/>
              <w:jc w:val="center"/>
              <w:rPr>
                <w:rFonts w:ascii="Calibri" w:eastAsia="Times New Roman" w:hAnsi="Calibri" w:cs="Arial"/>
                <w:lang w:eastAsia="en-GB"/>
              </w:rPr>
            </w:pPr>
            <w:r w:rsidRPr="00AE1A12">
              <w:rPr>
                <w:rFonts w:ascii="Calibri" w:eastAsia="Times New Roman" w:hAnsi="Calibri" w:cs="Arial"/>
                <w:lang w:eastAsia="en-GB"/>
              </w:rPr>
              <w:t>£200,000 @ Secondary FSM Units</w:t>
            </w:r>
          </w:p>
        </w:tc>
        <w:tc>
          <w:tcPr>
            <w:tcW w:w="1200" w:type="dxa"/>
            <w:tcBorders>
              <w:top w:val="single" w:sz="4" w:space="0" w:color="auto"/>
              <w:left w:val="nil"/>
              <w:bottom w:val="single" w:sz="4" w:space="0" w:color="auto"/>
              <w:right w:val="single" w:sz="4" w:space="0" w:color="auto"/>
            </w:tcBorders>
            <w:shd w:val="clear" w:color="000000" w:fill="C0C0C0"/>
            <w:vAlign w:val="center"/>
            <w:hideMark/>
          </w:tcPr>
          <w:p w:rsidR="00793517" w:rsidRPr="00AE1A12" w:rsidRDefault="00793517" w:rsidP="007B1323">
            <w:pPr>
              <w:spacing w:after="0" w:line="240" w:lineRule="auto"/>
              <w:jc w:val="center"/>
              <w:rPr>
                <w:rFonts w:ascii="Calibri" w:eastAsia="Times New Roman" w:hAnsi="Calibri" w:cs="Arial"/>
                <w:lang w:eastAsia="en-GB"/>
              </w:rPr>
            </w:pPr>
            <w:r w:rsidRPr="00AE1A12">
              <w:rPr>
                <w:rFonts w:ascii="Calibri" w:eastAsia="Times New Roman" w:hAnsi="Calibri" w:cs="Arial"/>
                <w:lang w:eastAsia="en-GB"/>
              </w:rPr>
              <w:t>IDACI Secondary Units Band 2</w:t>
            </w:r>
          </w:p>
        </w:tc>
        <w:tc>
          <w:tcPr>
            <w:tcW w:w="1149" w:type="dxa"/>
            <w:tcBorders>
              <w:top w:val="single" w:sz="4" w:space="0" w:color="auto"/>
              <w:left w:val="nil"/>
              <w:bottom w:val="single" w:sz="4" w:space="0" w:color="auto"/>
              <w:right w:val="single" w:sz="4" w:space="0" w:color="auto"/>
            </w:tcBorders>
            <w:shd w:val="clear" w:color="000000" w:fill="C0C0C0"/>
            <w:vAlign w:val="center"/>
            <w:hideMark/>
          </w:tcPr>
          <w:p w:rsidR="00793517" w:rsidRPr="00AE1A12" w:rsidRDefault="00793517" w:rsidP="007B1323">
            <w:pPr>
              <w:spacing w:after="0" w:line="240" w:lineRule="auto"/>
              <w:jc w:val="center"/>
              <w:rPr>
                <w:rFonts w:ascii="Calibri" w:eastAsia="Times New Roman" w:hAnsi="Calibri" w:cs="Arial"/>
                <w:lang w:eastAsia="en-GB"/>
              </w:rPr>
            </w:pPr>
            <w:r w:rsidRPr="00AE1A12">
              <w:rPr>
                <w:rFonts w:ascii="Calibri" w:eastAsia="Times New Roman" w:hAnsi="Calibri" w:cs="Arial"/>
                <w:lang w:eastAsia="en-GB"/>
              </w:rPr>
              <w:t>£300,000 @ IDACI Secondary Units Band 2</w:t>
            </w:r>
          </w:p>
        </w:tc>
        <w:tc>
          <w:tcPr>
            <w:tcW w:w="1200" w:type="dxa"/>
            <w:tcBorders>
              <w:top w:val="single" w:sz="4" w:space="0" w:color="auto"/>
              <w:left w:val="nil"/>
              <w:bottom w:val="single" w:sz="4" w:space="0" w:color="auto"/>
              <w:right w:val="single" w:sz="4" w:space="0" w:color="auto"/>
            </w:tcBorders>
            <w:shd w:val="clear" w:color="000000" w:fill="C0C0C0"/>
            <w:vAlign w:val="center"/>
            <w:hideMark/>
          </w:tcPr>
          <w:p w:rsidR="00793517" w:rsidRPr="00AE1A12" w:rsidRDefault="00793517" w:rsidP="007B1323">
            <w:pPr>
              <w:spacing w:after="0" w:line="240" w:lineRule="auto"/>
              <w:jc w:val="center"/>
              <w:rPr>
                <w:rFonts w:ascii="Calibri" w:eastAsia="Times New Roman" w:hAnsi="Calibri" w:cs="Arial"/>
                <w:lang w:eastAsia="en-GB"/>
              </w:rPr>
            </w:pPr>
            <w:r w:rsidRPr="00AE1A12">
              <w:rPr>
                <w:rFonts w:ascii="Calibri" w:eastAsia="Times New Roman" w:hAnsi="Calibri" w:cs="Arial"/>
                <w:lang w:eastAsia="en-GB"/>
              </w:rPr>
              <w:t>IDACI Secondary Units Band 5</w:t>
            </w:r>
          </w:p>
        </w:tc>
        <w:tc>
          <w:tcPr>
            <w:tcW w:w="1230" w:type="dxa"/>
            <w:tcBorders>
              <w:top w:val="single" w:sz="4" w:space="0" w:color="auto"/>
              <w:left w:val="nil"/>
              <w:bottom w:val="single" w:sz="4" w:space="0" w:color="auto"/>
              <w:right w:val="single" w:sz="4" w:space="0" w:color="auto"/>
            </w:tcBorders>
            <w:shd w:val="clear" w:color="000000" w:fill="C0C0C0"/>
            <w:vAlign w:val="center"/>
            <w:hideMark/>
          </w:tcPr>
          <w:p w:rsidR="00793517" w:rsidRPr="00AE1A12" w:rsidRDefault="00793517" w:rsidP="007B1323">
            <w:pPr>
              <w:spacing w:after="0" w:line="240" w:lineRule="auto"/>
              <w:jc w:val="center"/>
              <w:rPr>
                <w:rFonts w:ascii="Calibri" w:eastAsia="Times New Roman" w:hAnsi="Calibri" w:cs="Arial"/>
                <w:lang w:eastAsia="en-GB"/>
              </w:rPr>
            </w:pPr>
            <w:r w:rsidRPr="00AE1A12">
              <w:rPr>
                <w:rFonts w:ascii="Calibri" w:eastAsia="Times New Roman" w:hAnsi="Calibri" w:cs="Arial"/>
                <w:lang w:eastAsia="en-GB"/>
              </w:rPr>
              <w:t>£300,000 @ IDACI Secondary Units Band 5</w:t>
            </w:r>
          </w:p>
        </w:tc>
        <w:tc>
          <w:tcPr>
            <w:tcW w:w="1219" w:type="dxa"/>
            <w:tcBorders>
              <w:top w:val="nil"/>
              <w:left w:val="nil"/>
              <w:bottom w:val="nil"/>
              <w:right w:val="nil"/>
            </w:tcBorders>
            <w:shd w:val="clear" w:color="auto" w:fill="auto"/>
            <w:noWrap/>
            <w:vAlign w:val="bottom"/>
            <w:hideMark/>
          </w:tcPr>
          <w:p w:rsidR="00793517" w:rsidRPr="00AE1A12" w:rsidRDefault="00793517" w:rsidP="007B1323">
            <w:pPr>
              <w:spacing w:after="0" w:line="240" w:lineRule="auto"/>
              <w:rPr>
                <w:rFonts w:ascii="Arial" w:eastAsia="Times New Roman" w:hAnsi="Arial" w:cs="Arial"/>
                <w:color w:val="000000"/>
                <w:sz w:val="24"/>
                <w:szCs w:val="24"/>
                <w:lang w:eastAsia="en-GB"/>
              </w:rPr>
            </w:pPr>
          </w:p>
        </w:tc>
      </w:tr>
      <w:tr w:rsidR="00793517" w:rsidRPr="00AE1A12" w:rsidTr="007B1323">
        <w:trPr>
          <w:trHeight w:val="420"/>
        </w:trPr>
        <w:tc>
          <w:tcPr>
            <w:tcW w:w="2525" w:type="dxa"/>
            <w:tcBorders>
              <w:top w:val="nil"/>
              <w:left w:val="nil"/>
              <w:bottom w:val="single" w:sz="4" w:space="0" w:color="auto"/>
              <w:right w:val="single" w:sz="4" w:space="0" w:color="auto"/>
            </w:tcBorders>
            <w:shd w:val="clear" w:color="000000" w:fill="8DB4E2"/>
            <w:noWrap/>
            <w:vAlign w:val="bottom"/>
            <w:hideMark/>
          </w:tcPr>
          <w:p w:rsidR="00793517" w:rsidRPr="00AE1A12" w:rsidRDefault="00793517" w:rsidP="007B1323">
            <w:pPr>
              <w:spacing w:after="0" w:line="240" w:lineRule="auto"/>
              <w:rPr>
                <w:rFonts w:ascii="Calibri" w:eastAsia="Times New Roman" w:hAnsi="Calibri" w:cs="Arial"/>
                <w:lang w:eastAsia="en-GB"/>
              </w:rPr>
            </w:pPr>
            <w:r w:rsidRPr="00AE1A12">
              <w:rPr>
                <w:rFonts w:ascii="Calibri" w:eastAsia="Times New Roman" w:hAnsi="Calibri" w:cs="Arial"/>
                <w:lang w:eastAsia="en-GB"/>
              </w:rPr>
              <w:t>St. Augustine's High School</w:t>
            </w:r>
          </w:p>
        </w:tc>
        <w:tc>
          <w:tcPr>
            <w:tcW w:w="1200" w:type="dxa"/>
            <w:tcBorders>
              <w:top w:val="nil"/>
              <w:left w:val="nil"/>
              <w:bottom w:val="single" w:sz="4" w:space="0" w:color="auto"/>
              <w:right w:val="single" w:sz="4" w:space="0" w:color="auto"/>
            </w:tcBorders>
            <w:shd w:val="clear" w:color="000000" w:fill="8DB4E2"/>
            <w:noWrap/>
            <w:vAlign w:val="bottom"/>
            <w:hideMark/>
          </w:tcPr>
          <w:p w:rsidR="00793517" w:rsidRPr="00AE1A12" w:rsidRDefault="00793517" w:rsidP="007B1323">
            <w:pPr>
              <w:spacing w:after="0" w:line="240" w:lineRule="auto"/>
              <w:jc w:val="right"/>
              <w:rPr>
                <w:rFonts w:ascii="Calibri" w:eastAsia="Times New Roman" w:hAnsi="Calibri" w:cs="Arial"/>
                <w:lang w:eastAsia="en-GB"/>
              </w:rPr>
            </w:pPr>
            <w:r w:rsidRPr="00AE1A12">
              <w:rPr>
                <w:rFonts w:ascii="Calibri" w:eastAsia="Times New Roman" w:hAnsi="Calibri" w:cs="Arial"/>
                <w:lang w:eastAsia="en-GB"/>
              </w:rPr>
              <w:t>255.65</w:t>
            </w:r>
          </w:p>
        </w:tc>
        <w:tc>
          <w:tcPr>
            <w:tcW w:w="1149" w:type="dxa"/>
            <w:tcBorders>
              <w:top w:val="nil"/>
              <w:left w:val="nil"/>
              <w:bottom w:val="single" w:sz="4" w:space="0" w:color="auto"/>
              <w:right w:val="single" w:sz="4" w:space="0" w:color="auto"/>
            </w:tcBorders>
            <w:shd w:val="clear" w:color="000000" w:fill="8DB4E2"/>
            <w:noWrap/>
            <w:vAlign w:val="bottom"/>
            <w:hideMark/>
          </w:tcPr>
          <w:p w:rsidR="00793517" w:rsidRPr="00AE1A12" w:rsidRDefault="00793517" w:rsidP="007B1323">
            <w:pPr>
              <w:spacing w:after="0" w:line="240" w:lineRule="auto"/>
              <w:jc w:val="right"/>
              <w:rPr>
                <w:rFonts w:ascii="Calibri" w:eastAsia="Times New Roman" w:hAnsi="Calibri" w:cs="Arial"/>
                <w:lang w:eastAsia="en-GB"/>
              </w:rPr>
            </w:pPr>
            <w:r w:rsidRPr="00AE1A12">
              <w:rPr>
                <w:rFonts w:ascii="Calibri" w:eastAsia="Times New Roman" w:hAnsi="Calibri" w:cs="Arial"/>
                <w:lang w:eastAsia="en-GB"/>
              </w:rPr>
              <w:t>20,681.71</w:t>
            </w:r>
          </w:p>
        </w:tc>
        <w:tc>
          <w:tcPr>
            <w:tcW w:w="1200" w:type="dxa"/>
            <w:tcBorders>
              <w:top w:val="nil"/>
              <w:left w:val="nil"/>
              <w:bottom w:val="single" w:sz="4" w:space="0" w:color="auto"/>
              <w:right w:val="single" w:sz="4" w:space="0" w:color="auto"/>
            </w:tcBorders>
            <w:shd w:val="clear" w:color="000000" w:fill="8DB4E2"/>
            <w:noWrap/>
            <w:vAlign w:val="bottom"/>
            <w:hideMark/>
          </w:tcPr>
          <w:p w:rsidR="00793517" w:rsidRPr="00AE1A12" w:rsidRDefault="00793517" w:rsidP="007B1323">
            <w:pPr>
              <w:spacing w:after="0" w:line="240" w:lineRule="auto"/>
              <w:jc w:val="right"/>
              <w:rPr>
                <w:rFonts w:ascii="Calibri" w:eastAsia="Times New Roman" w:hAnsi="Calibri" w:cs="Arial"/>
                <w:lang w:eastAsia="en-GB"/>
              </w:rPr>
            </w:pPr>
            <w:r w:rsidRPr="00AE1A12">
              <w:rPr>
                <w:rFonts w:ascii="Calibri" w:eastAsia="Times New Roman" w:hAnsi="Calibri" w:cs="Arial"/>
                <w:lang w:eastAsia="en-GB"/>
              </w:rPr>
              <w:t>42.50</w:t>
            </w:r>
          </w:p>
        </w:tc>
        <w:tc>
          <w:tcPr>
            <w:tcW w:w="1149" w:type="dxa"/>
            <w:tcBorders>
              <w:top w:val="nil"/>
              <w:left w:val="nil"/>
              <w:bottom w:val="single" w:sz="4" w:space="0" w:color="auto"/>
              <w:right w:val="single" w:sz="4" w:space="0" w:color="auto"/>
            </w:tcBorders>
            <w:shd w:val="clear" w:color="000000" w:fill="8DB4E2"/>
            <w:noWrap/>
            <w:vAlign w:val="bottom"/>
            <w:hideMark/>
          </w:tcPr>
          <w:p w:rsidR="00793517" w:rsidRPr="00AE1A12" w:rsidRDefault="00793517" w:rsidP="007B1323">
            <w:pPr>
              <w:spacing w:after="0" w:line="240" w:lineRule="auto"/>
              <w:jc w:val="right"/>
              <w:rPr>
                <w:rFonts w:ascii="Calibri" w:eastAsia="Times New Roman" w:hAnsi="Calibri" w:cs="Arial"/>
                <w:lang w:eastAsia="en-GB"/>
              </w:rPr>
            </w:pPr>
            <w:r w:rsidRPr="00AE1A12">
              <w:rPr>
                <w:rFonts w:ascii="Calibri" w:eastAsia="Times New Roman" w:hAnsi="Calibri" w:cs="Arial"/>
                <w:lang w:eastAsia="en-GB"/>
              </w:rPr>
              <w:t>16,237.15</w:t>
            </w:r>
          </w:p>
        </w:tc>
        <w:tc>
          <w:tcPr>
            <w:tcW w:w="1200" w:type="dxa"/>
            <w:tcBorders>
              <w:top w:val="nil"/>
              <w:left w:val="nil"/>
              <w:bottom w:val="single" w:sz="4" w:space="0" w:color="auto"/>
              <w:right w:val="single" w:sz="4" w:space="0" w:color="auto"/>
            </w:tcBorders>
            <w:shd w:val="clear" w:color="000000" w:fill="8DB4E2"/>
            <w:noWrap/>
            <w:vAlign w:val="bottom"/>
            <w:hideMark/>
          </w:tcPr>
          <w:p w:rsidR="00793517" w:rsidRPr="00AE1A12" w:rsidRDefault="00793517" w:rsidP="007B1323">
            <w:pPr>
              <w:spacing w:after="0" w:line="240" w:lineRule="auto"/>
              <w:jc w:val="right"/>
              <w:rPr>
                <w:rFonts w:ascii="Calibri" w:eastAsia="Times New Roman" w:hAnsi="Calibri" w:cs="Arial"/>
                <w:lang w:eastAsia="en-GB"/>
              </w:rPr>
            </w:pPr>
            <w:r w:rsidRPr="00AE1A12">
              <w:rPr>
                <w:rFonts w:ascii="Calibri" w:eastAsia="Times New Roman" w:hAnsi="Calibri" w:cs="Arial"/>
                <w:lang w:eastAsia="en-GB"/>
              </w:rPr>
              <w:t>6.92</w:t>
            </w:r>
          </w:p>
        </w:tc>
        <w:tc>
          <w:tcPr>
            <w:tcW w:w="1230" w:type="dxa"/>
            <w:tcBorders>
              <w:top w:val="nil"/>
              <w:left w:val="nil"/>
              <w:bottom w:val="single" w:sz="4" w:space="0" w:color="auto"/>
              <w:right w:val="single" w:sz="4" w:space="0" w:color="auto"/>
            </w:tcBorders>
            <w:shd w:val="clear" w:color="000000" w:fill="8DB4E2"/>
            <w:noWrap/>
            <w:vAlign w:val="bottom"/>
            <w:hideMark/>
          </w:tcPr>
          <w:p w:rsidR="00793517" w:rsidRPr="00AE1A12" w:rsidRDefault="00793517" w:rsidP="007B1323">
            <w:pPr>
              <w:spacing w:after="0" w:line="240" w:lineRule="auto"/>
              <w:jc w:val="right"/>
              <w:rPr>
                <w:rFonts w:ascii="Calibri" w:eastAsia="Times New Roman" w:hAnsi="Calibri" w:cs="Arial"/>
                <w:lang w:eastAsia="en-GB"/>
              </w:rPr>
            </w:pPr>
            <w:r w:rsidRPr="00AE1A12">
              <w:rPr>
                <w:rFonts w:ascii="Calibri" w:eastAsia="Times New Roman" w:hAnsi="Calibri" w:cs="Arial"/>
                <w:lang w:eastAsia="en-GB"/>
              </w:rPr>
              <w:t>10,600.30</w:t>
            </w:r>
          </w:p>
        </w:tc>
        <w:tc>
          <w:tcPr>
            <w:tcW w:w="1219" w:type="dxa"/>
            <w:tcBorders>
              <w:top w:val="nil"/>
              <w:left w:val="nil"/>
              <w:bottom w:val="nil"/>
              <w:right w:val="nil"/>
            </w:tcBorders>
            <w:shd w:val="clear" w:color="000000" w:fill="FFFFFF"/>
            <w:noWrap/>
            <w:vAlign w:val="bottom"/>
            <w:hideMark/>
          </w:tcPr>
          <w:p w:rsidR="00793517" w:rsidRPr="00AE1A12" w:rsidRDefault="00793517" w:rsidP="007B1323">
            <w:pPr>
              <w:spacing w:after="0" w:line="240" w:lineRule="auto"/>
              <w:rPr>
                <w:rFonts w:ascii="Arial" w:eastAsia="Times New Roman" w:hAnsi="Arial" w:cs="Arial"/>
                <w:color w:val="000000"/>
                <w:sz w:val="24"/>
                <w:szCs w:val="24"/>
                <w:lang w:eastAsia="en-GB"/>
              </w:rPr>
            </w:pPr>
            <w:r w:rsidRPr="00AE1A12">
              <w:rPr>
                <w:rFonts w:ascii="Arial" w:eastAsia="Times New Roman" w:hAnsi="Arial" w:cs="Arial"/>
                <w:color w:val="000000"/>
                <w:sz w:val="24"/>
                <w:szCs w:val="24"/>
                <w:lang w:eastAsia="en-GB"/>
              </w:rPr>
              <w:t> </w:t>
            </w:r>
          </w:p>
        </w:tc>
      </w:tr>
      <w:tr w:rsidR="00793517" w:rsidRPr="00AE1A12" w:rsidTr="007B1323">
        <w:trPr>
          <w:trHeight w:val="315"/>
        </w:trPr>
        <w:tc>
          <w:tcPr>
            <w:tcW w:w="2525" w:type="dxa"/>
            <w:tcBorders>
              <w:top w:val="nil"/>
              <w:left w:val="nil"/>
              <w:bottom w:val="single" w:sz="4" w:space="0" w:color="auto"/>
              <w:right w:val="single" w:sz="4" w:space="0" w:color="auto"/>
            </w:tcBorders>
            <w:shd w:val="clear" w:color="000000" w:fill="8DB4E2"/>
            <w:noWrap/>
            <w:vAlign w:val="bottom"/>
            <w:hideMark/>
          </w:tcPr>
          <w:p w:rsidR="00793517" w:rsidRPr="00AE1A12" w:rsidRDefault="00793517" w:rsidP="007B1323">
            <w:pPr>
              <w:spacing w:after="0" w:line="240" w:lineRule="auto"/>
              <w:rPr>
                <w:rFonts w:ascii="Calibri" w:eastAsia="Times New Roman" w:hAnsi="Calibri" w:cs="Arial"/>
                <w:lang w:eastAsia="en-GB"/>
              </w:rPr>
            </w:pPr>
            <w:r w:rsidRPr="00AE1A12">
              <w:rPr>
                <w:rFonts w:ascii="Calibri" w:eastAsia="Times New Roman" w:hAnsi="Calibri" w:cs="Arial"/>
                <w:lang w:eastAsia="en-GB"/>
              </w:rPr>
              <w:t>Marylebone Boys' School</w:t>
            </w:r>
          </w:p>
        </w:tc>
        <w:tc>
          <w:tcPr>
            <w:tcW w:w="1200" w:type="dxa"/>
            <w:tcBorders>
              <w:top w:val="nil"/>
              <w:left w:val="nil"/>
              <w:bottom w:val="single" w:sz="4" w:space="0" w:color="auto"/>
              <w:right w:val="single" w:sz="4" w:space="0" w:color="auto"/>
            </w:tcBorders>
            <w:shd w:val="clear" w:color="000000" w:fill="8DB4E2"/>
            <w:noWrap/>
            <w:vAlign w:val="bottom"/>
            <w:hideMark/>
          </w:tcPr>
          <w:p w:rsidR="00793517" w:rsidRPr="00AE1A12" w:rsidRDefault="00793517" w:rsidP="007B1323">
            <w:pPr>
              <w:spacing w:after="0" w:line="240" w:lineRule="auto"/>
              <w:jc w:val="right"/>
              <w:rPr>
                <w:rFonts w:ascii="Calibri" w:eastAsia="Times New Roman" w:hAnsi="Calibri" w:cs="Arial"/>
                <w:lang w:eastAsia="en-GB"/>
              </w:rPr>
            </w:pPr>
            <w:r w:rsidRPr="00AE1A12">
              <w:rPr>
                <w:rFonts w:ascii="Calibri" w:eastAsia="Times New Roman" w:hAnsi="Calibri" w:cs="Arial"/>
                <w:lang w:eastAsia="en-GB"/>
              </w:rPr>
              <w:t>58.07</w:t>
            </w:r>
          </w:p>
        </w:tc>
        <w:tc>
          <w:tcPr>
            <w:tcW w:w="1149" w:type="dxa"/>
            <w:tcBorders>
              <w:top w:val="nil"/>
              <w:left w:val="nil"/>
              <w:bottom w:val="single" w:sz="4" w:space="0" w:color="auto"/>
              <w:right w:val="single" w:sz="4" w:space="0" w:color="auto"/>
            </w:tcBorders>
            <w:shd w:val="clear" w:color="000000" w:fill="8DB4E2"/>
            <w:noWrap/>
            <w:vAlign w:val="bottom"/>
            <w:hideMark/>
          </w:tcPr>
          <w:p w:rsidR="00793517" w:rsidRPr="00AE1A12" w:rsidRDefault="00793517" w:rsidP="007B1323">
            <w:pPr>
              <w:spacing w:after="0" w:line="240" w:lineRule="auto"/>
              <w:jc w:val="right"/>
              <w:rPr>
                <w:rFonts w:ascii="Calibri" w:eastAsia="Times New Roman" w:hAnsi="Calibri" w:cs="Arial"/>
                <w:lang w:eastAsia="en-GB"/>
              </w:rPr>
            </w:pPr>
            <w:r w:rsidRPr="00AE1A12">
              <w:rPr>
                <w:rFonts w:ascii="Calibri" w:eastAsia="Times New Roman" w:hAnsi="Calibri" w:cs="Arial"/>
                <w:lang w:eastAsia="en-GB"/>
              </w:rPr>
              <w:t>4,697.91</w:t>
            </w:r>
          </w:p>
        </w:tc>
        <w:tc>
          <w:tcPr>
            <w:tcW w:w="1200" w:type="dxa"/>
            <w:tcBorders>
              <w:top w:val="nil"/>
              <w:left w:val="nil"/>
              <w:bottom w:val="single" w:sz="4" w:space="0" w:color="auto"/>
              <w:right w:val="single" w:sz="4" w:space="0" w:color="auto"/>
            </w:tcBorders>
            <w:shd w:val="clear" w:color="000000" w:fill="8DB4E2"/>
            <w:noWrap/>
            <w:vAlign w:val="bottom"/>
            <w:hideMark/>
          </w:tcPr>
          <w:p w:rsidR="00793517" w:rsidRPr="00AE1A12" w:rsidRDefault="00793517" w:rsidP="007B1323">
            <w:pPr>
              <w:spacing w:after="0" w:line="240" w:lineRule="auto"/>
              <w:jc w:val="right"/>
              <w:rPr>
                <w:rFonts w:ascii="Calibri" w:eastAsia="Times New Roman" w:hAnsi="Calibri" w:cs="Arial"/>
                <w:lang w:eastAsia="en-GB"/>
              </w:rPr>
            </w:pPr>
            <w:r w:rsidRPr="00AE1A12">
              <w:rPr>
                <w:rFonts w:ascii="Calibri" w:eastAsia="Times New Roman" w:hAnsi="Calibri" w:cs="Arial"/>
                <w:lang w:eastAsia="en-GB"/>
              </w:rPr>
              <w:t>18.07</w:t>
            </w:r>
          </w:p>
        </w:tc>
        <w:tc>
          <w:tcPr>
            <w:tcW w:w="1149" w:type="dxa"/>
            <w:tcBorders>
              <w:top w:val="nil"/>
              <w:left w:val="nil"/>
              <w:bottom w:val="single" w:sz="4" w:space="0" w:color="auto"/>
              <w:right w:val="single" w:sz="4" w:space="0" w:color="auto"/>
            </w:tcBorders>
            <w:shd w:val="clear" w:color="000000" w:fill="8DB4E2"/>
            <w:noWrap/>
            <w:vAlign w:val="bottom"/>
            <w:hideMark/>
          </w:tcPr>
          <w:p w:rsidR="00793517" w:rsidRPr="00AE1A12" w:rsidRDefault="00793517" w:rsidP="007B1323">
            <w:pPr>
              <w:spacing w:after="0" w:line="240" w:lineRule="auto"/>
              <w:jc w:val="right"/>
              <w:rPr>
                <w:rFonts w:ascii="Calibri" w:eastAsia="Times New Roman" w:hAnsi="Calibri" w:cs="Arial"/>
                <w:lang w:eastAsia="en-GB"/>
              </w:rPr>
            </w:pPr>
            <w:r w:rsidRPr="00AE1A12">
              <w:rPr>
                <w:rFonts w:ascii="Calibri" w:eastAsia="Times New Roman" w:hAnsi="Calibri" w:cs="Arial"/>
                <w:lang w:eastAsia="en-GB"/>
              </w:rPr>
              <w:t>6,902.59</w:t>
            </w:r>
          </w:p>
        </w:tc>
        <w:tc>
          <w:tcPr>
            <w:tcW w:w="1200" w:type="dxa"/>
            <w:tcBorders>
              <w:top w:val="nil"/>
              <w:left w:val="nil"/>
              <w:bottom w:val="single" w:sz="4" w:space="0" w:color="auto"/>
              <w:right w:val="single" w:sz="4" w:space="0" w:color="auto"/>
            </w:tcBorders>
            <w:shd w:val="clear" w:color="000000" w:fill="8DB4E2"/>
            <w:noWrap/>
            <w:vAlign w:val="bottom"/>
            <w:hideMark/>
          </w:tcPr>
          <w:p w:rsidR="00793517" w:rsidRPr="00AE1A12" w:rsidRDefault="00793517" w:rsidP="007B1323">
            <w:pPr>
              <w:spacing w:after="0" w:line="240" w:lineRule="auto"/>
              <w:jc w:val="right"/>
              <w:rPr>
                <w:rFonts w:ascii="Calibri" w:eastAsia="Times New Roman" w:hAnsi="Calibri" w:cs="Arial"/>
                <w:lang w:eastAsia="en-GB"/>
              </w:rPr>
            </w:pPr>
            <w:r w:rsidRPr="00AE1A12">
              <w:rPr>
                <w:rFonts w:ascii="Calibri" w:eastAsia="Times New Roman" w:hAnsi="Calibri" w:cs="Arial"/>
                <w:lang w:eastAsia="en-GB"/>
              </w:rPr>
              <w:t>6.45</w:t>
            </w:r>
          </w:p>
        </w:tc>
        <w:tc>
          <w:tcPr>
            <w:tcW w:w="1230" w:type="dxa"/>
            <w:tcBorders>
              <w:top w:val="nil"/>
              <w:left w:val="nil"/>
              <w:bottom w:val="single" w:sz="4" w:space="0" w:color="auto"/>
              <w:right w:val="single" w:sz="4" w:space="0" w:color="auto"/>
            </w:tcBorders>
            <w:shd w:val="clear" w:color="000000" w:fill="8DB4E2"/>
            <w:noWrap/>
            <w:vAlign w:val="bottom"/>
            <w:hideMark/>
          </w:tcPr>
          <w:p w:rsidR="00793517" w:rsidRPr="00AE1A12" w:rsidRDefault="00793517" w:rsidP="007B1323">
            <w:pPr>
              <w:spacing w:after="0" w:line="240" w:lineRule="auto"/>
              <w:jc w:val="right"/>
              <w:rPr>
                <w:rFonts w:ascii="Calibri" w:eastAsia="Times New Roman" w:hAnsi="Calibri" w:cs="Arial"/>
                <w:lang w:eastAsia="en-GB"/>
              </w:rPr>
            </w:pPr>
            <w:r w:rsidRPr="00AE1A12">
              <w:rPr>
                <w:rFonts w:ascii="Calibri" w:eastAsia="Times New Roman" w:hAnsi="Calibri" w:cs="Arial"/>
                <w:lang w:eastAsia="en-GB"/>
              </w:rPr>
              <w:t>9,886.28</w:t>
            </w:r>
          </w:p>
        </w:tc>
        <w:tc>
          <w:tcPr>
            <w:tcW w:w="1219" w:type="dxa"/>
            <w:tcBorders>
              <w:top w:val="nil"/>
              <w:left w:val="nil"/>
              <w:bottom w:val="nil"/>
              <w:right w:val="nil"/>
            </w:tcBorders>
            <w:shd w:val="clear" w:color="auto" w:fill="auto"/>
            <w:noWrap/>
            <w:vAlign w:val="bottom"/>
            <w:hideMark/>
          </w:tcPr>
          <w:p w:rsidR="00793517" w:rsidRPr="00AE1A12" w:rsidRDefault="00793517" w:rsidP="007B1323">
            <w:pPr>
              <w:spacing w:after="0" w:line="240" w:lineRule="auto"/>
              <w:rPr>
                <w:rFonts w:ascii="Arial" w:eastAsia="Times New Roman" w:hAnsi="Arial" w:cs="Arial"/>
                <w:color w:val="000000"/>
                <w:sz w:val="24"/>
                <w:szCs w:val="24"/>
                <w:lang w:eastAsia="en-GB"/>
              </w:rPr>
            </w:pPr>
          </w:p>
        </w:tc>
      </w:tr>
      <w:tr w:rsidR="00793517" w:rsidRPr="00AE1A12" w:rsidTr="007B1323">
        <w:trPr>
          <w:trHeight w:val="315"/>
        </w:trPr>
        <w:tc>
          <w:tcPr>
            <w:tcW w:w="2525" w:type="dxa"/>
            <w:tcBorders>
              <w:top w:val="nil"/>
              <w:left w:val="nil"/>
              <w:bottom w:val="single" w:sz="4" w:space="0" w:color="auto"/>
              <w:right w:val="single" w:sz="4" w:space="0" w:color="auto"/>
            </w:tcBorders>
            <w:shd w:val="clear" w:color="000000" w:fill="8DB4E2"/>
            <w:noWrap/>
            <w:vAlign w:val="bottom"/>
            <w:hideMark/>
          </w:tcPr>
          <w:p w:rsidR="00793517" w:rsidRPr="00AE1A12" w:rsidRDefault="00793517" w:rsidP="007B1323">
            <w:pPr>
              <w:spacing w:after="0" w:line="240" w:lineRule="auto"/>
              <w:rPr>
                <w:rFonts w:ascii="Calibri" w:eastAsia="Times New Roman" w:hAnsi="Calibri" w:cs="Arial"/>
                <w:lang w:eastAsia="en-GB"/>
              </w:rPr>
            </w:pPr>
            <w:r w:rsidRPr="00AE1A12">
              <w:rPr>
                <w:rFonts w:ascii="Calibri" w:eastAsia="Times New Roman" w:hAnsi="Calibri" w:cs="Arial"/>
                <w:lang w:eastAsia="en-GB"/>
              </w:rPr>
              <w:t xml:space="preserve">Quintin </w:t>
            </w:r>
            <w:proofErr w:type="spellStart"/>
            <w:r w:rsidRPr="00AE1A12">
              <w:rPr>
                <w:rFonts w:ascii="Calibri" w:eastAsia="Times New Roman" w:hAnsi="Calibri" w:cs="Arial"/>
                <w:lang w:eastAsia="en-GB"/>
              </w:rPr>
              <w:t>Kynaston</w:t>
            </w:r>
            <w:proofErr w:type="spellEnd"/>
            <w:r w:rsidRPr="00AE1A12">
              <w:rPr>
                <w:rFonts w:ascii="Calibri" w:eastAsia="Times New Roman" w:hAnsi="Calibri" w:cs="Arial"/>
                <w:lang w:eastAsia="en-GB"/>
              </w:rPr>
              <w:t xml:space="preserve"> School</w:t>
            </w:r>
          </w:p>
        </w:tc>
        <w:tc>
          <w:tcPr>
            <w:tcW w:w="1200" w:type="dxa"/>
            <w:tcBorders>
              <w:top w:val="nil"/>
              <w:left w:val="nil"/>
              <w:bottom w:val="single" w:sz="4" w:space="0" w:color="auto"/>
              <w:right w:val="single" w:sz="4" w:space="0" w:color="auto"/>
            </w:tcBorders>
            <w:shd w:val="clear" w:color="000000" w:fill="8DB4E2"/>
            <w:noWrap/>
            <w:vAlign w:val="bottom"/>
            <w:hideMark/>
          </w:tcPr>
          <w:p w:rsidR="00793517" w:rsidRPr="00AE1A12" w:rsidRDefault="00793517" w:rsidP="007B1323">
            <w:pPr>
              <w:spacing w:after="0" w:line="240" w:lineRule="auto"/>
              <w:jc w:val="right"/>
              <w:rPr>
                <w:rFonts w:ascii="Calibri" w:eastAsia="Times New Roman" w:hAnsi="Calibri" w:cs="Arial"/>
                <w:lang w:eastAsia="en-GB"/>
              </w:rPr>
            </w:pPr>
            <w:r w:rsidRPr="00AE1A12">
              <w:rPr>
                <w:rFonts w:ascii="Calibri" w:eastAsia="Times New Roman" w:hAnsi="Calibri" w:cs="Arial"/>
                <w:lang w:eastAsia="en-GB"/>
              </w:rPr>
              <w:t>433.00</w:t>
            </w:r>
          </w:p>
        </w:tc>
        <w:tc>
          <w:tcPr>
            <w:tcW w:w="1149" w:type="dxa"/>
            <w:tcBorders>
              <w:top w:val="nil"/>
              <w:left w:val="nil"/>
              <w:bottom w:val="single" w:sz="4" w:space="0" w:color="auto"/>
              <w:right w:val="single" w:sz="4" w:space="0" w:color="auto"/>
            </w:tcBorders>
            <w:shd w:val="clear" w:color="000000" w:fill="8DB4E2"/>
            <w:noWrap/>
            <w:vAlign w:val="bottom"/>
            <w:hideMark/>
          </w:tcPr>
          <w:p w:rsidR="00793517" w:rsidRPr="00AE1A12" w:rsidRDefault="00793517" w:rsidP="007B1323">
            <w:pPr>
              <w:spacing w:after="0" w:line="240" w:lineRule="auto"/>
              <w:jc w:val="right"/>
              <w:rPr>
                <w:rFonts w:ascii="Calibri" w:eastAsia="Times New Roman" w:hAnsi="Calibri" w:cs="Arial"/>
                <w:lang w:eastAsia="en-GB"/>
              </w:rPr>
            </w:pPr>
            <w:r w:rsidRPr="00AE1A12">
              <w:rPr>
                <w:rFonts w:ascii="Calibri" w:eastAsia="Times New Roman" w:hAnsi="Calibri" w:cs="Arial"/>
                <w:lang w:eastAsia="en-GB"/>
              </w:rPr>
              <w:t>35,029.74</w:t>
            </w:r>
          </w:p>
        </w:tc>
        <w:tc>
          <w:tcPr>
            <w:tcW w:w="1200" w:type="dxa"/>
            <w:tcBorders>
              <w:top w:val="nil"/>
              <w:left w:val="nil"/>
              <w:bottom w:val="single" w:sz="4" w:space="0" w:color="auto"/>
              <w:right w:val="single" w:sz="4" w:space="0" w:color="auto"/>
            </w:tcBorders>
            <w:shd w:val="clear" w:color="000000" w:fill="8DB4E2"/>
            <w:noWrap/>
            <w:vAlign w:val="bottom"/>
            <w:hideMark/>
          </w:tcPr>
          <w:p w:rsidR="00793517" w:rsidRPr="00AE1A12" w:rsidRDefault="00793517" w:rsidP="007B1323">
            <w:pPr>
              <w:spacing w:after="0" w:line="240" w:lineRule="auto"/>
              <w:jc w:val="right"/>
              <w:rPr>
                <w:rFonts w:ascii="Calibri" w:eastAsia="Times New Roman" w:hAnsi="Calibri" w:cs="Arial"/>
                <w:lang w:eastAsia="en-GB"/>
              </w:rPr>
            </w:pPr>
            <w:r w:rsidRPr="00AE1A12">
              <w:rPr>
                <w:rFonts w:ascii="Calibri" w:eastAsia="Times New Roman" w:hAnsi="Calibri" w:cs="Arial"/>
                <w:lang w:eastAsia="en-GB"/>
              </w:rPr>
              <w:t>72.07</w:t>
            </w:r>
          </w:p>
        </w:tc>
        <w:tc>
          <w:tcPr>
            <w:tcW w:w="1149" w:type="dxa"/>
            <w:tcBorders>
              <w:top w:val="nil"/>
              <w:left w:val="nil"/>
              <w:bottom w:val="single" w:sz="4" w:space="0" w:color="auto"/>
              <w:right w:val="single" w:sz="4" w:space="0" w:color="auto"/>
            </w:tcBorders>
            <w:shd w:val="clear" w:color="000000" w:fill="8DB4E2"/>
            <w:noWrap/>
            <w:vAlign w:val="bottom"/>
            <w:hideMark/>
          </w:tcPr>
          <w:p w:rsidR="00793517" w:rsidRPr="00AE1A12" w:rsidRDefault="00793517" w:rsidP="007B1323">
            <w:pPr>
              <w:spacing w:after="0" w:line="240" w:lineRule="auto"/>
              <w:jc w:val="right"/>
              <w:rPr>
                <w:rFonts w:ascii="Calibri" w:eastAsia="Times New Roman" w:hAnsi="Calibri" w:cs="Arial"/>
                <w:lang w:eastAsia="en-GB"/>
              </w:rPr>
            </w:pPr>
            <w:r w:rsidRPr="00AE1A12">
              <w:rPr>
                <w:rFonts w:ascii="Calibri" w:eastAsia="Times New Roman" w:hAnsi="Calibri" w:cs="Arial"/>
                <w:lang w:eastAsia="en-GB"/>
              </w:rPr>
              <w:t>27,534.85</w:t>
            </w:r>
          </w:p>
        </w:tc>
        <w:tc>
          <w:tcPr>
            <w:tcW w:w="1200" w:type="dxa"/>
            <w:tcBorders>
              <w:top w:val="nil"/>
              <w:left w:val="nil"/>
              <w:bottom w:val="single" w:sz="4" w:space="0" w:color="auto"/>
              <w:right w:val="single" w:sz="4" w:space="0" w:color="auto"/>
            </w:tcBorders>
            <w:shd w:val="clear" w:color="000000" w:fill="8DB4E2"/>
            <w:noWrap/>
            <w:vAlign w:val="bottom"/>
            <w:hideMark/>
          </w:tcPr>
          <w:p w:rsidR="00793517" w:rsidRPr="00AE1A12" w:rsidRDefault="00793517" w:rsidP="007B1323">
            <w:pPr>
              <w:spacing w:after="0" w:line="240" w:lineRule="auto"/>
              <w:jc w:val="right"/>
              <w:rPr>
                <w:rFonts w:ascii="Calibri" w:eastAsia="Times New Roman" w:hAnsi="Calibri" w:cs="Arial"/>
                <w:lang w:eastAsia="en-GB"/>
              </w:rPr>
            </w:pPr>
            <w:r w:rsidRPr="00AE1A12">
              <w:rPr>
                <w:rFonts w:ascii="Calibri" w:eastAsia="Times New Roman" w:hAnsi="Calibri" w:cs="Arial"/>
                <w:lang w:eastAsia="en-GB"/>
              </w:rPr>
              <w:t>13.01</w:t>
            </w:r>
          </w:p>
        </w:tc>
        <w:tc>
          <w:tcPr>
            <w:tcW w:w="1230" w:type="dxa"/>
            <w:tcBorders>
              <w:top w:val="nil"/>
              <w:left w:val="nil"/>
              <w:bottom w:val="single" w:sz="4" w:space="0" w:color="auto"/>
              <w:right w:val="single" w:sz="4" w:space="0" w:color="auto"/>
            </w:tcBorders>
            <w:shd w:val="clear" w:color="000000" w:fill="8DB4E2"/>
            <w:noWrap/>
            <w:vAlign w:val="bottom"/>
            <w:hideMark/>
          </w:tcPr>
          <w:p w:rsidR="00793517" w:rsidRPr="00AE1A12" w:rsidRDefault="00793517" w:rsidP="007B1323">
            <w:pPr>
              <w:spacing w:after="0" w:line="240" w:lineRule="auto"/>
              <w:jc w:val="right"/>
              <w:rPr>
                <w:rFonts w:ascii="Calibri" w:eastAsia="Times New Roman" w:hAnsi="Calibri" w:cs="Arial"/>
                <w:lang w:eastAsia="en-GB"/>
              </w:rPr>
            </w:pPr>
            <w:r w:rsidRPr="00AE1A12">
              <w:rPr>
                <w:rFonts w:ascii="Calibri" w:eastAsia="Times New Roman" w:hAnsi="Calibri" w:cs="Arial"/>
                <w:lang w:eastAsia="en-GB"/>
              </w:rPr>
              <w:t>19,937.57</w:t>
            </w:r>
          </w:p>
        </w:tc>
        <w:tc>
          <w:tcPr>
            <w:tcW w:w="1219" w:type="dxa"/>
            <w:tcBorders>
              <w:top w:val="nil"/>
              <w:left w:val="nil"/>
              <w:bottom w:val="nil"/>
              <w:right w:val="nil"/>
            </w:tcBorders>
            <w:shd w:val="clear" w:color="auto" w:fill="auto"/>
            <w:noWrap/>
            <w:vAlign w:val="bottom"/>
            <w:hideMark/>
          </w:tcPr>
          <w:p w:rsidR="00793517" w:rsidRPr="00AE1A12" w:rsidRDefault="00793517" w:rsidP="007B1323">
            <w:pPr>
              <w:spacing w:after="0" w:line="240" w:lineRule="auto"/>
              <w:rPr>
                <w:rFonts w:ascii="Arial" w:eastAsia="Times New Roman" w:hAnsi="Arial" w:cs="Arial"/>
                <w:color w:val="000000"/>
                <w:sz w:val="24"/>
                <w:szCs w:val="24"/>
                <w:lang w:eastAsia="en-GB"/>
              </w:rPr>
            </w:pPr>
          </w:p>
        </w:tc>
      </w:tr>
      <w:tr w:rsidR="00793517" w:rsidRPr="00AE1A12" w:rsidTr="007B1323">
        <w:trPr>
          <w:trHeight w:val="315"/>
        </w:trPr>
        <w:tc>
          <w:tcPr>
            <w:tcW w:w="2525" w:type="dxa"/>
            <w:tcBorders>
              <w:top w:val="nil"/>
              <w:left w:val="nil"/>
              <w:bottom w:val="single" w:sz="4" w:space="0" w:color="auto"/>
              <w:right w:val="single" w:sz="4" w:space="0" w:color="auto"/>
            </w:tcBorders>
            <w:shd w:val="clear" w:color="000000" w:fill="FFFF00"/>
            <w:noWrap/>
            <w:vAlign w:val="bottom"/>
            <w:hideMark/>
          </w:tcPr>
          <w:p w:rsidR="00793517" w:rsidRPr="00AE1A12" w:rsidRDefault="00793517" w:rsidP="007B1323">
            <w:pPr>
              <w:spacing w:after="0" w:line="240" w:lineRule="auto"/>
              <w:rPr>
                <w:rFonts w:ascii="Calibri" w:eastAsia="Times New Roman" w:hAnsi="Calibri" w:cs="Arial"/>
                <w:lang w:eastAsia="en-GB"/>
              </w:rPr>
            </w:pPr>
            <w:r w:rsidRPr="00AE1A12">
              <w:rPr>
                <w:rFonts w:ascii="Calibri" w:eastAsia="Times New Roman" w:hAnsi="Calibri" w:cs="Arial"/>
                <w:lang w:eastAsia="en-GB"/>
              </w:rPr>
              <w:t>The Grey Coat Hospital</w:t>
            </w:r>
          </w:p>
        </w:tc>
        <w:tc>
          <w:tcPr>
            <w:tcW w:w="1200" w:type="dxa"/>
            <w:tcBorders>
              <w:top w:val="nil"/>
              <w:left w:val="nil"/>
              <w:bottom w:val="single" w:sz="4" w:space="0" w:color="auto"/>
              <w:right w:val="single" w:sz="4" w:space="0" w:color="auto"/>
            </w:tcBorders>
            <w:shd w:val="clear" w:color="000000" w:fill="FFFF00"/>
            <w:noWrap/>
            <w:vAlign w:val="bottom"/>
            <w:hideMark/>
          </w:tcPr>
          <w:p w:rsidR="00793517" w:rsidRPr="00AE1A12" w:rsidRDefault="00793517" w:rsidP="007B1323">
            <w:pPr>
              <w:spacing w:after="0" w:line="240" w:lineRule="auto"/>
              <w:jc w:val="right"/>
              <w:rPr>
                <w:rFonts w:ascii="Calibri" w:eastAsia="Times New Roman" w:hAnsi="Calibri" w:cs="Arial"/>
                <w:lang w:eastAsia="en-GB"/>
              </w:rPr>
            </w:pPr>
            <w:r w:rsidRPr="00AE1A12">
              <w:rPr>
                <w:rFonts w:ascii="Calibri" w:eastAsia="Times New Roman" w:hAnsi="Calibri" w:cs="Arial"/>
                <w:lang w:eastAsia="en-GB"/>
              </w:rPr>
              <w:t>86.00</w:t>
            </w:r>
          </w:p>
        </w:tc>
        <w:tc>
          <w:tcPr>
            <w:tcW w:w="1149" w:type="dxa"/>
            <w:tcBorders>
              <w:top w:val="nil"/>
              <w:left w:val="nil"/>
              <w:bottom w:val="single" w:sz="4" w:space="0" w:color="auto"/>
              <w:right w:val="single" w:sz="4" w:space="0" w:color="auto"/>
            </w:tcBorders>
            <w:shd w:val="clear" w:color="000000" w:fill="FFFF00"/>
            <w:noWrap/>
            <w:vAlign w:val="bottom"/>
            <w:hideMark/>
          </w:tcPr>
          <w:p w:rsidR="00793517" w:rsidRPr="00AE1A12" w:rsidRDefault="00793517" w:rsidP="007B1323">
            <w:pPr>
              <w:spacing w:after="0" w:line="240" w:lineRule="auto"/>
              <w:jc w:val="right"/>
              <w:rPr>
                <w:rFonts w:ascii="Calibri" w:eastAsia="Times New Roman" w:hAnsi="Calibri" w:cs="Arial"/>
                <w:lang w:eastAsia="en-GB"/>
              </w:rPr>
            </w:pPr>
            <w:r w:rsidRPr="00AE1A12">
              <w:rPr>
                <w:rFonts w:ascii="Calibri" w:eastAsia="Times New Roman" w:hAnsi="Calibri" w:cs="Arial"/>
                <w:lang w:eastAsia="en-GB"/>
              </w:rPr>
              <w:t>6,957.41</w:t>
            </w:r>
          </w:p>
        </w:tc>
        <w:tc>
          <w:tcPr>
            <w:tcW w:w="1200" w:type="dxa"/>
            <w:tcBorders>
              <w:top w:val="nil"/>
              <w:left w:val="nil"/>
              <w:bottom w:val="single" w:sz="4" w:space="0" w:color="auto"/>
              <w:right w:val="single" w:sz="4" w:space="0" w:color="auto"/>
            </w:tcBorders>
            <w:shd w:val="clear" w:color="000000" w:fill="FFFF00"/>
            <w:noWrap/>
            <w:vAlign w:val="bottom"/>
            <w:hideMark/>
          </w:tcPr>
          <w:p w:rsidR="00793517" w:rsidRPr="00AE1A12" w:rsidRDefault="00793517" w:rsidP="007B1323">
            <w:pPr>
              <w:spacing w:after="0" w:line="240" w:lineRule="auto"/>
              <w:jc w:val="right"/>
              <w:rPr>
                <w:rFonts w:ascii="Calibri" w:eastAsia="Times New Roman" w:hAnsi="Calibri" w:cs="Arial"/>
                <w:lang w:eastAsia="en-GB"/>
              </w:rPr>
            </w:pPr>
            <w:r w:rsidRPr="00AE1A12">
              <w:rPr>
                <w:rFonts w:ascii="Calibri" w:eastAsia="Times New Roman" w:hAnsi="Calibri" w:cs="Arial"/>
                <w:lang w:eastAsia="en-GB"/>
              </w:rPr>
              <w:t>138.00</w:t>
            </w:r>
          </w:p>
        </w:tc>
        <w:tc>
          <w:tcPr>
            <w:tcW w:w="1149" w:type="dxa"/>
            <w:tcBorders>
              <w:top w:val="nil"/>
              <w:left w:val="nil"/>
              <w:bottom w:val="single" w:sz="4" w:space="0" w:color="auto"/>
              <w:right w:val="single" w:sz="4" w:space="0" w:color="auto"/>
            </w:tcBorders>
            <w:shd w:val="clear" w:color="000000" w:fill="FFFF00"/>
            <w:noWrap/>
            <w:vAlign w:val="bottom"/>
            <w:hideMark/>
          </w:tcPr>
          <w:p w:rsidR="00793517" w:rsidRPr="00AE1A12" w:rsidRDefault="00793517" w:rsidP="007B1323">
            <w:pPr>
              <w:spacing w:after="0" w:line="240" w:lineRule="auto"/>
              <w:jc w:val="right"/>
              <w:rPr>
                <w:rFonts w:ascii="Calibri" w:eastAsia="Times New Roman" w:hAnsi="Calibri" w:cs="Arial"/>
                <w:lang w:eastAsia="en-GB"/>
              </w:rPr>
            </w:pPr>
            <w:r w:rsidRPr="00AE1A12">
              <w:rPr>
                <w:rFonts w:ascii="Calibri" w:eastAsia="Times New Roman" w:hAnsi="Calibri" w:cs="Arial"/>
                <w:lang w:eastAsia="en-GB"/>
              </w:rPr>
              <w:t>52,725.38</w:t>
            </w:r>
          </w:p>
        </w:tc>
        <w:tc>
          <w:tcPr>
            <w:tcW w:w="1200" w:type="dxa"/>
            <w:tcBorders>
              <w:top w:val="nil"/>
              <w:left w:val="nil"/>
              <w:bottom w:val="single" w:sz="4" w:space="0" w:color="auto"/>
              <w:right w:val="single" w:sz="4" w:space="0" w:color="auto"/>
            </w:tcBorders>
            <w:shd w:val="clear" w:color="000000" w:fill="FFFF00"/>
            <w:noWrap/>
            <w:vAlign w:val="bottom"/>
            <w:hideMark/>
          </w:tcPr>
          <w:p w:rsidR="00793517" w:rsidRPr="00AE1A12" w:rsidRDefault="00793517" w:rsidP="007B1323">
            <w:pPr>
              <w:spacing w:after="0" w:line="240" w:lineRule="auto"/>
              <w:jc w:val="right"/>
              <w:rPr>
                <w:rFonts w:ascii="Calibri" w:eastAsia="Times New Roman" w:hAnsi="Calibri" w:cs="Arial"/>
                <w:lang w:eastAsia="en-GB"/>
              </w:rPr>
            </w:pPr>
            <w:r w:rsidRPr="00AE1A12">
              <w:rPr>
                <w:rFonts w:ascii="Calibri" w:eastAsia="Times New Roman" w:hAnsi="Calibri" w:cs="Arial"/>
                <w:lang w:eastAsia="en-GB"/>
              </w:rPr>
              <w:t>6.00</w:t>
            </w:r>
          </w:p>
        </w:tc>
        <w:tc>
          <w:tcPr>
            <w:tcW w:w="1230" w:type="dxa"/>
            <w:tcBorders>
              <w:top w:val="nil"/>
              <w:left w:val="nil"/>
              <w:bottom w:val="single" w:sz="4" w:space="0" w:color="auto"/>
              <w:right w:val="single" w:sz="4" w:space="0" w:color="auto"/>
            </w:tcBorders>
            <w:shd w:val="clear" w:color="000000" w:fill="FFFF00"/>
            <w:noWrap/>
            <w:vAlign w:val="bottom"/>
            <w:hideMark/>
          </w:tcPr>
          <w:p w:rsidR="00793517" w:rsidRPr="00AE1A12" w:rsidRDefault="00793517" w:rsidP="007B1323">
            <w:pPr>
              <w:spacing w:after="0" w:line="240" w:lineRule="auto"/>
              <w:jc w:val="right"/>
              <w:rPr>
                <w:rFonts w:ascii="Calibri" w:eastAsia="Times New Roman" w:hAnsi="Calibri" w:cs="Arial"/>
                <w:lang w:eastAsia="en-GB"/>
              </w:rPr>
            </w:pPr>
            <w:r w:rsidRPr="00AE1A12">
              <w:rPr>
                <w:rFonts w:ascii="Calibri" w:eastAsia="Times New Roman" w:hAnsi="Calibri" w:cs="Arial"/>
                <w:lang w:eastAsia="en-GB"/>
              </w:rPr>
              <w:t>9,193.28</w:t>
            </w:r>
          </w:p>
        </w:tc>
        <w:tc>
          <w:tcPr>
            <w:tcW w:w="1219" w:type="dxa"/>
            <w:tcBorders>
              <w:top w:val="single" w:sz="4" w:space="0" w:color="auto"/>
              <w:left w:val="nil"/>
              <w:bottom w:val="single" w:sz="4" w:space="0" w:color="auto"/>
              <w:right w:val="single" w:sz="4" w:space="0" w:color="auto"/>
            </w:tcBorders>
            <w:shd w:val="clear" w:color="000000" w:fill="8DB4E2"/>
            <w:noWrap/>
            <w:vAlign w:val="bottom"/>
            <w:hideMark/>
          </w:tcPr>
          <w:p w:rsidR="00793517" w:rsidRPr="00AE1A12" w:rsidRDefault="00793517" w:rsidP="007B1323">
            <w:pPr>
              <w:spacing w:after="0" w:line="240" w:lineRule="auto"/>
              <w:jc w:val="right"/>
              <w:rPr>
                <w:rFonts w:ascii="Calibri" w:eastAsia="Times New Roman" w:hAnsi="Calibri" w:cs="Arial"/>
                <w:lang w:eastAsia="en-GB"/>
              </w:rPr>
            </w:pPr>
            <w:r w:rsidRPr="00AE1A12">
              <w:rPr>
                <w:rFonts w:ascii="Calibri" w:eastAsia="Times New Roman" w:hAnsi="Calibri" w:cs="Arial"/>
                <w:lang w:eastAsia="en-GB"/>
              </w:rPr>
              <w:t>68,876.07</w:t>
            </w:r>
          </w:p>
        </w:tc>
      </w:tr>
      <w:tr w:rsidR="00793517" w:rsidRPr="00AE1A12" w:rsidTr="007B1323">
        <w:trPr>
          <w:trHeight w:val="315"/>
        </w:trPr>
        <w:tc>
          <w:tcPr>
            <w:tcW w:w="2525" w:type="dxa"/>
            <w:tcBorders>
              <w:top w:val="nil"/>
              <w:left w:val="nil"/>
              <w:bottom w:val="single" w:sz="4" w:space="0" w:color="auto"/>
              <w:right w:val="single" w:sz="4" w:space="0" w:color="auto"/>
            </w:tcBorders>
            <w:shd w:val="clear" w:color="000000" w:fill="8DB4E2"/>
            <w:noWrap/>
            <w:vAlign w:val="bottom"/>
            <w:hideMark/>
          </w:tcPr>
          <w:p w:rsidR="00793517" w:rsidRPr="00AE1A12" w:rsidRDefault="00793517" w:rsidP="007B1323">
            <w:pPr>
              <w:spacing w:after="0" w:line="240" w:lineRule="auto"/>
              <w:rPr>
                <w:rFonts w:ascii="Calibri" w:eastAsia="Times New Roman" w:hAnsi="Calibri" w:cs="Arial"/>
                <w:lang w:eastAsia="en-GB"/>
              </w:rPr>
            </w:pPr>
            <w:r w:rsidRPr="00AE1A12">
              <w:rPr>
                <w:rFonts w:ascii="Calibri" w:eastAsia="Times New Roman" w:hAnsi="Calibri" w:cs="Arial"/>
                <w:lang w:eastAsia="en-GB"/>
              </w:rPr>
              <w:t>The St Marylebone School</w:t>
            </w:r>
          </w:p>
        </w:tc>
        <w:tc>
          <w:tcPr>
            <w:tcW w:w="1200" w:type="dxa"/>
            <w:tcBorders>
              <w:top w:val="nil"/>
              <w:left w:val="nil"/>
              <w:bottom w:val="single" w:sz="4" w:space="0" w:color="auto"/>
              <w:right w:val="single" w:sz="4" w:space="0" w:color="auto"/>
            </w:tcBorders>
            <w:shd w:val="clear" w:color="000000" w:fill="8DB4E2"/>
            <w:noWrap/>
            <w:vAlign w:val="bottom"/>
            <w:hideMark/>
          </w:tcPr>
          <w:p w:rsidR="00793517" w:rsidRPr="00AE1A12" w:rsidRDefault="00793517" w:rsidP="007B1323">
            <w:pPr>
              <w:spacing w:after="0" w:line="240" w:lineRule="auto"/>
              <w:jc w:val="right"/>
              <w:rPr>
                <w:rFonts w:ascii="Calibri" w:eastAsia="Times New Roman" w:hAnsi="Calibri" w:cs="Arial"/>
                <w:lang w:eastAsia="en-GB"/>
              </w:rPr>
            </w:pPr>
            <w:r w:rsidRPr="00AE1A12">
              <w:rPr>
                <w:rFonts w:ascii="Calibri" w:eastAsia="Times New Roman" w:hAnsi="Calibri" w:cs="Arial"/>
                <w:lang w:eastAsia="en-GB"/>
              </w:rPr>
              <w:t>109.00</w:t>
            </w:r>
          </w:p>
        </w:tc>
        <w:tc>
          <w:tcPr>
            <w:tcW w:w="1149" w:type="dxa"/>
            <w:tcBorders>
              <w:top w:val="nil"/>
              <w:left w:val="nil"/>
              <w:bottom w:val="single" w:sz="4" w:space="0" w:color="auto"/>
              <w:right w:val="single" w:sz="4" w:space="0" w:color="auto"/>
            </w:tcBorders>
            <w:shd w:val="clear" w:color="000000" w:fill="8DB4E2"/>
            <w:noWrap/>
            <w:vAlign w:val="bottom"/>
            <w:hideMark/>
          </w:tcPr>
          <w:p w:rsidR="00793517" w:rsidRPr="00AE1A12" w:rsidRDefault="00793517" w:rsidP="007B1323">
            <w:pPr>
              <w:spacing w:after="0" w:line="240" w:lineRule="auto"/>
              <w:jc w:val="right"/>
              <w:rPr>
                <w:rFonts w:ascii="Calibri" w:eastAsia="Times New Roman" w:hAnsi="Calibri" w:cs="Arial"/>
                <w:lang w:eastAsia="en-GB"/>
              </w:rPr>
            </w:pPr>
            <w:r w:rsidRPr="00AE1A12">
              <w:rPr>
                <w:rFonts w:ascii="Calibri" w:eastAsia="Times New Roman" w:hAnsi="Calibri" w:cs="Arial"/>
                <w:lang w:eastAsia="en-GB"/>
              </w:rPr>
              <w:t>8,818.11</w:t>
            </w:r>
          </w:p>
        </w:tc>
        <w:tc>
          <w:tcPr>
            <w:tcW w:w="1200" w:type="dxa"/>
            <w:tcBorders>
              <w:top w:val="nil"/>
              <w:left w:val="nil"/>
              <w:bottom w:val="single" w:sz="4" w:space="0" w:color="auto"/>
              <w:right w:val="single" w:sz="4" w:space="0" w:color="auto"/>
            </w:tcBorders>
            <w:shd w:val="clear" w:color="000000" w:fill="8DB4E2"/>
            <w:noWrap/>
            <w:vAlign w:val="bottom"/>
            <w:hideMark/>
          </w:tcPr>
          <w:p w:rsidR="00793517" w:rsidRPr="00AE1A12" w:rsidRDefault="00793517" w:rsidP="007B1323">
            <w:pPr>
              <w:spacing w:after="0" w:line="240" w:lineRule="auto"/>
              <w:jc w:val="right"/>
              <w:rPr>
                <w:rFonts w:ascii="Calibri" w:eastAsia="Times New Roman" w:hAnsi="Calibri" w:cs="Arial"/>
                <w:lang w:eastAsia="en-GB"/>
              </w:rPr>
            </w:pPr>
            <w:r w:rsidRPr="00AE1A12">
              <w:rPr>
                <w:rFonts w:ascii="Calibri" w:eastAsia="Times New Roman" w:hAnsi="Calibri" w:cs="Arial"/>
                <w:lang w:eastAsia="en-GB"/>
              </w:rPr>
              <w:t>53.00</w:t>
            </w:r>
          </w:p>
        </w:tc>
        <w:tc>
          <w:tcPr>
            <w:tcW w:w="1149" w:type="dxa"/>
            <w:tcBorders>
              <w:top w:val="nil"/>
              <w:left w:val="nil"/>
              <w:bottom w:val="single" w:sz="4" w:space="0" w:color="auto"/>
              <w:right w:val="single" w:sz="4" w:space="0" w:color="auto"/>
            </w:tcBorders>
            <w:shd w:val="clear" w:color="000000" w:fill="8DB4E2"/>
            <w:noWrap/>
            <w:vAlign w:val="bottom"/>
            <w:hideMark/>
          </w:tcPr>
          <w:p w:rsidR="00793517" w:rsidRPr="00AE1A12" w:rsidRDefault="00793517" w:rsidP="007B1323">
            <w:pPr>
              <w:spacing w:after="0" w:line="240" w:lineRule="auto"/>
              <w:jc w:val="right"/>
              <w:rPr>
                <w:rFonts w:ascii="Calibri" w:eastAsia="Times New Roman" w:hAnsi="Calibri" w:cs="Arial"/>
                <w:lang w:eastAsia="en-GB"/>
              </w:rPr>
            </w:pPr>
            <w:r w:rsidRPr="00AE1A12">
              <w:rPr>
                <w:rFonts w:ascii="Calibri" w:eastAsia="Times New Roman" w:hAnsi="Calibri" w:cs="Arial"/>
                <w:lang w:eastAsia="en-GB"/>
              </w:rPr>
              <w:t>20,249.60</w:t>
            </w:r>
          </w:p>
        </w:tc>
        <w:tc>
          <w:tcPr>
            <w:tcW w:w="1200" w:type="dxa"/>
            <w:tcBorders>
              <w:top w:val="nil"/>
              <w:left w:val="nil"/>
              <w:bottom w:val="single" w:sz="4" w:space="0" w:color="auto"/>
              <w:right w:val="single" w:sz="4" w:space="0" w:color="auto"/>
            </w:tcBorders>
            <w:shd w:val="clear" w:color="000000" w:fill="8DB4E2"/>
            <w:noWrap/>
            <w:vAlign w:val="bottom"/>
            <w:hideMark/>
          </w:tcPr>
          <w:p w:rsidR="00793517" w:rsidRPr="00AE1A12" w:rsidRDefault="00793517" w:rsidP="007B1323">
            <w:pPr>
              <w:spacing w:after="0" w:line="240" w:lineRule="auto"/>
              <w:jc w:val="right"/>
              <w:rPr>
                <w:rFonts w:ascii="Calibri" w:eastAsia="Times New Roman" w:hAnsi="Calibri" w:cs="Arial"/>
                <w:lang w:eastAsia="en-GB"/>
              </w:rPr>
            </w:pPr>
            <w:r w:rsidRPr="00AE1A12">
              <w:rPr>
                <w:rFonts w:ascii="Calibri" w:eastAsia="Times New Roman" w:hAnsi="Calibri" w:cs="Arial"/>
                <w:lang w:eastAsia="en-GB"/>
              </w:rPr>
              <w:t>3.00</w:t>
            </w:r>
          </w:p>
        </w:tc>
        <w:tc>
          <w:tcPr>
            <w:tcW w:w="1230" w:type="dxa"/>
            <w:tcBorders>
              <w:top w:val="nil"/>
              <w:left w:val="nil"/>
              <w:bottom w:val="single" w:sz="4" w:space="0" w:color="auto"/>
              <w:right w:val="single" w:sz="4" w:space="0" w:color="auto"/>
            </w:tcBorders>
            <w:shd w:val="clear" w:color="000000" w:fill="8DB4E2"/>
            <w:noWrap/>
            <w:vAlign w:val="bottom"/>
            <w:hideMark/>
          </w:tcPr>
          <w:p w:rsidR="00793517" w:rsidRPr="00AE1A12" w:rsidRDefault="00793517" w:rsidP="007B1323">
            <w:pPr>
              <w:spacing w:after="0" w:line="240" w:lineRule="auto"/>
              <w:jc w:val="right"/>
              <w:rPr>
                <w:rFonts w:ascii="Calibri" w:eastAsia="Times New Roman" w:hAnsi="Calibri" w:cs="Arial"/>
                <w:lang w:eastAsia="en-GB"/>
              </w:rPr>
            </w:pPr>
            <w:r w:rsidRPr="00AE1A12">
              <w:rPr>
                <w:rFonts w:ascii="Calibri" w:eastAsia="Times New Roman" w:hAnsi="Calibri" w:cs="Arial"/>
                <w:lang w:eastAsia="en-GB"/>
              </w:rPr>
              <w:t>4,596.64</w:t>
            </w:r>
          </w:p>
        </w:tc>
        <w:tc>
          <w:tcPr>
            <w:tcW w:w="1219" w:type="dxa"/>
            <w:tcBorders>
              <w:top w:val="nil"/>
              <w:left w:val="nil"/>
              <w:bottom w:val="nil"/>
              <w:right w:val="nil"/>
            </w:tcBorders>
            <w:shd w:val="clear" w:color="000000" w:fill="FFFFFF"/>
            <w:noWrap/>
            <w:vAlign w:val="bottom"/>
            <w:hideMark/>
          </w:tcPr>
          <w:p w:rsidR="00793517" w:rsidRPr="00AE1A12" w:rsidRDefault="00793517" w:rsidP="007B1323">
            <w:pPr>
              <w:spacing w:after="0" w:line="240" w:lineRule="auto"/>
              <w:rPr>
                <w:rFonts w:ascii="Arial" w:eastAsia="Times New Roman" w:hAnsi="Arial" w:cs="Arial"/>
                <w:color w:val="000000"/>
                <w:sz w:val="24"/>
                <w:szCs w:val="24"/>
                <w:lang w:eastAsia="en-GB"/>
              </w:rPr>
            </w:pPr>
            <w:r w:rsidRPr="00AE1A12">
              <w:rPr>
                <w:rFonts w:ascii="Arial" w:eastAsia="Times New Roman" w:hAnsi="Arial" w:cs="Arial"/>
                <w:color w:val="000000"/>
                <w:sz w:val="24"/>
                <w:szCs w:val="24"/>
                <w:lang w:eastAsia="en-GB"/>
              </w:rPr>
              <w:t> </w:t>
            </w:r>
          </w:p>
        </w:tc>
      </w:tr>
      <w:tr w:rsidR="00793517" w:rsidRPr="00AE1A12" w:rsidTr="007B1323">
        <w:trPr>
          <w:trHeight w:val="315"/>
        </w:trPr>
        <w:tc>
          <w:tcPr>
            <w:tcW w:w="2525" w:type="dxa"/>
            <w:tcBorders>
              <w:top w:val="nil"/>
              <w:left w:val="nil"/>
              <w:bottom w:val="single" w:sz="4" w:space="0" w:color="auto"/>
              <w:right w:val="single" w:sz="4" w:space="0" w:color="auto"/>
            </w:tcBorders>
            <w:shd w:val="clear" w:color="000000" w:fill="8DB4E2"/>
            <w:noWrap/>
            <w:vAlign w:val="bottom"/>
            <w:hideMark/>
          </w:tcPr>
          <w:p w:rsidR="00793517" w:rsidRPr="00AE1A12" w:rsidRDefault="00793517" w:rsidP="007B1323">
            <w:pPr>
              <w:spacing w:after="0" w:line="240" w:lineRule="auto"/>
              <w:rPr>
                <w:rFonts w:ascii="Calibri" w:eastAsia="Times New Roman" w:hAnsi="Calibri" w:cs="Arial"/>
                <w:lang w:eastAsia="en-GB"/>
              </w:rPr>
            </w:pPr>
            <w:r w:rsidRPr="00AE1A12">
              <w:rPr>
                <w:rFonts w:ascii="Calibri" w:eastAsia="Times New Roman" w:hAnsi="Calibri" w:cs="Arial"/>
                <w:lang w:eastAsia="en-GB"/>
              </w:rPr>
              <w:t>Westminster City School</w:t>
            </w:r>
          </w:p>
        </w:tc>
        <w:tc>
          <w:tcPr>
            <w:tcW w:w="1200" w:type="dxa"/>
            <w:tcBorders>
              <w:top w:val="nil"/>
              <w:left w:val="nil"/>
              <w:bottom w:val="single" w:sz="4" w:space="0" w:color="auto"/>
              <w:right w:val="single" w:sz="4" w:space="0" w:color="auto"/>
            </w:tcBorders>
            <w:shd w:val="clear" w:color="000000" w:fill="8DB4E2"/>
            <w:noWrap/>
            <w:vAlign w:val="bottom"/>
            <w:hideMark/>
          </w:tcPr>
          <w:p w:rsidR="00793517" w:rsidRPr="00AE1A12" w:rsidRDefault="00793517" w:rsidP="007B1323">
            <w:pPr>
              <w:spacing w:after="0" w:line="240" w:lineRule="auto"/>
              <w:jc w:val="right"/>
              <w:rPr>
                <w:rFonts w:ascii="Calibri" w:eastAsia="Times New Roman" w:hAnsi="Calibri" w:cs="Arial"/>
                <w:lang w:eastAsia="en-GB"/>
              </w:rPr>
            </w:pPr>
            <w:r w:rsidRPr="00AE1A12">
              <w:rPr>
                <w:rFonts w:ascii="Calibri" w:eastAsia="Times New Roman" w:hAnsi="Calibri" w:cs="Arial"/>
                <w:lang w:eastAsia="en-GB"/>
              </w:rPr>
              <w:t>162.00</w:t>
            </w:r>
          </w:p>
        </w:tc>
        <w:tc>
          <w:tcPr>
            <w:tcW w:w="1149" w:type="dxa"/>
            <w:tcBorders>
              <w:top w:val="nil"/>
              <w:left w:val="nil"/>
              <w:bottom w:val="single" w:sz="4" w:space="0" w:color="auto"/>
              <w:right w:val="single" w:sz="4" w:space="0" w:color="auto"/>
            </w:tcBorders>
            <w:shd w:val="clear" w:color="000000" w:fill="8DB4E2"/>
            <w:noWrap/>
            <w:vAlign w:val="bottom"/>
            <w:hideMark/>
          </w:tcPr>
          <w:p w:rsidR="00793517" w:rsidRPr="00AE1A12" w:rsidRDefault="00793517" w:rsidP="007B1323">
            <w:pPr>
              <w:spacing w:after="0" w:line="240" w:lineRule="auto"/>
              <w:jc w:val="right"/>
              <w:rPr>
                <w:rFonts w:ascii="Calibri" w:eastAsia="Times New Roman" w:hAnsi="Calibri" w:cs="Arial"/>
                <w:lang w:eastAsia="en-GB"/>
              </w:rPr>
            </w:pPr>
            <w:r w:rsidRPr="00AE1A12">
              <w:rPr>
                <w:rFonts w:ascii="Calibri" w:eastAsia="Times New Roman" w:hAnsi="Calibri" w:cs="Arial"/>
                <w:lang w:eastAsia="en-GB"/>
              </w:rPr>
              <w:t>13,105.81</w:t>
            </w:r>
          </w:p>
        </w:tc>
        <w:tc>
          <w:tcPr>
            <w:tcW w:w="1200" w:type="dxa"/>
            <w:tcBorders>
              <w:top w:val="nil"/>
              <w:left w:val="nil"/>
              <w:bottom w:val="single" w:sz="4" w:space="0" w:color="auto"/>
              <w:right w:val="single" w:sz="4" w:space="0" w:color="auto"/>
            </w:tcBorders>
            <w:shd w:val="clear" w:color="000000" w:fill="8DB4E2"/>
            <w:noWrap/>
            <w:vAlign w:val="bottom"/>
            <w:hideMark/>
          </w:tcPr>
          <w:p w:rsidR="00793517" w:rsidRPr="00AE1A12" w:rsidRDefault="00793517" w:rsidP="007B1323">
            <w:pPr>
              <w:spacing w:after="0" w:line="240" w:lineRule="auto"/>
              <w:jc w:val="right"/>
              <w:rPr>
                <w:rFonts w:ascii="Calibri" w:eastAsia="Times New Roman" w:hAnsi="Calibri" w:cs="Arial"/>
                <w:lang w:eastAsia="en-GB"/>
              </w:rPr>
            </w:pPr>
            <w:r w:rsidRPr="00AE1A12">
              <w:rPr>
                <w:rFonts w:ascii="Calibri" w:eastAsia="Times New Roman" w:hAnsi="Calibri" w:cs="Arial"/>
                <w:lang w:eastAsia="en-GB"/>
              </w:rPr>
              <w:t>98.15</w:t>
            </w:r>
          </w:p>
        </w:tc>
        <w:tc>
          <w:tcPr>
            <w:tcW w:w="1149" w:type="dxa"/>
            <w:tcBorders>
              <w:top w:val="nil"/>
              <w:left w:val="nil"/>
              <w:bottom w:val="single" w:sz="4" w:space="0" w:color="auto"/>
              <w:right w:val="single" w:sz="4" w:space="0" w:color="auto"/>
            </w:tcBorders>
            <w:shd w:val="clear" w:color="000000" w:fill="8DB4E2"/>
            <w:noWrap/>
            <w:vAlign w:val="bottom"/>
            <w:hideMark/>
          </w:tcPr>
          <w:p w:rsidR="00793517" w:rsidRPr="00AE1A12" w:rsidRDefault="00793517" w:rsidP="007B1323">
            <w:pPr>
              <w:spacing w:after="0" w:line="240" w:lineRule="auto"/>
              <w:jc w:val="right"/>
              <w:rPr>
                <w:rFonts w:ascii="Calibri" w:eastAsia="Times New Roman" w:hAnsi="Calibri" w:cs="Arial"/>
                <w:lang w:eastAsia="en-GB"/>
              </w:rPr>
            </w:pPr>
            <w:r w:rsidRPr="00AE1A12">
              <w:rPr>
                <w:rFonts w:ascii="Calibri" w:eastAsia="Times New Roman" w:hAnsi="Calibri" w:cs="Arial"/>
                <w:lang w:eastAsia="en-GB"/>
              </w:rPr>
              <w:t>37,500.27</w:t>
            </w:r>
          </w:p>
        </w:tc>
        <w:tc>
          <w:tcPr>
            <w:tcW w:w="1200" w:type="dxa"/>
            <w:tcBorders>
              <w:top w:val="nil"/>
              <w:left w:val="nil"/>
              <w:bottom w:val="single" w:sz="4" w:space="0" w:color="auto"/>
              <w:right w:val="single" w:sz="4" w:space="0" w:color="auto"/>
            </w:tcBorders>
            <w:shd w:val="clear" w:color="000000" w:fill="8DB4E2"/>
            <w:noWrap/>
            <w:vAlign w:val="bottom"/>
            <w:hideMark/>
          </w:tcPr>
          <w:p w:rsidR="00793517" w:rsidRPr="00AE1A12" w:rsidRDefault="00793517" w:rsidP="007B1323">
            <w:pPr>
              <w:spacing w:after="0" w:line="240" w:lineRule="auto"/>
              <w:jc w:val="right"/>
              <w:rPr>
                <w:rFonts w:ascii="Calibri" w:eastAsia="Times New Roman" w:hAnsi="Calibri" w:cs="Arial"/>
                <w:lang w:eastAsia="en-GB"/>
              </w:rPr>
            </w:pPr>
            <w:r w:rsidRPr="00AE1A12">
              <w:rPr>
                <w:rFonts w:ascii="Calibri" w:eastAsia="Times New Roman" w:hAnsi="Calibri" w:cs="Arial"/>
                <w:lang w:eastAsia="en-GB"/>
              </w:rPr>
              <w:t>8.01</w:t>
            </w:r>
          </w:p>
        </w:tc>
        <w:tc>
          <w:tcPr>
            <w:tcW w:w="1230" w:type="dxa"/>
            <w:tcBorders>
              <w:top w:val="nil"/>
              <w:left w:val="nil"/>
              <w:bottom w:val="single" w:sz="4" w:space="0" w:color="auto"/>
              <w:right w:val="single" w:sz="4" w:space="0" w:color="auto"/>
            </w:tcBorders>
            <w:shd w:val="clear" w:color="000000" w:fill="8DB4E2"/>
            <w:noWrap/>
            <w:vAlign w:val="bottom"/>
            <w:hideMark/>
          </w:tcPr>
          <w:p w:rsidR="00793517" w:rsidRPr="00AE1A12" w:rsidRDefault="00793517" w:rsidP="007B1323">
            <w:pPr>
              <w:spacing w:after="0" w:line="240" w:lineRule="auto"/>
              <w:jc w:val="right"/>
              <w:rPr>
                <w:rFonts w:ascii="Calibri" w:eastAsia="Times New Roman" w:hAnsi="Calibri" w:cs="Arial"/>
                <w:lang w:eastAsia="en-GB"/>
              </w:rPr>
            </w:pPr>
            <w:r w:rsidRPr="00AE1A12">
              <w:rPr>
                <w:rFonts w:ascii="Calibri" w:eastAsia="Times New Roman" w:hAnsi="Calibri" w:cs="Arial"/>
                <w:lang w:eastAsia="en-GB"/>
              </w:rPr>
              <w:t>12,276.57</w:t>
            </w:r>
          </w:p>
        </w:tc>
        <w:tc>
          <w:tcPr>
            <w:tcW w:w="1219" w:type="dxa"/>
            <w:tcBorders>
              <w:top w:val="nil"/>
              <w:left w:val="nil"/>
              <w:bottom w:val="nil"/>
              <w:right w:val="nil"/>
            </w:tcBorders>
            <w:shd w:val="clear" w:color="000000" w:fill="FFFFFF"/>
            <w:noWrap/>
            <w:vAlign w:val="bottom"/>
            <w:hideMark/>
          </w:tcPr>
          <w:p w:rsidR="00793517" w:rsidRPr="00AE1A12" w:rsidRDefault="00793517" w:rsidP="007B1323">
            <w:pPr>
              <w:spacing w:after="0" w:line="240" w:lineRule="auto"/>
              <w:rPr>
                <w:rFonts w:ascii="Arial" w:eastAsia="Times New Roman" w:hAnsi="Arial" w:cs="Arial"/>
                <w:color w:val="000000"/>
                <w:sz w:val="24"/>
                <w:szCs w:val="24"/>
                <w:lang w:eastAsia="en-GB"/>
              </w:rPr>
            </w:pPr>
            <w:r w:rsidRPr="00AE1A12">
              <w:rPr>
                <w:rFonts w:ascii="Arial" w:eastAsia="Times New Roman" w:hAnsi="Arial" w:cs="Arial"/>
                <w:color w:val="000000"/>
                <w:sz w:val="24"/>
                <w:szCs w:val="24"/>
                <w:lang w:eastAsia="en-GB"/>
              </w:rPr>
              <w:t> </w:t>
            </w:r>
          </w:p>
        </w:tc>
      </w:tr>
      <w:tr w:rsidR="00793517" w:rsidRPr="00AE1A12" w:rsidTr="007B1323">
        <w:trPr>
          <w:trHeight w:val="315"/>
        </w:trPr>
        <w:tc>
          <w:tcPr>
            <w:tcW w:w="2525" w:type="dxa"/>
            <w:tcBorders>
              <w:top w:val="nil"/>
              <w:left w:val="nil"/>
              <w:bottom w:val="single" w:sz="4" w:space="0" w:color="auto"/>
              <w:right w:val="single" w:sz="4" w:space="0" w:color="auto"/>
            </w:tcBorders>
            <w:shd w:val="clear" w:color="000000" w:fill="8DB4E2"/>
            <w:noWrap/>
            <w:vAlign w:val="bottom"/>
            <w:hideMark/>
          </w:tcPr>
          <w:p w:rsidR="00793517" w:rsidRPr="00AE1A12" w:rsidRDefault="00793517" w:rsidP="007B1323">
            <w:pPr>
              <w:spacing w:after="0" w:line="240" w:lineRule="auto"/>
              <w:rPr>
                <w:rFonts w:ascii="Calibri" w:eastAsia="Times New Roman" w:hAnsi="Calibri" w:cs="Arial"/>
                <w:lang w:eastAsia="en-GB"/>
              </w:rPr>
            </w:pPr>
            <w:r w:rsidRPr="00AE1A12">
              <w:rPr>
                <w:rFonts w:ascii="Calibri" w:eastAsia="Times New Roman" w:hAnsi="Calibri" w:cs="Arial"/>
                <w:lang w:eastAsia="en-GB"/>
              </w:rPr>
              <w:t>St George's School Westminster</w:t>
            </w:r>
          </w:p>
        </w:tc>
        <w:tc>
          <w:tcPr>
            <w:tcW w:w="1200" w:type="dxa"/>
            <w:tcBorders>
              <w:top w:val="nil"/>
              <w:left w:val="nil"/>
              <w:bottom w:val="single" w:sz="4" w:space="0" w:color="auto"/>
              <w:right w:val="single" w:sz="4" w:space="0" w:color="auto"/>
            </w:tcBorders>
            <w:shd w:val="clear" w:color="000000" w:fill="8DB4E2"/>
            <w:noWrap/>
            <w:vAlign w:val="bottom"/>
            <w:hideMark/>
          </w:tcPr>
          <w:p w:rsidR="00793517" w:rsidRPr="00AE1A12" w:rsidRDefault="00793517" w:rsidP="007B1323">
            <w:pPr>
              <w:spacing w:after="0" w:line="240" w:lineRule="auto"/>
              <w:jc w:val="right"/>
              <w:rPr>
                <w:rFonts w:ascii="Calibri" w:eastAsia="Times New Roman" w:hAnsi="Calibri" w:cs="Arial"/>
                <w:lang w:eastAsia="en-GB"/>
              </w:rPr>
            </w:pPr>
            <w:r w:rsidRPr="00AE1A12">
              <w:rPr>
                <w:rFonts w:ascii="Calibri" w:eastAsia="Times New Roman" w:hAnsi="Calibri" w:cs="Arial"/>
                <w:lang w:eastAsia="en-GB"/>
              </w:rPr>
              <w:t>124.00</w:t>
            </w:r>
          </w:p>
        </w:tc>
        <w:tc>
          <w:tcPr>
            <w:tcW w:w="1149" w:type="dxa"/>
            <w:tcBorders>
              <w:top w:val="nil"/>
              <w:left w:val="nil"/>
              <w:bottom w:val="single" w:sz="4" w:space="0" w:color="auto"/>
              <w:right w:val="single" w:sz="4" w:space="0" w:color="auto"/>
            </w:tcBorders>
            <w:shd w:val="clear" w:color="000000" w:fill="8DB4E2"/>
            <w:noWrap/>
            <w:vAlign w:val="bottom"/>
            <w:hideMark/>
          </w:tcPr>
          <w:p w:rsidR="00793517" w:rsidRPr="00AE1A12" w:rsidRDefault="00793517" w:rsidP="007B1323">
            <w:pPr>
              <w:spacing w:after="0" w:line="240" w:lineRule="auto"/>
              <w:jc w:val="right"/>
              <w:rPr>
                <w:rFonts w:ascii="Calibri" w:eastAsia="Times New Roman" w:hAnsi="Calibri" w:cs="Arial"/>
                <w:lang w:eastAsia="en-GB"/>
              </w:rPr>
            </w:pPr>
            <w:r w:rsidRPr="00AE1A12">
              <w:rPr>
                <w:rFonts w:ascii="Calibri" w:eastAsia="Times New Roman" w:hAnsi="Calibri" w:cs="Arial"/>
                <w:lang w:eastAsia="en-GB"/>
              </w:rPr>
              <w:t>10,031.61</w:t>
            </w:r>
          </w:p>
        </w:tc>
        <w:tc>
          <w:tcPr>
            <w:tcW w:w="1200" w:type="dxa"/>
            <w:tcBorders>
              <w:top w:val="nil"/>
              <w:left w:val="nil"/>
              <w:bottom w:val="single" w:sz="4" w:space="0" w:color="auto"/>
              <w:right w:val="single" w:sz="4" w:space="0" w:color="auto"/>
            </w:tcBorders>
            <w:shd w:val="clear" w:color="000000" w:fill="8DB4E2"/>
            <w:noWrap/>
            <w:vAlign w:val="bottom"/>
            <w:hideMark/>
          </w:tcPr>
          <w:p w:rsidR="00793517" w:rsidRPr="00AE1A12" w:rsidRDefault="00793517" w:rsidP="007B1323">
            <w:pPr>
              <w:spacing w:after="0" w:line="240" w:lineRule="auto"/>
              <w:jc w:val="right"/>
              <w:rPr>
                <w:rFonts w:ascii="Calibri" w:eastAsia="Times New Roman" w:hAnsi="Calibri" w:cs="Arial"/>
                <w:lang w:eastAsia="en-GB"/>
              </w:rPr>
            </w:pPr>
            <w:r w:rsidRPr="00AE1A12">
              <w:rPr>
                <w:rFonts w:ascii="Calibri" w:eastAsia="Times New Roman" w:hAnsi="Calibri" w:cs="Arial"/>
                <w:lang w:eastAsia="en-GB"/>
              </w:rPr>
              <w:t>75.00</w:t>
            </w:r>
          </w:p>
        </w:tc>
        <w:tc>
          <w:tcPr>
            <w:tcW w:w="1149" w:type="dxa"/>
            <w:tcBorders>
              <w:top w:val="nil"/>
              <w:left w:val="nil"/>
              <w:bottom w:val="single" w:sz="4" w:space="0" w:color="auto"/>
              <w:right w:val="single" w:sz="4" w:space="0" w:color="auto"/>
            </w:tcBorders>
            <w:shd w:val="clear" w:color="000000" w:fill="8DB4E2"/>
            <w:noWrap/>
            <w:vAlign w:val="bottom"/>
            <w:hideMark/>
          </w:tcPr>
          <w:p w:rsidR="00793517" w:rsidRPr="00AE1A12" w:rsidRDefault="00793517" w:rsidP="007B1323">
            <w:pPr>
              <w:spacing w:after="0" w:line="240" w:lineRule="auto"/>
              <w:jc w:val="right"/>
              <w:rPr>
                <w:rFonts w:ascii="Calibri" w:eastAsia="Times New Roman" w:hAnsi="Calibri" w:cs="Arial"/>
                <w:lang w:eastAsia="en-GB"/>
              </w:rPr>
            </w:pPr>
            <w:r w:rsidRPr="00AE1A12">
              <w:rPr>
                <w:rFonts w:ascii="Calibri" w:eastAsia="Times New Roman" w:hAnsi="Calibri" w:cs="Arial"/>
                <w:lang w:eastAsia="en-GB"/>
              </w:rPr>
              <w:t>28,655.10</w:t>
            </w:r>
          </w:p>
        </w:tc>
        <w:tc>
          <w:tcPr>
            <w:tcW w:w="1200" w:type="dxa"/>
            <w:tcBorders>
              <w:top w:val="nil"/>
              <w:left w:val="nil"/>
              <w:bottom w:val="single" w:sz="4" w:space="0" w:color="auto"/>
              <w:right w:val="single" w:sz="4" w:space="0" w:color="auto"/>
            </w:tcBorders>
            <w:shd w:val="clear" w:color="000000" w:fill="8DB4E2"/>
            <w:noWrap/>
            <w:vAlign w:val="bottom"/>
            <w:hideMark/>
          </w:tcPr>
          <w:p w:rsidR="00793517" w:rsidRPr="00AE1A12" w:rsidRDefault="00793517" w:rsidP="007B1323">
            <w:pPr>
              <w:spacing w:after="0" w:line="240" w:lineRule="auto"/>
              <w:jc w:val="right"/>
              <w:rPr>
                <w:rFonts w:ascii="Calibri" w:eastAsia="Times New Roman" w:hAnsi="Calibri" w:cs="Arial"/>
                <w:lang w:eastAsia="en-GB"/>
              </w:rPr>
            </w:pPr>
            <w:r w:rsidRPr="00AE1A12">
              <w:rPr>
                <w:rFonts w:ascii="Calibri" w:eastAsia="Times New Roman" w:hAnsi="Calibri" w:cs="Arial"/>
                <w:lang w:eastAsia="en-GB"/>
              </w:rPr>
              <w:t>13.00</w:t>
            </w:r>
          </w:p>
        </w:tc>
        <w:tc>
          <w:tcPr>
            <w:tcW w:w="1230" w:type="dxa"/>
            <w:tcBorders>
              <w:top w:val="nil"/>
              <w:left w:val="nil"/>
              <w:bottom w:val="single" w:sz="4" w:space="0" w:color="auto"/>
              <w:right w:val="single" w:sz="4" w:space="0" w:color="auto"/>
            </w:tcBorders>
            <w:shd w:val="clear" w:color="000000" w:fill="8DB4E2"/>
            <w:noWrap/>
            <w:vAlign w:val="bottom"/>
            <w:hideMark/>
          </w:tcPr>
          <w:p w:rsidR="00793517" w:rsidRPr="00AE1A12" w:rsidRDefault="00793517" w:rsidP="007B1323">
            <w:pPr>
              <w:spacing w:after="0" w:line="240" w:lineRule="auto"/>
              <w:jc w:val="right"/>
              <w:rPr>
                <w:rFonts w:ascii="Calibri" w:eastAsia="Times New Roman" w:hAnsi="Calibri" w:cs="Arial"/>
                <w:lang w:eastAsia="en-GB"/>
              </w:rPr>
            </w:pPr>
            <w:r w:rsidRPr="00AE1A12">
              <w:rPr>
                <w:rFonts w:ascii="Calibri" w:eastAsia="Times New Roman" w:hAnsi="Calibri" w:cs="Arial"/>
                <w:lang w:eastAsia="en-GB"/>
              </w:rPr>
              <w:t>19,918.78</w:t>
            </w:r>
          </w:p>
        </w:tc>
        <w:tc>
          <w:tcPr>
            <w:tcW w:w="1219" w:type="dxa"/>
            <w:tcBorders>
              <w:top w:val="nil"/>
              <w:left w:val="nil"/>
              <w:bottom w:val="nil"/>
              <w:right w:val="nil"/>
            </w:tcBorders>
            <w:shd w:val="clear" w:color="000000" w:fill="FFFFFF"/>
            <w:noWrap/>
            <w:vAlign w:val="bottom"/>
            <w:hideMark/>
          </w:tcPr>
          <w:p w:rsidR="00793517" w:rsidRPr="00AE1A12" w:rsidRDefault="00793517" w:rsidP="007B1323">
            <w:pPr>
              <w:spacing w:after="0" w:line="240" w:lineRule="auto"/>
              <w:rPr>
                <w:rFonts w:ascii="Arial" w:eastAsia="Times New Roman" w:hAnsi="Arial" w:cs="Arial"/>
                <w:color w:val="000000"/>
                <w:sz w:val="24"/>
                <w:szCs w:val="24"/>
                <w:lang w:eastAsia="en-GB"/>
              </w:rPr>
            </w:pPr>
            <w:r w:rsidRPr="00AE1A12">
              <w:rPr>
                <w:rFonts w:ascii="Arial" w:eastAsia="Times New Roman" w:hAnsi="Arial" w:cs="Arial"/>
                <w:color w:val="000000"/>
                <w:sz w:val="24"/>
                <w:szCs w:val="24"/>
                <w:lang w:eastAsia="en-GB"/>
              </w:rPr>
              <w:t> </w:t>
            </w:r>
          </w:p>
        </w:tc>
      </w:tr>
      <w:tr w:rsidR="00793517" w:rsidRPr="00AE1A12" w:rsidTr="007B1323">
        <w:trPr>
          <w:trHeight w:val="315"/>
        </w:trPr>
        <w:tc>
          <w:tcPr>
            <w:tcW w:w="2525" w:type="dxa"/>
            <w:tcBorders>
              <w:top w:val="nil"/>
              <w:left w:val="nil"/>
              <w:bottom w:val="single" w:sz="4" w:space="0" w:color="auto"/>
              <w:right w:val="single" w:sz="4" w:space="0" w:color="auto"/>
            </w:tcBorders>
            <w:shd w:val="clear" w:color="000000" w:fill="FFFF00"/>
            <w:noWrap/>
            <w:vAlign w:val="bottom"/>
            <w:hideMark/>
          </w:tcPr>
          <w:p w:rsidR="00793517" w:rsidRPr="00AE1A12" w:rsidRDefault="00793517" w:rsidP="007B1323">
            <w:pPr>
              <w:spacing w:after="0" w:line="240" w:lineRule="auto"/>
              <w:rPr>
                <w:rFonts w:ascii="Calibri" w:eastAsia="Times New Roman" w:hAnsi="Calibri" w:cs="Arial"/>
                <w:lang w:eastAsia="en-GB"/>
              </w:rPr>
            </w:pPr>
            <w:r w:rsidRPr="00AE1A12">
              <w:rPr>
                <w:rFonts w:ascii="Calibri" w:eastAsia="Times New Roman" w:hAnsi="Calibri" w:cs="Arial"/>
                <w:lang w:eastAsia="en-GB"/>
              </w:rPr>
              <w:t>Paddington Academy</w:t>
            </w:r>
          </w:p>
        </w:tc>
        <w:tc>
          <w:tcPr>
            <w:tcW w:w="1200" w:type="dxa"/>
            <w:tcBorders>
              <w:top w:val="nil"/>
              <w:left w:val="nil"/>
              <w:bottom w:val="single" w:sz="4" w:space="0" w:color="auto"/>
              <w:right w:val="single" w:sz="4" w:space="0" w:color="auto"/>
            </w:tcBorders>
            <w:shd w:val="clear" w:color="000000" w:fill="FFFF00"/>
            <w:noWrap/>
            <w:vAlign w:val="bottom"/>
            <w:hideMark/>
          </w:tcPr>
          <w:p w:rsidR="00793517" w:rsidRPr="00AE1A12" w:rsidRDefault="00793517" w:rsidP="007B1323">
            <w:pPr>
              <w:spacing w:after="0" w:line="240" w:lineRule="auto"/>
              <w:jc w:val="right"/>
              <w:rPr>
                <w:rFonts w:ascii="Calibri" w:eastAsia="Times New Roman" w:hAnsi="Calibri" w:cs="Arial"/>
                <w:lang w:eastAsia="en-GB"/>
              </w:rPr>
            </w:pPr>
            <w:r w:rsidRPr="00AE1A12">
              <w:rPr>
                <w:rFonts w:ascii="Calibri" w:eastAsia="Times New Roman" w:hAnsi="Calibri" w:cs="Arial"/>
                <w:lang w:eastAsia="en-GB"/>
              </w:rPr>
              <w:t>391.00</w:t>
            </w:r>
          </w:p>
        </w:tc>
        <w:tc>
          <w:tcPr>
            <w:tcW w:w="1149" w:type="dxa"/>
            <w:tcBorders>
              <w:top w:val="nil"/>
              <w:left w:val="nil"/>
              <w:bottom w:val="single" w:sz="4" w:space="0" w:color="auto"/>
              <w:right w:val="single" w:sz="4" w:space="0" w:color="auto"/>
            </w:tcBorders>
            <w:shd w:val="clear" w:color="000000" w:fill="FFFF00"/>
            <w:noWrap/>
            <w:vAlign w:val="bottom"/>
            <w:hideMark/>
          </w:tcPr>
          <w:p w:rsidR="00793517" w:rsidRPr="00AE1A12" w:rsidRDefault="00793517" w:rsidP="007B1323">
            <w:pPr>
              <w:spacing w:after="0" w:line="240" w:lineRule="auto"/>
              <w:jc w:val="right"/>
              <w:rPr>
                <w:rFonts w:ascii="Calibri" w:eastAsia="Times New Roman" w:hAnsi="Calibri" w:cs="Arial"/>
                <w:lang w:eastAsia="en-GB"/>
              </w:rPr>
            </w:pPr>
            <w:r w:rsidRPr="00AE1A12">
              <w:rPr>
                <w:rFonts w:ascii="Calibri" w:eastAsia="Times New Roman" w:hAnsi="Calibri" w:cs="Arial"/>
                <w:lang w:eastAsia="en-GB"/>
              </w:rPr>
              <w:t>31,631.93</w:t>
            </w:r>
          </w:p>
        </w:tc>
        <w:tc>
          <w:tcPr>
            <w:tcW w:w="1200" w:type="dxa"/>
            <w:tcBorders>
              <w:top w:val="nil"/>
              <w:left w:val="nil"/>
              <w:bottom w:val="single" w:sz="4" w:space="0" w:color="auto"/>
              <w:right w:val="single" w:sz="4" w:space="0" w:color="auto"/>
            </w:tcBorders>
            <w:shd w:val="clear" w:color="000000" w:fill="FFFF00"/>
            <w:noWrap/>
            <w:vAlign w:val="bottom"/>
            <w:hideMark/>
          </w:tcPr>
          <w:p w:rsidR="00793517" w:rsidRPr="00AE1A12" w:rsidRDefault="00793517" w:rsidP="007B1323">
            <w:pPr>
              <w:spacing w:after="0" w:line="240" w:lineRule="auto"/>
              <w:jc w:val="right"/>
              <w:rPr>
                <w:rFonts w:ascii="Calibri" w:eastAsia="Times New Roman" w:hAnsi="Calibri" w:cs="Arial"/>
                <w:lang w:eastAsia="en-GB"/>
              </w:rPr>
            </w:pPr>
            <w:r w:rsidRPr="00AE1A12">
              <w:rPr>
                <w:rFonts w:ascii="Calibri" w:eastAsia="Times New Roman" w:hAnsi="Calibri" w:cs="Arial"/>
                <w:lang w:eastAsia="en-GB"/>
              </w:rPr>
              <w:t>25.00</w:t>
            </w:r>
          </w:p>
        </w:tc>
        <w:tc>
          <w:tcPr>
            <w:tcW w:w="1149" w:type="dxa"/>
            <w:tcBorders>
              <w:top w:val="nil"/>
              <w:left w:val="nil"/>
              <w:bottom w:val="single" w:sz="4" w:space="0" w:color="auto"/>
              <w:right w:val="single" w:sz="4" w:space="0" w:color="auto"/>
            </w:tcBorders>
            <w:shd w:val="clear" w:color="000000" w:fill="FFFF00"/>
            <w:noWrap/>
            <w:vAlign w:val="bottom"/>
            <w:hideMark/>
          </w:tcPr>
          <w:p w:rsidR="00793517" w:rsidRPr="00AE1A12" w:rsidRDefault="00793517" w:rsidP="007B1323">
            <w:pPr>
              <w:spacing w:after="0" w:line="240" w:lineRule="auto"/>
              <w:jc w:val="right"/>
              <w:rPr>
                <w:rFonts w:ascii="Calibri" w:eastAsia="Times New Roman" w:hAnsi="Calibri" w:cs="Arial"/>
                <w:lang w:eastAsia="en-GB"/>
              </w:rPr>
            </w:pPr>
            <w:r w:rsidRPr="00AE1A12">
              <w:rPr>
                <w:rFonts w:ascii="Calibri" w:eastAsia="Times New Roman" w:hAnsi="Calibri" w:cs="Arial"/>
                <w:lang w:eastAsia="en-GB"/>
              </w:rPr>
              <w:t>9,551.70</w:t>
            </w:r>
          </w:p>
        </w:tc>
        <w:tc>
          <w:tcPr>
            <w:tcW w:w="1200" w:type="dxa"/>
            <w:tcBorders>
              <w:top w:val="nil"/>
              <w:left w:val="nil"/>
              <w:bottom w:val="single" w:sz="4" w:space="0" w:color="auto"/>
              <w:right w:val="single" w:sz="4" w:space="0" w:color="auto"/>
            </w:tcBorders>
            <w:shd w:val="clear" w:color="000000" w:fill="FFFF00"/>
            <w:noWrap/>
            <w:vAlign w:val="bottom"/>
            <w:hideMark/>
          </w:tcPr>
          <w:p w:rsidR="00793517" w:rsidRPr="00AE1A12" w:rsidRDefault="00793517" w:rsidP="007B1323">
            <w:pPr>
              <w:spacing w:after="0" w:line="240" w:lineRule="auto"/>
              <w:jc w:val="right"/>
              <w:rPr>
                <w:rFonts w:ascii="Calibri" w:eastAsia="Times New Roman" w:hAnsi="Calibri" w:cs="Arial"/>
                <w:lang w:eastAsia="en-GB"/>
              </w:rPr>
            </w:pPr>
            <w:r w:rsidRPr="00AE1A12">
              <w:rPr>
                <w:rFonts w:ascii="Calibri" w:eastAsia="Times New Roman" w:hAnsi="Calibri" w:cs="Arial"/>
                <w:lang w:eastAsia="en-GB"/>
              </w:rPr>
              <w:t>41.00</w:t>
            </w:r>
          </w:p>
        </w:tc>
        <w:tc>
          <w:tcPr>
            <w:tcW w:w="1230" w:type="dxa"/>
            <w:tcBorders>
              <w:top w:val="nil"/>
              <w:left w:val="nil"/>
              <w:bottom w:val="single" w:sz="4" w:space="0" w:color="auto"/>
              <w:right w:val="single" w:sz="4" w:space="0" w:color="auto"/>
            </w:tcBorders>
            <w:shd w:val="clear" w:color="000000" w:fill="FFFF00"/>
            <w:noWrap/>
            <w:vAlign w:val="bottom"/>
            <w:hideMark/>
          </w:tcPr>
          <w:p w:rsidR="00793517" w:rsidRPr="00AE1A12" w:rsidRDefault="00793517" w:rsidP="007B1323">
            <w:pPr>
              <w:spacing w:after="0" w:line="240" w:lineRule="auto"/>
              <w:jc w:val="right"/>
              <w:rPr>
                <w:rFonts w:ascii="Calibri" w:eastAsia="Times New Roman" w:hAnsi="Calibri" w:cs="Arial"/>
                <w:lang w:eastAsia="en-GB"/>
              </w:rPr>
            </w:pPr>
            <w:r w:rsidRPr="00AE1A12">
              <w:rPr>
                <w:rFonts w:ascii="Calibri" w:eastAsia="Times New Roman" w:hAnsi="Calibri" w:cs="Arial"/>
                <w:lang w:eastAsia="en-GB"/>
              </w:rPr>
              <w:t>62,820.76</w:t>
            </w:r>
          </w:p>
        </w:tc>
        <w:tc>
          <w:tcPr>
            <w:tcW w:w="1219" w:type="dxa"/>
            <w:tcBorders>
              <w:top w:val="single" w:sz="4" w:space="0" w:color="auto"/>
              <w:left w:val="nil"/>
              <w:bottom w:val="single" w:sz="4" w:space="0" w:color="auto"/>
              <w:right w:val="single" w:sz="4" w:space="0" w:color="auto"/>
            </w:tcBorders>
            <w:shd w:val="clear" w:color="000000" w:fill="8DB4E2"/>
            <w:noWrap/>
            <w:vAlign w:val="bottom"/>
            <w:hideMark/>
          </w:tcPr>
          <w:p w:rsidR="00793517" w:rsidRPr="00AE1A12" w:rsidRDefault="00793517" w:rsidP="007B1323">
            <w:pPr>
              <w:spacing w:after="0" w:line="240" w:lineRule="auto"/>
              <w:jc w:val="right"/>
              <w:rPr>
                <w:rFonts w:ascii="Calibri" w:eastAsia="Times New Roman" w:hAnsi="Calibri" w:cs="Arial"/>
                <w:lang w:eastAsia="en-GB"/>
              </w:rPr>
            </w:pPr>
            <w:r w:rsidRPr="00AE1A12">
              <w:rPr>
                <w:rFonts w:ascii="Calibri" w:eastAsia="Times New Roman" w:hAnsi="Calibri" w:cs="Arial"/>
                <w:lang w:eastAsia="en-GB"/>
              </w:rPr>
              <w:t>104,004.40</w:t>
            </w:r>
          </w:p>
        </w:tc>
      </w:tr>
      <w:tr w:rsidR="00793517" w:rsidRPr="00AE1A12" w:rsidTr="007B1323">
        <w:trPr>
          <w:trHeight w:val="315"/>
        </w:trPr>
        <w:tc>
          <w:tcPr>
            <w:tcW w:w="2525" w:type="dxa"/>
            <w:tcBorders>
              <w:top w:val="nil"/>
              <w:left w:val="nil"/>
              <w:bottom w:val="single" w:sz="4" w:space="0" w:color="auto"/>
              <w:right w:val="single" w:sz="4" w:space="0" w:color="auto"/>
            </w:tcBorders>
            <w:shd w:val="clear" w:color="000000" w:fill="8DB4E2"/>
            <w:noWrap/>
            <w:vAlign w:val="bottom"/>
            <w:hideMark/>
          </w:tcPr>
          <w:p w:rsidR="00793517" w:rsidRPr="00AE1A12" w:rsidRDefault="00793517" w:rsidP="007B1323">
            <w:pPr>
              <w:spacing w:after="0" w:line="240" w:lineRule="auto"/>
              <w:rPr>
                <w:rFonts w:ascii="Calibri" w:eastAsia="Times New Roman" w:hAnsi="Calibri" w:cs="Arial"/>
                <w:lang w:eastAsia="en-GB"/>
              </w:rPr>
            </w:pPr>
            <w:r w:rsidRPr="00AE1A12">
              <w:rPr>
                <w:rFonts w:ascii="Calibri" w:eastAsia="Times New Roman" w:hAnsi="Calibri" w:cs="Arial"/>
                <w:lang w:eastAsia="en-GB"/>
              </w:rPr>
              <w:t>Westminster Academy</w:t>
            </w:r>
          </w:p>
        </w:tc>
        <w:tc>
          <w:tcPr>
            <w:tcW w:w="1200" w:type="dxa"/>
            <w:tcBorders>
              <w:top w:val="nil"/>
              <w:left w:val="nil"/>
              <w:bottom w:val="single" w:sz="4" w:space="0" w:color="auto"/>
              <w:right w:val="single" w:sz="4" w:space="0" w:color="auto"/>
            </w:tcBorders>
            <w:shd w:val="clear" w:color="000000" w:fill="8DB4E2"/>
            <w:noWrap/>
            <w:vAlign w:val="bottom"/>
            <w:hideMark/>
          </w:tcPr>
          <w:p w:rsidR="00793517" w:rsidRPr="00AE1A12" w:rsidRDefault="00793517" w:rsidP="007B1323">
            <w:pPr>
              <w:spacing w:after="0" w:line="240" w:lineRule="auto"/>
              <w:jc w:val="right"/>
              <w:rPr>
                <w:rFonts w:ascii="Calibri" w:eastAsia="Times New Roman" w:hAnsi="Calibri" w:cs="Arial"/>
                <w:lang w:eastAsia="en-GB"/>
              </w:rPr>
            </w:pPr>
            <w:r w:rsidRPr="00AE1A12">
              <w:rPr>
                <w:rFonts w:ascii="Calibri" w:eastAsia="Times New Roman" w:hAnsi="Calibri" w:cs="Arial"/>
                <w:lang w:eastAsia="en-GB"/>
              </w:rPr>
              <w:t>293.00</w:t>
            </w:r>
          </w:p>
        </w:tc>
        <w:tc>
          <w:tcPr>
            <w:tcW w:w="1149" w:type="dxa"/>
            <w:tcBorders>
              <w:top w:val="nil"/>
              <w:left w:val="nil"/>
              <w:bottom w:val="single" w:sz="4" w:space="0" w:color="auto"/>
              <w:right w:val="single" w:sz="4" w:space="0" w:color="auto"/>
            </w:tcBorders>
            <w:shd w:val="clear" w:color="000000" w:fill="8DB4E2"/>
            <w:noWrap/>
            <w:vAlign w:val="bottom"/>
            <w:hideMark/>
          </w:tcPr>
          <w:p w:rsidR="00793517" w:rsidRPr="00AE1A12" w:rsidRDefault="00793517" w:rsidP="007B1323">
            <w:pPr>
              <w:spacing w:after="0" w:line="240" w:lineRule="auto"/>
              <w:jc w:val="right"/>
              <w:rPr>
                <w:rFonts w:ascii="Calibri" w:eastAsia="Times New Roman" w:hAnsi="Calibri" w:cs="Arial"/>
                <w:lang w:eastAsia="en-GB"/>
              </w:rPr>
            </w:pPr>
            <w:r w:rsidRPr="00AE1A12">
              <w:rPr>
                <w:rFonts w:ascii="Calibri" w:eastAsia="Times New Roman" w:hAnsi="Calibri" w:cs="Arial"/>
                <w:lang w:eastAsia="en-GB"/>
              </w:rPr>
              <w:t>23,703.73</w:t>
            </w:r>
          </w:p>
        </w:tc>
        <w:tc>
          <w:tcPr>
            <w:tcW w:w="1200" w:type="dxa"/>
            <w:tcBorders>
              <w:top w:val="nil"/>
              <w:left w:val="nil"/>
              <w:bottom w:val="single" w:sz="4" w:space="0" w:color="auto"/>
              <w:right w:val="single" w:sz="4" w:space="0" w:color="auto"/>
            </w:tcBorders>
            <w:shd w:val="clear" w:color="000000" w:fill="8DB4E2"/>
            <w:noWrap/>
            <w:vAlign w:val="bottom"/>
            <w:hideMark/>
          </w:tcPr>
          <w:p w:rsidR="00793517" w:rsidRPr="00AE1A12" w:rsidRDefault="00793517" w:rsidP="007B1323">
            <w:pPr>
              <w:spacing w:after="0" w:line="240" w:lineRule="auto"/>
              <w:jc w:val="right"/>
              <w:rPr>
                <w:rFonts w:ascii="Calibri" w:eastAsia="Times New Roman" w:hAnsi="Calibri" w:cs="Arial"/>
                <w:lang w:eastAsia="en-GB"/>
              </w:rPr>
            </w:pPr>
            <w:r w:rsidRPr="00AE1A12">
              <w:rPr>
                <w:rFonts w:ascii="Calibri" w:eastAsia="Times New Roman" w:hAnsi="Calibri" w:cs="Arial"/>
                <w:lang w:eastAsia="en-GB"/>
              </w:rPr>
              <w:t>72.00</w:t>
            </w:r>
          </w:p>
        </w:tc>
        <w:tc>
          <w:tcPr>
            <w:tcW w:w="1149" w:type="dxa"/>
            <w:tcBorders>
              <w:top w:val="nil"/>
              <w:left w:val="nil"/>
              <w:bottom w:val="single" w:sz="4" w:space="0" w:color="auto"/>
              <w:right w:val="single" w:sz="4" w:space="0" w:color="auto"/>
            </w:tcBorders>
            <w:shd w:val="clear" w:color="000000" w:fill="8DB4E2"/>
            <w:noWrap/>
            <w:vAlign w:val="bottom"/>
            <w:hideMark/>
          </w:tcPr>
          <w:p w:rsidR="00793517" w:rsidRPr="00AE1A12" w:rsidRDefault="00793517" w:rsidP="007B1323">
            <w:pPr>
              <w:spacing w:after="0" w:line="240" w:lineRule="auto"/>
              <w:jc w:val="right"/>
              <w:rPr>
                <w:rFonts w:ascii="Calibri" w:eastAsia="Times New Roman" w:hAnsi="Calibri" w:cs="Arial"/>
                <w:lang w:eastAsia="en-GB"/>
              </w:rPr>
            </w:pPr>
            <w:r w:rsidRPr="00AE1A12">
              <w:rPr>
                <w:rFonts w:ascii="Calibri" w:eastAsia="Times New Roman" w:hAnsi="Calibri" w:cs="Arial"/>
                <w:lang w:eastAsia="en-GB"/>
              </w:rPr>
              <w:t>27,508.90</w:t>
            </w:r>
          </w:p>
        </w:tc>
        <w:tc>
          <w:tcPr>
            <w:tcW w:w="1200" w:type="dxa"/>
            <w:tcBorders>
              <w:top w:val="nil"/>
              <w:left w:val="nil"/>
              <w:bottom w:val="single" w:sz="4" w:space="0" w:color="auto"/>
              <w:right w:val="single" w:sz="4" w:space="0" w:color="auto"/>
            </w:tcBorders>
            <w:shd w:val="clear" w:color="000000" w:fill="8DB4E2"/>
            <w:noWrap/>
            <w:vAlign w:val="bottom"/>
            <w:hideMark/>
          </w:tcPr>
          <w:p w:rsidR="00793517" w:rsidRPr="00AE1A12" w:rsidRDefault="00793517" w:rsidP="007B1323">
            <w:pPr>
              <w:spacing w:after="0" w:line="240" w:lineRule="auto"/>
              <w:jc w:val="right"/>
              <w:rPr>
                <w:rFonts w:ascii="Calibri" w:eastAsia="Times New Roman" w:hAnsi="Calibri" w:cs="Arial"/>
                <w:lang w:eastAsia="en-GB"/>
              </w:rPr>
            </w:pPr>
            <w:r w:rsidRPr="00AE1A12">
              <w:rPr>
                <w:rFonts w:ascii="Calibri" w:eastAsia="Times New Roman" w:hAnsi="Calibri" w:cs="Arial"/>
                <w:lang w:eastAsia="en-GB"/>
              </w:rPr>
              <w:t>27.00</w:t>
            </w:r>
          </w:p>
        </w:tc>
        <w:tc>
          <w:tcPr>
            <w:tcW w:w="1230" w:type="dxa"/>
            <w:tcBorders>
              <w:top w:val="nil"/>
              <w:left w:val="nil"/>
              <w:bottom w:val="single" w:sz="4" w:space="0" w:color="auto"/>
              <w:right w:val="single" w:sz="4" w:space="0" w:color="auto"/>
            </w:tcBorders>
            <w:shd w:val="clear" w:color="000000" w:fill="8DB4E2"/>
            <w:noWrap/>
            <w:vAlign w:val="bottom"/>
            <w:hideMark/>
          </w:tcPr>
          <w:p w:rsidR="00793517" w:rsidRPr="00AE1A12" w:rsidRDefault="00793517" w:rsidP="007B1323">
            <w:pPr>
              <w:spacing w:after="0" w:line="240" w:lineRule="auto"/>
              <w:jc w:val="right"/>
              <w:rPr>
                <w:rFonts w:ascii="Calibri" w:eastAsia="Times New Roman" w:hAnsi="Calibri" w:cs="Arial"/>
                <w:lang w:eastAsia="en-GB"/>
              </w:rPr>
            </w:pPr>
            <w:r w:rsidRPr="00AE1A12">
              <w:rPr>
                <w:rFonts w:ascii="Calibri" w:eastAsia="Times New Roman" w:hAnsi="Calibri" w:cs="Arial"/>
                <w:lang w:eastAsia="en-GB"/>
              </w:rPr>
              <w:t>41,369.77</w:t>
            </w:r>
          </w:p>
        </w:tc>
        <w:tc>
          <w:tcPr>
            <w:tcW w:w="1219" w:type="dxa"/>
            <w:tcBorders>
              <w:top w:val="nil"/>
              <w:left w:val="nil"/>
              <w:bottom w:val="nil"/>
              <w:right w:val="nil"/>
            </w:tcBorders>
            <w:shd w:val="clear" w:color="000000" w:fill="FFFFFF"/>
            <w:noWrap/>
            <w:vAlign w:val="bottom"/>
            <w:hideMark/>
          </w:tcPr>
          <w:p w:rsidR="00793517" w:rsidRPr="00AE1A12" w:rsidRDefault="00793517" w:rsidP="007B1323">
            <w:pPr>
              <w:spacing w:after="0" w:line="240" w:lineRule="auto"/>
              <w:rPr>
                <w:rFonts w:ascii="Arial" w:eastAsia="Times New Roman" w:hAnsi="Arial" w:cs="Arial"/>
                <w:color w:val="000000"/>
                <w:sz w:val="24"/>
                <w:szCs w:val="24"/>
                <w:lang w:eastAsia="en-GB"/>
              </w:rPr>
            </w:pPr>
            <w:r w:rsidRPr="00AE1A12">
              <w:rPr>
                <w:rFonts w:ascii="Arial" w:eastAsia="Times New Roman" w:hAnsi="Arial" w:cs="Arial"/>
                <w:color w:val="000000"/>
                <w:sz w:val="24"/>
                <w:szCs w:val="24"/>
                <w:lang w:eastAsia="en-GB"/>
              </w:rPr>
              <w:t> </w:t>
            </w:r>
          </w:p>
        </w:tc>
      </w:tr>
      <w:tr w:rsidR="00793517" w:rsidRPr="00AE1A12" w:rsidTr="007B1323">
        <w:trPr>
          <w:trHeight w:val="315"/>
        </w:trPr>
        <w:tc>
          <w:tcPr>
            <w:tcW w:w="2525" w:type="dxa"/>
            <w:tcBorders>
              <w:top w:val="nil"/>
              <w:left w:val="nil"/>
              <w:bottom w:val="single" w:sz="4" w:space="0" w:color="auto"/>
              <w:right w:val="single" w:sz="4" w:space="0" w:color="auto"/>
            </w:tcBorders>
            <w:shd w:val="clear" w:color="000000" w:fill="8DB4E2"/>
            <w:noWrap/>
            <w:vAlign w:val="bottom"/>
            <w:hideMark/>
          </w:tcPr>
          <w:p w:rsidR="00793517" w:rsidRPr="00AE1A12" w:rsidRDefault="00793517" w:rsidP="007B1323">
            <w:pPr>
              <w:spacing w:after="0" w:line="240" w:lineRule="auto"/>
              <w:rPr>
                <w:rFonts w:ascii="Calibri" w:eastAsia="Times New Roman" w:hAnsi="Calibri" w:cs="Arial"/>
                <w:lang w:eastAsia="en-GB"/>
              </w:rPr>
            </w:pPr>
            <w:r w:rsidRPr="00AE1A12">
              <w:rPr>
                <w:rFonts w:ascii="Calibri" w:eastAsia="Times New Roman" w:hAnsi="Calibri" w:cs="Arial"/>
                <w:lang w:eastAsia="en-GB"/>
              </w:rPr>
              <w:t>PIMLICO ACADEMY</w:t>
            </w:r>
          </w:p>
        </w:tc>
        <w:tc>
          <w:tcPr>
            <w:tcW w:w="1200" w:type="dxa"/>
            <w:tcBorders>
              <w:top w:val="nil"/>
              <w:left w:val="nil"/>
              <w:bottom w:val="single" w:sz="4" w:space="0" w:color="auto"/>
              <w:right w:val="single" w:sz="4" w:space="0" w:color="auto"/>
            </w:tcBorders>
            <w:shd w:val="clear" w:color="000000" w:fill="8DB4E2"/>
            <w:noWrap/>
            <w:vAlign w:val="bottom"/>
            <w:hideMark/>
          </w:tcPr>
          <w:p w:rsidR="00793517" w:rsidRPr="00AE1A12" w:rsidRDefault="00793517" w:rsidP="007B1323">
            <w:pPr>
              <w:spacing w:after="0" w:line="240" w:lineRule="auto"/>
              <w:jc w:val="right"/>
              <w:rPr>
                <w:rFonts w:ascii="Calibri" w:eastAsia="Times New Roman" w:hAnsi="Calibri" w:cs="Arial"/>
                <w:lang w:eastAsia="en-GB"/>
              </w:rPr>
            </w:pPr>
            <w:r w:rsidRPr="00AE1A12">
              <w:rPr>
                <w:rFonts w:ascii="Calibri" w:eastAsia="Times New Roman" w:hAnsi="Calibri" w:cs="Arial"/>
                <w:lang w:eastAsia="en-GB"/>
              </w:rPr>
              <w:t>402.47</w:t>
            </w:r>
          </w:p>
        </w:tc>
        <w:tc>
          <w:tcPr>
            <w:tcW w:w="1149" w:type="dxa"/>
            <w:tcBorders>
              <w:top w:val="nil"/>
              <w:left w:val="nil"/>
              <w:bottom w:val="single" w:sz="4" w:space="0" w:color="auto"/>
              <w:right w:val="single" w:sz="4" w:space="0" w:color="auto"/>
            </w:tcBorders>
            <w:shd w:val="clear" w:color="000000" w:fill="8DB4E2"/>
            <w:noWrap/>
            <w:vAlign w:val="bottom"/>
            <w:hideMark/>
          </w:tcPr>
          <w:p w:rsidR="00793517" w:rsidRPr="00AE1A12" w:rsidRDefault="00793517" w:rsidP="007B1323">
            <w:pPr>
              <w:spacing w:after="0" w:line="240" w:lineRule="auto"/>
              <w:jc w:val="right"/>
              <w:rPr>
                <w:rFonts w:ascii="Calibri" w:eastAsia="Times New Roman" w:hAnsi="Calibri" w:cs="Arial"/>
                <w:lang w:eastAsia="en-GB"/>
              </w:rPr>
            </w:pPr>
            <w:r w:rsidRPr="00AE1A12">
              <w:rPr>
                <w:rFonts w:ascii="Calibri" w:eastAsia="Times New Roman" w:hAnsi="Calibri" w:cs="Arial"/>
                <w:lang w:eastAsia="en-GB"/>
              </w:rPr>
              <w:t>32,559.82</w:t>
            </w:r>
          </w:p>
        </w:tc>
        <w:tc>
          <w:tcPr>
            <w:tcW w:w="1200" w:type="dxa"/>
            <w:tcBorders>
              <w:top w:val="nil"/>
              <w:left w:val="nil"/>
              <w:bottom w:val="single" w:sz="4" w:space="0" w:color="auto"/>
              <w:right w:val="single" w:sz="4" w:space="0" w:color="auto"/>
            </w:tcBorders>
            <w:shd w:val="clear" w:color="000000" w:fill="8DB4E2"/>
            <w:noWrap/>
            <w:vAlign w:val="bottom"/>
            <w:hideMark/>
          </w:tcPr>
          <w:p w:rsidR="00793517" w:rsidRPr="00AE1A12" w:rsidRDefault="00793517" w:rsidP="007B1323">
            <w:pPr>
              <w:spacing w:after="0" w:line="240" w:lineRule="auto"/>
              <w:jc w:val="right"/>
              <w:rPr>
                <w:rFonts w:ascii="Calibri" w:eastAsia="Times New Roman" w:hAnsi="Calibri" w:cs="Arial"/>
                <w:lang w:eastAsia="en-GB"/>
              </w:rPr>
            </w:pPr>
            <w:r w:rsidRPr="00AE1A12">
              <w:rPr>
                <w:rFonts w:ascii="Calibri" w:eastAsia="Times New Roman" w:hAnsi="Calibri" w:cs="Arial"/>
                <w:lang w:eastAsia="en-GB"/>
              </w:rPr>
              <w:t>180.42</w:t>
            </w:r>
          </w:p>
        </w:tc>
        <w:tc>
          <w:tcPr>
            <w:tcW w:w="1149" w:type="dxa"/>
            <w:tcBorders>
              <w:top w:val="nil"/>
              <w:left w:val="nil"/>
              <w:bottom w:val="single" w:sz="4" w:space="0" w:color="auto"/>
              <w:right w:val="single" w:sz="4" w:space="0" w:color="auto"/>
            </w:tcBorders>
            <w:shd w:val="clear" w:color="000000" w:fill="8DB4E2"/>
            <w:noWrap/>
            <w:vAlign w:val="bottom"/>
            <w:hideMark/>
          </w:tcPr>
          <w:p w:rsidR="00793517" w:rsidRPr="00AE1A12" w:rsidRDefault="00793517" w:rsidP="007B1323">
            <w:pPr>
              <w:spacing w:after="0" w:line="240" w:lineRule="auto"/>
              <w:jc w:val="right"/>
              <w:rPr>
                <w:rFonts w:ascii="Calibri" w:eastAsia="Times New Roman" w:hAnsi="Calibri" w:cs="Arial"/>
                <w:lang w:eastAsia="en-GB"/>
              </w:rPr>
            </w:pPr>
            <w:r w:rsidRPr="00AE1A12">
              <w:rPr>
                <w:rFonts w:ascii="Calibri" w:eastAsia="Times New Roman" w:hAnsi="Calibri" w:cs="Arial"/>
                <w:lang w:eastAsia="en-GB"/>
              </w:rPr>
              <w:t>68,931.71</w:t>
            </w:r>
          </w:p>
        </w:tc>
        <w:tc>
          <w:tcPr>
            <w:tcW w:w="1200" w:type="dxa"/>
            <w:tcBorders>
              <w:top w:val="nil"/>
              <w:left w:val="nil"/>
              <w:bottom w:val="single" w:sz="4" w:space="0" w:color="auto"/>
              <w:right w:val="single" w:sz="4" w:space="0" w:color="auto"/>
            </w:tcBorders>
            <w:shd w:val="clear" w:color="000000" w:fill="8DB4E2"/>
            <w:noWrap/>
            <w:vAlign w:val="bottom"/>
            <w:hideMark/>
          </w:tcPr>
          <w:p w:rsidR="00793517" w:rsidRPr="00AE1A12" w:rsidRDefault="00793517" w:rsidP="007B1323">
            <w:pPr>
              <w:spacing w:after="0" w:line="240" w:lineRule="auto"/>
              <w:jc w:val="right"/>
              <w:rPr>
                <w:rFonts w:ascii="Calibri" w:eastAsia="Times New Roman" w:hAnsi="Calibri" w:cs="Arial"/>
                <w:lang w:eastAsia="en-GB"/>
              </w:rPr>
            </w:pPr>
            <w:r w:rsidRPr="00AE1A12">
              <w:rPr>
                <w:rFonts w:ascii="Calibri" w:eastAsia="Times New Roman" w:hAnsi="Calibri" w:cs="Arial"/>
                <w:lang w:eastAsia="en-GB"/>
              </w:rPr>
              <w:t>68.40</w:t>
            </w:r>
          </w:p>
        </w:tc>
        <w:tc>
          <w:tcPr>
            <w:tcW w:w="1230" w:type="dxa"/>
            <w:tcBorders>
              <w:top w:val="nil"/>
              <w:left w:val="nil"/>
              <w:bottom w:val="single" w:sz="4" w:space="0" w:color="auto"/>
              <w:right w:val="single" w:sz="4" w:space="0" w:color="auto"/>
            </w:tcBorders>
            <w:shd w:val="clear" w:color="000000" w:fill="8DB4E2"/>
            <w:noWrap/>
            <w:vAlign w:val="bottom"/>
            <w:hideMark/>
          </w:tcPr>
          <w:p w:rsidR="00793517" w:rsidRPr="00AE1A12" w:rsidRDefault="00793517" w:rsidP="007B1323">
            <w:pPr>
              <w:spacing w:after="0" w:line="240" w:lineRule="auto"/>
              <w:jc w:val="right"/>
              <w:rPr>
                <w:rFonts w:ascii="Calibri" w:eastAsia="Times New Roman" w:hAnsi="Calibri" w:cs="Arial"/>
                <w:lang w:eastAsia="en-GB"/>
              </w:rPr>
            </w:pPr>
            <w:r w:rsidRPr="00AE1A12">
              <w:rPr>
                <w:rFonts w:ascii="Calibri" w:eastAsia="Times New Roman" w:hAnsi="Calibri" w:cs="Arial"/>
                <w:lang w:eastAsia="en-GB"/>
              </w:rPr>
              <w:t>104,803.42</w:t>
            </w:r>
          </w:p>
        </w:tc>
        <w:tc>
          <w:tcPr>
            <w:tcW w:w="1219" w:type="dxa"/>
            <w:tcBorders>
              <w:top w:val="nil"/>
              <w:left w:val="nil"/>
              <w:bottom w:val="nil"/>
              <w:right w:val="nil"/>
            </w:tcBorders>
            <w:shd w:val="clear" w:color="auto" w:fill="auto"/>
            <w:noWrap/>
            <w:vAlign w:val="bottom"/>
            <w:hideMark/>
          </w:tcPr>
          <w:p w:rsidR="00793517" w:rsidRPr="00AE1A12" w:rsidRDefault="00793517" w:rsidP="007B1323">
            <w:pPr>
              <w:spacing w:after="0" w:line="240" w:lineRule="auto"/>
              <w:rPr>
                <w:rFonts w:ascii="Arial" w:eastAsia="Times New Roman" w:hAnsi="Arial" w:cs="Arial"/>
                <w:color w:val="000000"/>
                <w:sz w:val="24"/>
                <w:szCs w:val="24"/>
                <w:lang w:eastAsia="en-GB"/>
              </w:rPr>
            </w:pPr>
          </w:p>
        </w:tc>
      </w:tr>
      <w:tr w:rsidR="00793517" w:rsidRPr="00AE1A12" w:rsidTr="007B1323">
        <w:trPr>
          <w:trHeight w:val="300"/>
        </w:trPr>
        <w:tc>
          <w:tcPr>
            <w:tcW w:w="2525" w:type="dxa"/>
            <w:tcBorders>
              <w:top w:val="nil"/>
              <w:left w:val="nil"/>
              <w:bottom w:val="single" w:sz="4" w:space="0" w:color="auto"/>
              <w:right w:val="single" w:sz="4" w:space="0" w:color="auto"/>
            </w:tcBorders>
            <w:shd w:val="clear" w:color="000000" w:fill="FFFF00"/>
            <w:noWrap/>
            <w:vAlign w:val="bottom"/>
            <w:hideMark/>
          </w:tcPr>
          <w:p w:rsidR="00793517" w:rsidRPr="00AE1A12" w:rsidRDefault="00793517" w:rsidP="007B1323">
            <w:pPr>
              <w:spacing w:after="0" w:line="240" w:lineRule="auto"/>
              <w:rPr>
                <w:rFonts w:ascii="Calibri" w:eastAsia="Times New Roman" w:hAnsi="Calibri" w:cs="Arial"/>
                <w:lang w:eastAsia="en-GB"/>
              </w:rPr>
            </w:pPr>
            <w:r w:rsidRPr="00AE1A12">
              <w:rPr>
                <w:rFonts w:ascii="Calibri" w:eastAsia="Times New Roman" w:hAnsi="Calibri" w:cs="Arial"/>
                <w:lang w:eastAsia="en-GB"/>
              </w:rPr>
              <w:t>King Solomon Academy</w:t>
            </w:r>
          </w:p>
        </w:tc>
        <w:tc>
          <w:tcPr>
            <w:tcW w:w="1200" w:type="dxa"/>
            <w:tcBorders>
              <w:top w:val="nil"/>
              <w:left w:val="nil"/>
              <w:bottom w:val="single" w:sz="4" w:space="0" w:color="auto"/>
              <w:right w:val="single" w:sz="4" w:space="0" w:color="auto"/>
            </w:tcBorders>
            <w:shd w:val="clear" w:color="000000" w:fill="FFFF00"/>
            <w:noWrap/>
            <w:vAlign w:val="bottom"/>
            <w:hideMark/>
          </w:tcPr>
          <w:p w:rsidR="00793517" w:rsidRPr="00AE1A12" w:rsidRDefault="00793517" w:rsidP="007B1323">
            <w:pPr>
              <w:spacing w:after="0" w:line="240" w:lineRule="auto"/>
              <w:jc w:val="right"/>
              <w:rPr>
                <w:rFonts w:ascii="Calibri" w:eastAsia="Times New Roman" w:hAnsi="Calibri" w:cs="Arial"/>
                <w:lang w:eastAsia="en-GB"/>
              </w:rPr>
            </w:pPr>
            <w:r w:rsidRPr="00AE1A12">
              <w:rPr>
                <w:rFonts w:ascii="Calibri" w:eastAsia="Times New Roman" w:hAnsi="Calibri" w:cs="Arial"/>
                <w:lang w:eastAsia="en-GB"/>
              </w:rPr>
              <w:t>158.00</w:t>
            </w:r>
          </w:p>
        </w:tc>
        <w:tc>
          <w:tcPr>
            <w:tcW w:w="1149" w:type="dxa"/>
            <w:tcBorders>
              <w:top w:val="nil"/>
              <w:left w:val="nil"/>
              <w:bottom w:val="single" w:sz="4" w:space="0" w:color="auto"/>
              <w:right w:val="single" w:sz="4" w:space="0" w:color="auto"/>
            </w:tcBorders>
            <w:shd w:val="clear" w:color="000000" w:fill="FFFF00"/>
            <w:noWrap/>
            <w:vAlign w:val="bottom"/>
            <w:hideMark/>
          </w:tcPr>
          <w:p w:rsidR="00793517" w:rsidRPr="00AE1A12" w:rsidRDefault="00793517" w:rsidP="007B1323">
            <w:pPr>
              <w:spacing w:after="0" w:line="240" w:lineRule="auto"/>
              <w:jc w:val="right"/>
              <w:rPr>
                <w:rFonts w:ascii="Calibri" w:eastAsia="Times New Roman" w:hAnsi="Calibri" w:cs="Arial"/>
                <w:lang w:eastAsia="en-GB"/>
              </w:rPr>
            </w:pPr>
            <w:r w:rsidRPr="00AE1A12">
              <w:rPr>
                <w:rFonts w:ascii="Calibri" w:eastAsia="Times New Roman" w:hAnsi="Calibri" w:cs="Arial"/>
                <w:lang w:eastAsia="en-GB"/>
              </w:rPr>
              <w:t>12,782.21</w:t>
            </w:r>
          </w:p>
        </w:tc>
        <w:tc>
          <w:tcPr>
            <w:tcW w:w="1200" w:type="dxa"/>
            <w:tcBorders>
              <w:top w:val="nil"/>
              <w:left w:val="nil"/>
              <w:bottom w:val="single" w:sz="4" w:space="0" w:color="auto"/>
              <w:right w:val="single" w:sz="4" w:space="0" w:color="auto"/>
            </w:tcBorders>
            <w:shd w:val="clear" w:color="000000" w:fill="FFFF00"/>
            <w:noWrap/>
            <w:vAlign w:val="bottom"/>
            <w:hideMark/>
          </w:tcPr>
          <w:p w:rsidR="00793517" w:rsidRPr="00AE1A12" w:rsidRDefault="00793517" w:rsidP="007B1323">
            <w:pPr>
              <w:spacing w:after="0" w:line="240" w:lineRule="auto"/>
              <w:jc w:val="right"/>
              <w:rPr>
                <w:rFonts w:ascii="Calibri" w:eastAsia="Times New Roman" w:hAnsi="Calibri" w:cs="Arial"/>
                <w:lang w:eastAsia="en-GB"/>
              </w:rPr>
            </w:pPr>
            <w:r w:rsidRPr="00AE1A12">
              <w:rPr>
                <w:rFonts w:ascii="Calibri" w:eastAsia="Times New Roman" w:hAnsi="Calibri" w:cs="Arial"/>
                <w:lang w:eastAsia="en-GB"/>
              </w:rPr>
              <w:t>11.00</w:t>
            </w:r>
          </w:p>
        </w:tc>
        <w:tc>
          <w:tcPr>
            <w:tcW w:w="1149" w:type="dxa"/>
            <w:tcBorders>
              <w:top w:val="nil"/>
              <w:left w:val="nil"/>
              <w:bottom w:val="single" w:sz="4" w:space="0" w:color="auto"/>
              <w:right w:val="single" w:sz="4" w:space="0" w:color="auto"/>
            </w:tcBorders>
            <w:shd w:val="clear" w:color="000000" w:fill="FFFF00"/>
            <w:noWrap/>
            <w:vAlign w:val="bottom"/>
            <w:hideMark/>
          </w:tcPr>
          <w:p w:rsidR="00793517" w:rsidRPr="00AE1A12" w:rsidRDefault="00793517" w:rsidP="007B1323">
            <w:pPr>
              <w:spacing w:after="0" w:line="240" w:lineRule="auto"/>
              <w:jc w:val="right"/>
              <w:rPr>
                <w:rFonts w:ascii="Calibri" w:eastAsia="Times New Roman" w:hAnsi="Calibri" w:cs="Arial"/>
                <w:lang w:eastAsia="en-GB"/>
              </w:rPr>
            </w:pPr>
            <w:r w:rsidRPr="00AE1A12">
              <w:rPr>
                <w:rFonts w:ascii="Calibri" w:eastAsia="Times New Roman" w:hAnsi="Calibri" w:cs="Arial"/>
                <w:lang w:eastAsia="en-GB"/>
              </w:rPr>
              <w:t>4,202.75</w:t>
            </w:r>
          </w:p>
        </w:tc>
        <w:tc>
          <w:tcPr>
            <w:tcW w:w="1200" w:type="dxa"/>
            <w:tcBorders>
              <w:top w:val="nil"/>
              <w:left w:val="nil"/>
              <w:bottom w:val="single" w:sz="4" w:space="0" w:color="auto"/>
              <w:right w:val="single" w:sz="4" w:space="0" w:color="auto"/>
            </w:tcBorders>
            <w:shd w:val="clear" w:color="000000" w:fill="FFFF00"/>
            <w:noWrap/>
            <w:vAlign w:val="bottom"/>
            <w:hideMark/>
          </w:tcPr>
          <w:p w:rsidR="00793517" w:rsidRPr="00AE1A12" w:rsidRDefault="00793517" w:rsidP="007B1323">
            <w:pPr>
              <w:spacing w:after="0" w:line="240" w:lineRule="auto"/>
              <w:jc w:val="right"/>
              <w:rPr>
                <w:rFonts w:ascii="Calibri" w:eastAsia="Times New Roman" w:hAnsi="Calibri" w:cs="Arial"/>
                <w:lang w:eastAsia="en-GB"/>
              </w:rPr>
            </w:pPr>
            <w:r w:rsidRPr="00AE1A12">
              <w:rPr>
                <w:rFonts w:ascii="Calibri" w:eastAsia="Times New Roman" w:hAnsi="Calibri" w:cs="Arial"/>
                <w:lang w:eastAsia="en-GB"/>
              </w:rPr>
              <w:t>3.00</w:t>
            </w:r>
          </w:p>
        </w:tc>
        <w:tc>
          <w:tcPr>
            <w:tcW w:w="1230" w:type="dxa"/>
            <w:tcBorders>
              <w:top w:val="nil"/>
              <w:left w:val="nil"/>
              <w:bottom w:val="single" w:sz="4" w:space="0" w:color="auto"/>
              <w:right w:val="single" w:sz="4" w:space="0" w:color="auto"/>
            </w:tcBorders>
            <w:shd w:val="clear" w:color="000000" w:fill="FFFF00"/>
            <w:noWrap/>
            <w:vAlign w:val="bottom"/>
            <w:hideMark/>
          </w:tcPr>
          <w:p w:rsidR="00793517" w:rsidRPr="00AE1A12" w:rsidRDefault="00793517" w:rsidP="007B1323">
            <w:pPr>
              <w:spacing w:after="0" w:line="240" w:lineRule="auto"/>
              <w:jc w:val="right"/>
              <w:rPr>
                <w:rFonts w:ascii="Calibri" w:eastAsia="Times New Roman" w:hAnsi="Calibri" w:cs="Arial"/>
                <w:lang w:eastAsia="en-GB"/>
              </w:rPr>
            </w:pPr>
            <w:r w:rsidRPr="00AE1A12">
              <w:rPr>
                <w:rFonts w:ascii="Calibri" w:eastAsia="Times New Roman" w:hAnsi="Calibri" w:cs="Arial"/>
                <w:lang w:eastAsia="en-GB"/>
              </w:rPr>
              <w:t>4,596.64</w:t>
            </w:r>
          </w:p>
        </w:tc>
        <w:tc>
          <w:tcPr>
            <w:tcW w:w="1219" w:type="dxa"/>
            <w:tcBorders>
              <w:top w:val="single" w:sz="4" w:space="0" w:color="auto"/>
              <w:left w:val="nil"/>
              <w:bottom w:val="single" w:sz="4" w:space="0" w:color="auto"/>
              <w:right w:val="single" w:sz="4" w:space="0" w:color="auto"/>
            </w:tcBorders>
            <w:shd w:val="clear" w:color="000000" w:fill="8DB4E2"/>
            <w:noWrap/>
            <w:vAlign w:val="bottom"/>
            <w:hideMark/>
          </w:tcPr>
          <w:p w:rsidR="00793517" w:rsidRPr="00AE1A12" w:rsidRDefault="00793517" w:rsidP="007B1323">
            <w:pPr>
              <w:spacing w:after="0" w:line="240" w:lineRule="auto"/>
              <w:jc w:val="right"/>
              <w:rPr>
                <w:rFonts w:ascii="Calibri" w:eastAsia="Times New Roman" w:hAnsi="Calibri" w:cs="Arial"/>
                <w:lang w:eastAsia="en-GB"/>
              </w:rPr>
            </w:pPr>
            <w:r w:rsidRPr="00AE1A12">
              <w:rPr>
                <w:rFonts w:ascii="Calibri" w:eastAsia="Times New Roman" w:hAnsi="Calibri" w:cs="Arial"/>
                <w:lang w:eastAsia="en-GB"/>
              </w:rPr>
              <w:t>21,581.60</w:t>
            </w:r>
          </w:p>
        </w:tc>
      </w:tr>
      <w:tr w:rsidR="00793517" w:rsidRPr="00AE1A12" w:rsidTr="007B1323">
        <w:trPr>
          <w:trHeight w:val="315"/>
        </w:trPr>
        <w:tc>
          <w:tcPr>
            <w:tcW w:w="2525" w:type="dxa"/>
            <w:tcBorders>
              <w:top w:val="nil"/>
              <w:left w:val="nil"/>
              <w:bottom w:val="nil"/>
              <w:right w:val="nil"/>
            </w:tcBorders>
            <w:shd w:val="clear" w:color="auto" w:fill="auto"/>
            <w:noWrap/>
            <w:vAlign w:val="bottom"/>
            <w:hideMark/>
          </w:tcPr>
          <w:p w:rsidR="00793517" w:rsidRPr="00AE1A12" w:rsidRDefault="00793517" w:rsidP="007B1323">
            <w:pPr>
              <w:spacing w:after="0" w:line="240" w:lineRule="auto"/>
              <w:rPr>
                <w:rFonts w:ascii="Arial" w:eastAsia="Times New Roman" w:hAnsi="Arial" w:cs="Arial"/>
                <w:color w:val="000000"/>
                <w:sz w:val="24"/>
                <w:szCs w:val="24"/>
                <w:lang w:eastAsia="en-GB"/>
              </w:rPr>
            </w:pPr>
          </w:p>
        </w:tc>
        <w:tc>
          <w:tcPr>
            <w:tcW w:w="1200" w:type="dxa"/>
            <w:tcBorders>
              <w:top w:val="nil"/>
              <w:left w:val="nil"/>
              <w:bottom w:val="nil"/>
              <w:right w:val="nil"/>
            </w:tcBorders>
            <w:shd w:val="clear" w:color="auto" w:fill="auto"/>
            <w:noWrap/>
            <w:vAlign w:val="bottom"/>
            <w:hideMark/>
          </w:tcPr>
          <w:p w:rsidR="00793517" w:rsidRPr="00AE1A12" w:rsidRDefault="00793517" w:rsidP="007B1323">
            <w:pPr>
              <w:spacing w:after="0" w:line="240" w:lineRule="auto"/>
              <w:rPr>
                <w:rFonts w:ascii="Arial" w:eastAsia="Times New Roman" w:hAnsi="Arial" w:cs="Arial"/>
                <w:color w:val="000000"/>
                <w:sz w:val="24"/>
                <w:szCs w:val="24"/>
                <w:lang w:eastAsia="en-GB"/>
              </w:rPr>
            </w:pPr>
          </w:p>
        </w:tc>
        <w:tc>
          <w:tcPr>
            <w:tcW w:w="1149" w:type="dxa"/>
            <w:tcBorders>
              <w:top w:val="nil"/>
              <w:left w:val="nil"/>
              <w:bottom w:val="nil"/>
              <w:right w:val="nil"/>
            </w:tcBorders>
            <w:shd w:val="clear" w:color="auto" w:fill="auto"/>
            <w:noWrap/>
            <w:vAlign w:val="bottom"/>
            <w:hideMark/>
          </w:tcPr>
          <w:p w:rsidR="00793517" w:rsidRPr="00AE1A12" w:rsidRDefault="00793517" w:rsidP="007B1323">
            <w:pPr>
              <w:spacing w:after="0" w:line="240" w:lineRule="auto"/>
              <w:rPr>
                <w:rFonts w:ascii="Arial" w:eastAsia="Times New Roman" w:hAnsi="Arial" w:cs="Arial"/>
                <w:color w:val="000000"/>
                <w:sz w:val="24"/>
                <w:szCs w:val="24"/>
                <w:lang w:eastAsia="en-GB"/>
              </w:rPr>
            </w:pPr>
          </w:p>
        </w:tc>
        <w:tc>
          <w:tcPr>
            <w:tcW w:w="1200" w:type="dxa"/>
            <w:tcBorders>
              <w:top w:val="nil"/>
              <w:left w:val="nil"/>
              <w:bottom w:val="nil"/>
              <w:right w:val="nil"/>
            </w:tcBorders>
            <w:shd w:val="clear" w:color="auto" w:fill="auto"/>
            <w:noWrap/>
            <w:vAlign w:val="bottom"/>
            <w:hideMark/>
          </w:tcPr>
          <w:p w:rsidR="00793517" w:rsidRPr="00AE1A12" w:rsidRDefault="00793517" w:rsidP="007B1323">
            <w:pPr>
              <w:spacing w:after="0" w:line="240" w:lineRule="auto"/>
              <w:rPr>
                <w:rFonts w:ascii="Arial" w:eastAsia="Times New Roman" w:hAnsi="Arial" w:cs="Arial"/>
                <w:color w:val="000000"/>
                <w:sz w:val="24"/>
                <w:szCs w:val="24"/>
                <w:lang w:eastAsia="en-GB"/>
              </w:rPr>
            </w:pPr>
          </w:p>
        </w:tc>
        <w:tc>
          <w:tcPr>
            <w:tcW w:w="1149" w:type="dxa"/>
            <w:tcBorders>
              <w:top w:val="nil"/>
              <w:left w:val="nil"/>
              <w:bottom w:val="nil"/>
              <w:right w:val="nil"/>
            </w:tcBorders>
            <w:shd w:val="clear" w:color="auto" w:fill="auto"/>
            <w:noWrap/>
            <w:vAlign w:val="bottom"/>
            <w:hideMark/>
          </w:tcPr>
          <w:p w:rsidR="00793517" w:rsidRPr="00AE1A12" w:rsidRDefault="00793517" w:rsidP="007B1323">
            <w:pPr>
              <w:spacing w:after="0" w:line="240" w:lineRule="auto"/>
              <w:rPr>
                <w:rFonts w:ascii="Arial" w:eastAsia="Times New Roman" w:hAnsi="Arial" w:cs="Arial"/>
                <w:color w:val="000000"/>
                <w:sz w:val="24"/>
                <w:szCs w:val="24"/>
                <w:lang w:eastAsia="en-GB"/>
              </w:rPr>
            </w:pPr>
          </w:p>
        </w:tc>
        <w:tc>
          <w:tcPr>
            <w:tcW w:w="1200" w:type="dxa"/>
            <w:tcBorders>
              <w:top w:val="nil"/>
              <w:left w:val="nil"/>
              <w:bottom w:val="nil"/>
              <w:right w:val="nil"/>
            </w:tcBorders>
            <w:shd w:val="clear" w:color="auto" w:fill="auto"/>
            <w:noWrap/>
            <w:vAlign w:val="bottom"/>
            <w:hideMark/>
          </w:tcPr>
          <w:p w:rsidR="00793517" w:rsidRPr="00AE1A12" w:rsidRDefault="00793517" w:rsidP="007B1323">
            <w:pPr>
              <w:spacing w:after="0" w:line="240" w:lineRule="auto"/>
              <w:rPr>
                <w:rFonts w:ascii="Arial" w:eastAsia="Times New Roman" w:hAnsi="Arial" w:cs="Arial"/>
                <w:color w:val="000000"/>
                <w:sz w:val="24"/>
                <w:szCs w:val="24"/>
                <w:lang w:eastAsia="en-GB"/>
              </w:rPr>
            </w:pPr>
          </w:p>
        </w:tc>
        <w:tc>
          <w:tcPr>
            <w:tcW w:w="1230" w:type="dxa"/>
            <w:tcBorders>
              <w:top w:val="nil"/>
              <w:left w:val="nil"/>
              <w:bottom w:val="nil"/>
              <w:right w:val="nil"/>
            </w:tcBorders>
            <w:shd w:val="clear" w:color="auto" w:fill="auto"/>
            <w:noWrap/>
            <w:vAlign w:val="bottom"/>
            <w:hideMark/>
          </w:tcPr>
          <w:p w:rsidR="00793517" w:rsidRPr="00AE1A12" w:rsidRDefault="00793517" w:rsidP="007B1323">
            <w:pPr>
              <w:spacing w:after="0" w:line="240" w:lineRule="auto"/>
              <w:rPr>
                <w:rFonts w:ascii="Arial" w:eastAsia="Times New Roman" w:hAnsi="Arial" w:cs="Arial"/>
                <w:color w:val="000000"/>
                <w:sz w:val="24"/>
                <w:szCs w:val="24"/>
                <w:lang w:eastAsia="en-GB"/>
              </w:rPr>
            </w:pPr>
          </w:p>
        </w:tc>
        <w:tc>
          <w:tcPr>
            <w:tcW w:w="1219" w:type="dxa"/>
            <w:tcBorders>
              <w:top w:val="nil"/>
              <w:left w:val="single" w:sz="4" w:space="0" w:color="auto"/>
              <w:bottom w:val="single" w:sz="4" w:space="0" w:color="auto"/>
              <w:right w:val="single" w:sz="4" w:space="0" w:color="auto"/>
            </w:tcBorders>
            <w:shd w:val="clear" w:color="000000" w:fill="8DB4E2"/>
            <w:noWrap/>
            <w:vAlign w:val="bottom"/>
            <w:hideMark/>
          </w:tcPr>
          <w:p w:rsidR="00793517" w:rsidRPr="00AE1A12" w:rsidRDefault="00793517" w:rsidP="007B1323">
            <w:pPr>
              <w:spacing w:after="0" w:line="240" w:lineRule="auto"/>
              <w:jc w:val="right"/>
              <w:rPr>
                <w:rFonts w:ascii="Calibri" w:eastAsia="Times New Roman" w:hAnsi="Calibri" w:cs="Arial"/>
                <w:lang w:eastAsia="en-GB"/>
              </w:rPr>
            </w:pPr>
            <w:r w:rsidRPr="00AE1A12">
              <w:rPr>
                <w:rFonts w:ascii="Calibri" w:eastAsia="Times New Roman" w:hAnsi="Calibri" w:cs="Arial"/>
                <w:lang w:eastAsia="en-GB"/>
              </w:rPr>
              <w:t>194,462.07</w:t>
            </w:r>
          </w:p>
        </w:tc>
      </w:tr>
    </w:tbl>
    <w:p w:rsidR="00793517" w:rsidRDefault="00793517" w:rsidP="00793517">
      <w:pPr>
        <w:pStyle w:val="ListParagraph"/>
        <w:ind w:left="360"/>
        <w:rPr>
          <w:rFonts w:ascii="Verdana" w:hAnsi="Verdana"/>
          <w:sz w:val="24"/>
          <w:szCs w:val="24"/>
        </w:rPr>
      </w:pPr>
    </w:p>
    <w:p w:rsidR="00793517" w:rsidRDefault="00793517" w:rsidP="00704355">
      <w:pPr>
        <w:pStyle w:val="ListParagraph"/>
        <w:numPr>
          <w:ilvl w:val="1"/>
          <w:numId w:val="2"/>
        </w:numPr>
        <w:rPr>
          <w:rFonts w:ascii="Verdana" w:hAnsi="Verdana"/>
          <w:sz w:val="24"/>
          <w:szCs w:val="24"/>
        </w:rPr>
      </w:pPr>
      <w:r>
        <w:rPr>
          <w:rFonts w:ascii="Verdana" w:hAnsi="Verdana"/>
          <w:sz w:val="24"/>
          <w:szCs w:val="24"/>
        </w:rPr>
        <w:t>Of the £800,000 allocated through these factors that be</w:t>
      </w:r>
      <w:r w:rsidR="00704355">
        <w:rPr>
          <w:rFonts w:ascii="Verdana" w:hAnsi="Verdana"/>
          <w:sz w:val="24"/>
          <w:szCs w:val="24"/>
        </w:rPr>
        <w:t>ne</w:t>
      </w:r>
      <w:r>
        <w:rPr>
          <w:rFonts w:ascii="Verdana" w:hAnsi="Verdana"/>
          <w:sz w:val="24"/>
          <w:szCs w:val="24"/>
        </w:rPr>
        <w:t>fit the three school</w:t>
      </w:r>
      <w:r w:rsidR="00704355">
        <w:rPr>
          <w:rFonts w:ascii="Verdana" w:hAnsi="Verdana"/>
          <w:sz w:val="24"/>
          <w:szCs w:val="24"/>
        </w:rPr>
        <w:t xml:space="preserve">s most, only £195k goes to them. However because the proposed methodology for allocating to secondary schools is based on Minimum Funding Levels if more factors were adjusted to be more in keeping with the </w:t>
      </w:r>
      <w:proofErr w:type="spellStart"/>
      <w:r w:rsidR="00704355">
        <w:rPr>
          <w:rFonts w:ascii="Verdana" w:hAnsi="Verdana"/>
          <w:sz w:val="24"/>
          <w:szCs w:val="24"/>
        </w:rPr>
        <w:t>MFLs</w:t>
      </w:r>
      <w:proofErr w:type="spellEnd"/>
      <w:r w:rsidR="00704355">
        <w:rPr>
          <w:rFonts w:ascii="Verdana" w:hAnsi="Verdana"/>
          <w:sz w:val="24"/>
          <w:szCs w:val="24"/>
        </w:rPr>
        <w:t xml:space="preserve"> then more funding could be targeted to schools through these factors.</w:t>
      </w:r>
    </w:p>
    <w:p w:rsidR="00497229" w:rsidRDefault="00497229" w:rsidP="00497229">
      <w:pPr>
        <w:pStyle w:val="ListParagraph"/>
        <w:ind w:left="792"/>
        <w:rPr>
          <w:rFonts w:ascii="Verdana" w:hAnsi="Verdana"/>
          <w:sz w:val="24"/>
          <w:szCs w:val="24"/>
        </w:rPr>
      </w:pPr>
    </w:p>
    <w:p w:rsidR="00497229" w:rsidRPr="00704355" w:rsidRDefault="00497229" w:rsidP="00497229">
      <w:pPr>
        <w:pStyle w:val="ListParagraph"/>
        <w:numPr>
          <w:ilvl w:val="1"/>
          <w:numId w:val="2"/>
        </w:numPr>
        <w:autoSpaceDE w:val="0"/>
        <w:autoSpaceDN w:val="0"/>
        <w:adjustRightInd w:val="0"/>
        <w:spacing w:before="240" w:after="0" w:line="240" w:lineRule="auto"/>
        <w:rPr>
          <w:rFonts w:ascii="Arial" w:hAnsi="Arial" w:cs="Arial"/>
          <w:bCs/>
          <w:sz w:val="24"/>
          <w:szCs w:val="24"/>
        </w:rPr>
      </w:pPr>
      <w:r w:rsidRPr="00704355">
        <w:rPr>
          <w:rFonts w:ascii="Arial" w:hAnsi="Arial" w:cs="Arial"/>
          <w:bCs/>
          <w:sz w:val="24"/>
          <w:szCs w:val="24"/>
        </w:rPr>
        <w:t xml:space="preserve">Forum </w:t>
      </w:r>
      <w:r>
        <w:rPr>
          <w:rFonts w:ascii="Arial" w:hAnsi="Arial" w:cs="Arial"/>
          <w:bCs/>
          <w:sz w:val="24"/>
          <w:szCs w:val="24"/>
        </w:rPr>
        <w:t xml:space="preserve">are asked </w:t>
      </w:r>
      <w:r w:rsidRPr="00704355">
        <w:rPr>
          <w:rFonts w:ascii="Arial" w:hAnsi="Arial" w:cs="Arial"/>
          <w:bCs/>
          <w:sz w:val="24"/>
          <w:szCs w:val="24"/>
        </w:rPr>
        <w:t xml:space="preserve">to give consideration to the </w:t>
      </w:r>
      <w:r>
        <w:rPr>
          <w:rFonts w:ascii="Arial" w:hAnsi="Arial" w:cs="Arial"/>
          <w:bCs/>
          <w:sz w:val="24"/>
          <w:szCs w:val="24"/>
        </w:rPr>
        <w:t>impact of only using allowable f</w:t>
      </w:r>
      <w:r w:rsidRPr="00704355">
        <w:rPr>
          <w:rFonts w:ascii="Arial" w:hAnsi="Arial" w:cs="Arial"/>
          <w:bCs/>
          <w:sz w:val="24"/>
          <w:szCs w:val="24"/>
        </w:rPr>
        <w:t>actors in achieving the above recommendations</w:t>
      </w:r>
    </w:p>
    <w:p w:rsidR="00497229" w:rsidRPr="0078687F" w:rsidRDefault="00497229" w:rsidP="00497229">
      <w:pPr>
        <w:pStyle w:val="ListParagraph"/>
        <w:ind w:left="792"/>
        <w:rPr>
          <w:rFonts w:ascii="Verdana" w:hAnsi="Verdana"/>
          <w:sz w:val="24"/>
          <w:szCs w:val="24"/>
        </w:rPr>
      </w:pPr>
    </w:p>
    <w:p w:rsidR="0078687F" w:rsidRDefault="0078687F" w:rsidP="0078687F">
      <w:pPr>
        <w:pStyle w:val="ListParagraph"/>
        <w:ind w:left="360"/>
        <w:rPr>
          <w:rFonts w:ascii="Verdana" w:hAnsi="Verdana"/>
          <w:sz w:val="24"/>
          <w:szCs w:val="24"/>
        </w:rPr>
      </w:pPr>
    </w:p>
    <w:p w:rsidR="00497229" w:rsidRDefault="00497229" w:rsidP="0078687F">
      <w:pPr>
        <w:pStyle w:val="ListParagraph"/>
        <w:ind w:left="360"/>
        <w:rPr>
          <w:rFonts w:ascii="Verdana" w:hAnsi="Verdana"/>
          <w:sz w:val="24"/>
          <w:szCs w:val="24"/>
        </w:rPr>
      </w:pPr>
    </w:p>
    <w:p w:rsidR="00497229" w:rsidRDefault="00497229" w:rsidP="0078687F">
      <w:pPr>
        <w:pStyle w:val="ListParagraph"/>
        <w:ind w:left="360"/>
        <w:rPr>
          <w:rFonts w:ascii="Verdana" w:hAnsi="Verdana"/>
          <w:sz w:val="24"/>
          <w:szCs w:val="24"/>
        </w:rPr>
      </w:pPr>
      <w:r>
        <w:rPr>
          <w:rFonts w:ascii="Verdana" w:hAnsi="Verdana"/>
          <w:sz w:val="24"/>
          <w:szCs w:val="24"/>
        </w:rPr>
        <w:t>Dave Mcnamara</w:t>
      </w:r>
    </w:p>
    <w:p w:rsidR="00497229" w:rsidRPr="0078687F" w:rsidRDefault="00497229" w:rsidP="0078687F">
      <w:pPr>
        <w:pStyle w:val="ListParagraph"/>
        <w:ind w:left="360"/>
        <w:rPr>
          <w:rFonts w:ascii="Verdana" w:hAnsi="Verdana"/>
          <w:sz w:val="24"/>
          <w:szCs w:val="24"/>
        </w:rPr>
      </w:pPr>
      <w:r>
        <w:rPr>
          <w:rFonts w:ascii="Verdana" w:hAnsi="Verdana"/>
          <w:sz w:val="24"/>
          <w:szCs w:val="24"/>
        </w:rPr>
        <w:t>Director of Finance &amp; Resources</w:t>
      </w:r>
    </w:p>
    <w:p w:rsidR="00966991" w:rsidRDefault="00966991" w:rsidP="00780B92">
      <w:pPr>
        <w:rPr>
          <w:rFonts w:ascii="Verdana" w:hAnsi="Verdana"/>
          <w:sz w:val="24"/>
          <w:szCs w:val="24"/>
        </w:rPr>
      </w:pPr>
    </w:p>
    <w:p w:rsidR="00B65486" w:rsidRDefault="00B65486" w:rsidP="00780B92">
      <w:pPr>
        <w:rPr>
          <w:rFonts w:ascii="Verdana" w:hAnsi="Verdana"/>
          <w:sz w:val="24"/>
          <w:szCs w:val="24"/>
        </w:rPr>
      </w:pPr>
    </w:p>
    <w:p w:rsidR="00B65486" w:rsidRDefault="00B65486" w:rsidP="00780B92">
      <w:pPr>
        <w:rPr>
          <w:rFonts w:ascii="Verdana" w:hAnsi="Verdana"/>
          <w:sz w:val="24"/>
          <w:szCs w:val="24"/>
        </w:rPr>
        <w:sectPr w:rsidR="00B65486" w:rsidSect="00AE1A12">
          <w:type w:val="continuous"/>
          <w:pgSz w:w="11906" w:h="16838"/>
          <w:pgMar w:top="1440" w:right="720" w:bottom="1440" w:left="810" w:header="708" w:footer="708" w:gutter="0"/>
          <w:cols w:space="708"/>
          <w:docGrid w:linePitch="360"/>
        </w:sectPr>
      </w:pPr>
    </w:p>
    <w:tbl>
      <w:tblPr>
        <w:tblpPr w:leftFromText="180" w:rightFromText="180" w:vertAnchor="text" w:tblpX="555" w:tblpY="1"/>
        <w:tblOverlap w:val="never"/>
        <w:tblW w:w="10241" w:type="dxa"/>
        <w:tblLook w:val="04A0" w:firstRow="1" w:lastRow="0" w:firstColumn="1" w:lastColumn="0" w:noHBand="0" w:noVBand="1"/>
      </w:tblPr>
      <w:tblGrid>
        <w:gridCol w:w="4691"/>
        <w:gridCol w:w="1497"/>
        <w:gridCol w:w="1333"/>
        <w:gridCol w:w="1360"/>
        <w:gridCol w:w="1360"/>
      </w:tblGrid>
      <w:tr w:rsidR="00966991" w:rsidRPr="00966991" w:rsidTr="00497229">
        <w:trPr>
          <w:trHeight w:val="945"/>
        </w:trPr>
        <w:tc>
          <w:tcPr>
            <w:tcW w:w="4691"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966991" w:rsidRPr="00966991" w:rsidRDefault="00966991" w:rsidP="00497229">
            <w:pPr>
              <w:spacing w:after="0" w:line="240" w:lineRule="auto"/>
              <w:jc w:val="center"/>
              <w:rPr>
                <w:rFonts w:ascii="Calibri" w:eastAsia="Times New Roman" w:hAnsi="Calibri" w:cs="Arial"/>
                <w:lang w:eastAsia="en-GB"/>
              </w:rPr>
            </w:pPr>
            <w:r w:rsidRPr="00966991">
              <w:rPr>
                <w:rFonts w:ascii="Calibri" w:eastAsia="Times New Roman" w:hAnsi="Calibri" w:cs="Arial"/>
                <w:lang w:eastAsia="en-GB"/>
              </w:rPr>
              <w:lastRenderedPageBreak/>
              <w:t>School Name</w:t>
            </w:r>
          </w:p>
        </w:tc>
        <w:tc>
          <w:tcPr>
            <w:tcW w:w="1497" w:type="dxa"/>
            <w:tcBorders>
              <w:top w:val="single" w:sz="8" w:space="0" w:color="auto"/>
              <w:left w:val="nil"/>
              <w:bottom w:val="single" w:sz="8" w:space="0" w:color="auto"/>
              <w:right w:val="single" w:sz="8" w:space="0" w:color="auto"/>
            </w:tcBorders>
            <w:shd w:val="clear" w:color="000000" w:fill="C0C0C0"/>
            <w:vAlign w:val="center"/>
            <w:hideMark/>
          </w:tcPr>
          <w:p w:rsidR="00966991" w:rsidRPr="00966991" w:rsidRDefault="00966991" w:rsidP="00497229">
            <w:pPr>
              <w:spacing w:after="0" w:line="240" w:lineRule="auto"/>
              <w:jc w:val="center"/>
              <w:rPr>
                <w:rFonts w:ascii="Calibri" w:eastAsia="Times New Roman" w:hAnsi="Calibri" w:cs="Arial"/>
                <w:color w:val="000000"/>
                <w:lang w:eastAsia="en-GB"/>
              </w:rPr>
            </w:pPr>
            <w:proofErr w:type="spellStart"/>
            <w:r w:rsidRPr="00966991">
              <w:rPr>
                <w:rFonts w:ascii="Calibri" w:eastAsia="Times New Roman" w:hAnsi="Calibri" w:cs="Arial"/>
                <w:color w:val="000000"/>
                <w:lang w:eastAsia="en-GB"/>
              </w:rPr>
              <w:t>MFL</w:t>
            </w:r>
            <w:proofErr w:type="spellEnd"/>
            <w:r w:rsidRPr="00966991">
              <w:rPr>
                <w:rFonts w:ascii="Calibri" w:eastAsia="Times New Roman" w:hAnsi="Calibri" w:cs="Arial"/>
                <w:color w:val="000000"/>
                <w:lang w:eastAsia="en-GB"/>
              </w:rPr>
              <w:t xml:space="preserve"> budget</w:t>
            </w:r>
          </w:p>
        </w:tc>
        <w:tc>
          <w:tcPr>
            <w:tcW w:w="1333" w:type="dxa"/>
            <w:tcBorders>
              <w:top w:val="single" w:sz="8" w:space="0" w:color="auto"/>
              <w:left w:val="nil"/>
              <w:bottom w:val="single" w:sz="8" w:space="0" w:color="auto"/>
              <w:right w:val="single" w:sz="8" w:space="0" w:color="auto"/>
            </w:tcBorders>
            <w:shd w:val="clear" w:color="000000" w:fill="C0C0C0"/>
            <w:vAlign w:val="center"/>
            <w:hideMark/>
          </w:tcPr>
          <w:p w:rsidR="00966991" w:rsidRPr="00966991" w:rsidRDefault="00966991" w:rsidP="00497229">
            <w:pPr>
              <w:spacing w:after="0" w:line="240" w:lineRule="auto"/>
              <w:jc w:val="center"/>
              <w:rPr>
                <w:rFonts w:ascii="Calibri" w:eastAsia="Times New Roman" w:hAnsi="Calibri" w:cs="Arial"/>
                <w:color w:val="000000"/>
                <w:lang w:eastAsia="en-GB"/>
              </w:rPr>
            </w:pPr>
            <w:r w:rsidRPr="00966991">
              <w:rPr>
                <w:rFonts w:ascii="Calibri" w:eastAsia="Times New Roman" w:hAnsi="Calibri" w:cs="Arial"/>
                <w:color w:val="000000"/>
                <w:lang w:eastAsia="en-GB"/>
              </w:rPr>
              <w:t>Current ISB budget</w:t>
            </w:r>
          </w:p>
        </w:tc>
        <w:tc>
          <w:tcPr>
            <w:tcW w:w="1360"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966991" w:rsidRPr="00966991" w:rsidRDefault="00966991" w:rsidP="00497229">
            <w:pPr>
              <w:spacing w:after="0" w:line="240" w:lineRule="auto"/>
              <w:jc w:val="center"/>
              <w:rPr>
                <w:rFonts w:ascii="Calibri" w:eastAsia="Times New Roman" w:hAnsi="Calibri" w:cs="Arial"/>
                <w:lang w:eastAsia="en-GB"/>
              </w:rPr>
            </w:pPr>
            <w:r w:rsidRPr="00966991">
              <w:rPr>
                <w:rFonts w:ascii="Calibri" w:eastAsia="Times New Roman" w:hAnsi="Calibri" w:cs="Arial"/>
                <w:lang w:eastAsia="en-GB"/>
              </w:rPr>
              <w:t>NFF Beneficiaries</w:t>
            </w:r>
          </w:p>
        </w:tc>
        <w:tc>
          <w:tcPr>
            <w:tcW w:w="1360" w:type="dxa"/>
            <w:tcBorders>
              <w:top w:val="single" w:sz="4" w:space="0" w:color="auto"/>
              <w:left w:val="nil"/>
              <w:bottom w:val="single" w:sz="4" w:space="0" w:color="auto"/>
              <w:right w:val="single" w:sz="4" w:space="0" w:color="auto"/>
            </w:tcBorders>
            <w:shd w:val="clear" w:color="000000" w:fill="C0C0C0"/>
            <w:vAlign w:val="center"/>
            <w:hideMark/>
          </w:tcPr>
          <w:p w:rsidR="00966991" w:rsidRPr="00966991" w:rsidRDefault="00966991" w:rsidP="00497229">
            <w:pPr>
              <w:spacing w:after="0" w:line="240" w:lineRule="auto"/>
              <w:jc w:val="center"/>
              <w:rPr>
                <w:rFonts w:ascii="Calibri" w:eastAsia="Times New Roman" w:hAnsi="Calibri" w:cs="Arial"/>
                <w:lang w:eastAsia="en-GB"/>
              </w:rPr>
            </w:pPr>
            <w:r w:rsidRPr="00966991">
              <w:rPr>
                <w:rFonts w:ascii="Calibri" w:eastAsia="Times New Roman" w:hAnsi="Calibri" w:cs="Arial"/>
                <w:lang w:eastAsia="en-GB"/>
              </w:rPr>
              <w:t>NFF</w:t>
            </w:r>
            <w:r w:rsidRPr="00966991">
              <w:rPr>
                <w:rFonts w:ascii="Calibri" w:eastAsia="Times New Roman" w:hAnsi="Calibri" w:cs="Arial"/>
                <w:lang w:eastAsia="en-GB"/>
              </w:rPr>
              <w:br/>
              <w:t>Non-Beneficiaries</w:t>
            </w:r>
          </w:p>
        </w:tc>
      </w:tr>
      <w:tr w:rsidR="00966991" w:rsidRPr="00966991" w:rsidTr="00497229">
        <w:trPr>
          <w:trHeight w:val="255"/>
        </w:trPr>
        <w:tc>
          <w:tcPr>
            <w:tcW w:w="4691" w:type="dxa"/>
            <w:tcBorders>
              <w:top w:val="nil"/>
              <w:left w:val="single" w:sz="4" w:space="0" w:color="auto"/>
              <w:bottom w:val="single" w:sz="4" w:space="0" w:color="auto"/>
              <w:right w:val="nil"/>
            </w:tcBorders>
            <w:shd w:val="clear" w:color="000000" w:fill="FFFFFF"/>
            <w:vAlign w:val="bottom"/>
            <w:hideMark/>
          </w:tcPr>
          <w:p w:rsidR="00966991" w:rsidRPr="00966991" w:rsidRDefault="00966991" w:rsidP="00497229">
            <w:pPr>
              <w:spacing w:after="0" w:line="240" w:lineRule="auto"/>
              <w:rPr>
                <w:rFonts w:ascii="Calibri" w:eastAsia="Times New Roman" w:hAnsi="Calibri" w:cs="Arial"/>
                <w:b/>
                <w:bCs/>
                <w:lang w:eastAsia="en-GB"/>
              </w:rPr>
            </w:pPr>
            <w:r w:rsidRPr="00966991">
              <w:rPr>
                <w:rFonts w:ascii="Calibri" w:eastAsia="Times New Roman" w:hAnsi="Calibri" w:cs="Arial"/>
                <w:b/>
                <w:bCs/>
                <w:lang w:eastAsia="en-GB"/>
              </w:rPr>
              <w:t>Total</w:t>
            </w:r>
          </w:p>
        </w:tc>
        <w:tc>
          <w:tcPr>
            <w:tcW w:w="1497" w:type="dxa"/>
            <w:tcBorders>
              <w:top w:val="single" w:sz="4" w:space="0" w:color="auto"/>
              <w:left w:val="nil"/>
              <w:bottom w:val="single" w:sz="4" w:space="0" w:color="auto"/>
              <w:right w:val="single" w:sz="4" w:space="0" w:color="auto"/>
            </w:tcBorders>
            <w:shd w:val="clear" w:color="000000" w:fill="9999FF"/>
            <w:vAlign w:val="bottom"/>
            <w:hideMark/>
          </w:tcPr>
          <w:p w:rsidR="00966991" w:rsidRPr="00966991" w:rsidRDefault="00966991" w:rsidP="00497229">
            <w:pPr>
              <w:spacing w:after="0" w:line="240" w:lineRule="auto"/>
              <w:jc w:val="right"/>
              <w:rPr>
                <w:rFonts w:ascii="Calibri" w:eastAsia="Times New Roman" w:hAnsi="Calibri" w:cs="Arial"/>
                <w:b/>
                <w:bCs/>
                <w:lang w:eastAsia="en-GB"/>
              </w:rPr>
            </w:pPr>
            <w:r w:rsidRPr="00966991">
              <w:rPr>
                <w:rFonts w:ascii="Calibri" w:eastAsia="Times New Roman" w:hAnsi="Calibri" w:cs="Arial"/>
                <w:b/>
                <w:bCs/>
                <w:lang w:eastAsia="en-GB"/>
              </w:rPr>
              <w:t>111,669,274</w:t>
            </w:r>
          </w:p>
        </w:tc>
        <w:tc>
          <w:tcPr>
            <w:tcW w:w="1333" w:type="dxa"/>
            <w:tcBorders>
              <w:top w:val="single" w:sz="4" w:space="0" w:color="auto"/>
              <w:left w:val="nil"/>
              <w:bottom w:val="single" w:sz="4" w:space="0" w:color="auto"/>
              <w:right w:val="single" w:sz="4" w:space="0" w:color="auto"/>
            </w:tcBorders>
            <w:shd w:val="clear" w:color="000000" w:fill="9999FF"/>
            <w:vAlign w:val="bottom"/>
            <w:hideMark/>
          </w:tcPr>
          <w:p w:rsidR="00966991" w:rsidRPr="00966991" w:rsidRDefault="00966991" w:rsidP="00497229">
            <w:pPr>
              <w:spacing w:after="0" w:line="240" w:lineRule="auto"/>
              <w:jc w:val="right"/>
              <w:rPr>
                <w:rFonts w:ascii="Calibri" w:eastAsia="Times New Roman" w:hAnsi="Calibri" w:cs="Arial"/>
                <w:b/>
                <w:bCs/>
                <w:lang w:eastAsia="en-GB"/>
              </w:rPr>
            </w:pPr>
            <w:r w:rsidRPr="00966991">
              <w:rPr>
                <w:rFonts w:ascii="Calibri" w:eastAsia="Times New Roman" w:hAnsi="Calibri" w:cs="Arial"/>
                <w:b/>
                <w:bCs/>
                <w:lang w:eastAsia="en-GB"/>
              </w:rPr>
              <w:t>111,211,044</w:t>
            </w:r>
          </w:p>
        </w:tc>
        <w:tc>
          <w:tcPr>
            <w:tcW w:w="1360" w:type="dxa"/>
            <w:tcBorders>
              <w:top w:val="nil"/>
              <w:left w:val="nil"/>
              <w:bottom w:val="single" w:sz="4" w:space="0" w:color="auto"/>
              <w:right w:val="single" w:sz="4" w:space="0" w:color="auto"/>
            </w:tcBorders>
            <w:shd w:val="clear" w:color="000000" w:fill="9999FF"/>
            <w:vAlign w:val="bottom"/>
            <w:hideMark/>
          </w:tcPr>
          <w:p w:rsidR="00966991" w:rsidRPr="00966991" w:rsidRDefault="00966991" w:rsidP="00497229">
            <w:pPr>
              <w:spacing w:after="0" w:line="240" w:lineRule="auto"/>
              <w:jc w:val="right"/>
              <w:rPr>
                <w:rFonts w:ascii="Calibri" w:eastAsia="Times New Roman" w:hAnsi="Calibri" w:cs="Arial"/>
                <w:b/>
                <w:bCs/>
                <w:lang w:eastAsia="en-GB"/>
              </w:rPr>
            </w:pPr>
            <w:r w:rsidRPr="00966991">
              <w:rPr>
                <w:rFonts w:ascii="Calibri" w:eastAsia="Times New Roman" w:hAnsi="Calibri" w:cs="Arial"/>
                <w:b/>
                <w:bCs/>
                <w:lang w:eastAsia="en-GB"/>
              </w:rPr>
              <w:t>2,507,968</w:t>
            </w:r>
          </w:p>
        </w:tc>
        <w:tc>
          <w:tcPr>
            <w:tcW w:w="1360" w:type="dxa"/>
            <w:tcBorders>
              <w:top w:val="nil"/>
              <w:left w:val="nil"/>
              <w:bottom w:val="single" w:sz="4" w:space="0" w:color="auto"/>
              <w:right w:val="single" w:sz="4" w:space="0" w:color="auto"/>
            </w:tcBorders>
            <w:shd w:val="clear" w:color="000000" w:fill="9999FF"/>
            <w:vAlign w:val="bottom"/>
            <w:hideMark/>
          </w:tcPr>
          <w:p w:rsidR="00966991" w:rsidRPr="00966991" w:rsidRDefault="00966991" w:rsidP="00497229">
            <w:pPr>
              <w:spacing w:after="0" w:line="240" w:lineRule="auto"/>
              <w:jc w:val="right"/>
              <w:rPr>
                <w:rFonts w:ascii="Calibri" w:eastAsia="Times New Roman" w:hAnsi="Calibri" w:cs="Arial"/>
                <w:b/>
                <w:bCs/>
                <w:lang w:eastAsia="en-GB"/>
              </w:rPr>
            </w:pPr>
            <w:r w:rsidRPr="00966991">
              <w:rPr>
                <w:rFonts w:ascii="Calibri" w:eastAsia="Times New Roman" w:hAnsi="Calibri" w:cs="Arial"/>
                <w:b/>
                <w:bCs/>
                <w:color w:val="FF0000"/>
                <w:lang w:eastAsia="en-GB"/>
              </w:rPr>
              <w:t>-2,049,738</w:t>
            </w:r>
          </w:p>
        </w:tc>
      </w:tr>
      <w:tr w:rsidR="00966991" w:rsidRPr="00966991" w:rsidTr="00497229">
        <w:trPr>
          <w:trHeight w:val="300"/>
        </w:trPr>
        <w:tc>
          <w:tcPr>
            <w:tcW w:w="4691" w:type="dxa"/>
            <w:tcBorders>
              <w:top w:val="nil"/>
              <w:left w:val="single" w:sz="4" w:space="0" w:color="auto"/>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rPr>
                <w:rFonts w:ascii="Calibri" w:eastAsia="Times New Roman" w:hAnsi="Calibri" w:cs="Arial"/>
                <w:lang w:eastAsia="en-GB"/>
              </w:rPr>
            </w:pPr>
            <w:r w:rsidRPr="00966991">
              <w:rPr>
                <w:rFonts w:ascii="Calibri" w:eastAsia="Times New Roman" w:hAnsi="Calibri" w:cs="Arial"/>
                <w:lang w:eastAsia="en-GB"/>
              </w:rPr>
              <w:t>Barrow Hill Junior School</w:t>
            </w:r>
          </w:p>
        </w:tc>
        <w:tc>
          <w:tcPr>
            <w:tcW w:w="1497" w:type="dxa"/>
            <w:tcBorders>
              <w:top w:val="nil"/>
              <w:left w:val="nil"/>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lang w:eastAsia="en-GB"/>
              </w:rPr>
              <w:t>1,157,325</w:t>
            </w:r>
          </w:p>
        </w:tc>
        <w:tc>
          <w:tcPr>
            <w:tcW w:w="1333" w:type="dxa"/>
            <w:tcBorders>
              <w:top w:val="nil"/>
              <w:left w:val="nil"/>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lang w:eastAsia="en-GB"/>
              </w:rPr>
              <w:t>1,139,930</w:t>
            </w:r>
          </w:p>
        </w:tc>
        <w:tc>
          <w:tcPr>
            <w:tcW w:w="1360" w:type="dxa"/>
            <w:tcBorders>
              <w:top w:val="nil"/>
              <w:left w:val="nil"/>
              <w:bottom w:val="nil"/>
              <w:right w:val="nil"/>
            </w:tcBorders>
            <w:shd w:val="clear" w:color="000000" w:fill="FFFF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lang w:eastAsia="en-GB"/>
              </w:rPr>
              <w:t>17,395</w:t>
            </w:r>
          </w:p>
        </w:tc>
        <w:tc>
          <w:tcPr>
            <w:tcW w:w="1360" w:type="dxa"/>
            <w:tcBorders>
              <w:top w:val="nil"/>
              <w:left w:val="nil"/>
              <w:bottom w:val="nil"/>
              <w:right w:val="nil"/>
            </w:tcBorders>
            <w:shd w:val="clear" w:color="000000" w:fill="FFFFFF"/>
            <w:noWrap/>
            <w:vAlign w:val="bottom"/>
            <w:hideMark/>
          </w:tcPr>
          <w:p w:rsidR="00966991" w:rsidRPr="00966991" w:rsidRDefault="00966991" w:rsidP="00497229">
            <w:pPr>
              <w:spacing w:after="0" w:line="240" w:lineRule="auto"/>
              <w:rPr>
                <w:rFonts w:ascii="Calibri" w:eastAsia="Times New Roman" w:hAnsi="Calibri" w:cs="Arial"/>
                <w:lang w:eastAsia="en-GB"/>
              </w:rPr>
            </w:pPr>
            <w:r w:rsidRPr="00966991">
              <w:rPr>
                <w:rFonts w:ascii="Calibri" w:eastAsia="Times New Roman" w:hAnsi="Calibri" w:cs="Arial"/>
                <w:lang w:eastAsia="en-GB"/>
              </w:rPr>
              <w:t> </w:t>
            </w:r>
          </w:p>
        </w:tc>
      </w:tr>
      <w:tr w:rsidR="00966991" w:rsidRPr="00966991" w:rsidTr="00497229">
        <w:trPr>
          <w:trHeight w:val="300"/>
        </w:trPr>
        <w:tc>
          <w:tcPr>
            <w:tcW w:w="4691" w:type="dxa"/>
            <w:tcBorders>
              <w:top w:val="nil"/>
              <w:left w:val="single" w:sz="4" w:space="0" w:color="auto"/>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rPr>
                <w:rFonts w:ascii="Calibri" w:eastAsia="Times New Roman" w:hAnsi="Calibri" w:cs="Arial"/>
                <w:lang w:eastAsia="en-GB"/>
              </w:rPr>
            </w:pPr>
            <w:r w:rsidRPr="00966991">
              <w:rPr>
                <w:rFonts w:ascii="Calibri" w:eastAsia="Times New Roman" w:hAnsi="Calibri" w:cs="Arial"/>
                <w:lang w:eastAsia="en-GB"/>
              </w:rPr>
              <w:t>Paddington Green Primary School</w:t>
            </w:r>
          </w:p>
        </w:tc>
        <w:tc>
          <w:tcPr>
            <w:tcW w:w="1497" w:type="dxa"/>
            <w:tcBorders>
              <w:top w:val="nil"/>
              <w:left w:val="nil"/>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lang w:eastAsia="en-GB"/>
              </w:rPr>
              <w:t>1,749,722</w:t>
            </w:r>
          </w:p>
        </w:tc>
        <w:tc>
          <w:tcPr>
            <w:tcW w:w="1333" w:type="dxa"/>
            <w:tcBorders>
              <w:top w:val="nil"/>
              <w:left w:val="nil"/>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lang w:eastAsia="en-GB"/>
              </w:rPr>
              <w:t>1,746,080</w:t>
            </w:r>
          </w:p>
        </w:tc>
        <w:tc>
          <w:tcPr>
            <w:tcW w:w="1360" w:type="dxa"/>
            <w:tcBorders>
              <w:top w:val="nil"/>
              <w:left w:val="nil"/>
              <w:bottom w:val="nil"/>
              <w:right w:val="nil"/>
            </w:tcBorders>
            <w:shd w:val="clear" w:color="000000" w:fill="FFFF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lang w:eastAsia="en-GB"/>
              </w:rPr>
              <w:t>3,642</w:t>
            </w:r>
          </w:p>
        </w:tc>
        <w:tc>
          <w:tcPr>
            <w:tcW w:w="1360" w:type="dxa"/>
            <w:tcBorders>
              <w:top w:val="nil"/>
              <w:left w:val="nil"/>
              <w:bottom w:val="nil"/>
              <w:right w:val="nil"/>
            </w:tcBorders>
            <w:shd w:val="clear" w:color="000000" w:fill="FFFFFF"/>
            <w:noWrap/>
            <w:vAlign w:val="bottom"/>
            <w:hideMark/>
          </w:tcPr>
          <w:p w:rsidR="00966991" w:rsidRPr="00966991" w:rsidRDefault="00966991" w:rsidP="00497229">
            <w:pPr>
              <w:spacing w:after="0" w:line="240" w:lineRule="auto"/>
              <w:rPr>
                <w:rFonts w:ascii="Calibri" w:eastAsia="Times New Roman" w:hAnsi="Calibri" w:cs="Arial"/>
                <w:lang w:eastAsia="en-GB"/>
              </w:rPr>
            </w:pPr>
            <w:r w:rsidRPr="00966991">
              <w:rPr>
                <w:rFonts w:ascii="Calibri" w:eastAsia="Times New Roman" w:hAnsi="Calibri" w:cs="Arial"/>
                <w:lang w:eastAsia="en-GB"/>
              </w:rPr>
              <w:t> </w:t>
            </w:r>
          </w:p>
        </w:tc>
      </w:tr>
      <w:tr w:rsidR="00966991" w:rsidRPr="00966991" w:rsidTr="00497229">
        <w:trPr>
          <w:trHeight w:val="300"/>
        </w:trPr>
        <w:tc>
          <w:tcPr>
            <w:tcW w:w="4691" w:type="dxa"/>
            <w:tcBorders>
              <w:top w:val="nil"/>
              <w:left w:val="single" w:sz="4" w:space="0" w:color="auto"/>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rPr>
                <w:rFonts w:ascii="Calibri" w:eastAsia="Times New Roman" w:hAnsi="Calibri" w:cs="Arial"/>
                <w:lang w:eastAsia="en-GB"/>
              </w:rPr>
            </w:pPr>
            <w:r w:rsidRPr="00966991">
              <w:rPr>
                <w:rFonts w:ascii="Calibri" w:eastAsia="Times New Roman" w:hAnsi="Calibri" w:cs="Arial"/>
                <w:lang w:eastAsia="en-GB"/>
              </w:rPr>
              <w:t>Edward Wilson Primary School</w:t>
            </w:r>
          </w:p>
        </w:tc>
        <w:tc>
          <w:tcPr>
            <w:tcW w:w="1497" w:type="dxa"/>
            <w:tcBorders>
              <w:top w:val="nil"/>
              <w:left w:val="nil"/>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lang w:eastAsia="en-GB"/>
              </w:rPr>
              <w:t>2,092,238</w:t>
            </w:r>
          </w:p>
        </w:tc>
        <w:tc>
          <w:tcPr>
            <w:tcW w:w="1333" w:type="dxa"/>
            <w:tcBorders>
              <w:top w:val="nil"/>
              <w:left w:val="nil"/>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lang w:eastAsia="en-GB"/>
              </w:rPr>
              <w:t>1,917,148</w:t>
            </w:r>
          </w:p>
        </w:tc>
        <w:tc>
          <w:tcPr>
            <w:tcW w:w="1360" w:type="dxa"/>
            <w:tcBorders>
              <w:top w:val="nil"/>
              <w:left w:val="nil"/>
              <w:bottom w:val="nil"/>
              <w:right w:val="nil"/>
            </w:tcBorders>
            <w:shd w:val="clear" w:color="000000" w:fill="FFFF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lang w:eastAsia="en-GB"/>
              </w:rPr>
              <w:t>175,090</w:t>
            </w:r>
          </w:p>
        </w:tc>
        <w:tc>
          <w:tcPr>
            <w:tcW w:w="1360" w:type="dxa"/>
            <w:tcBorders>
              <w:top w:val="nil"/>
              <w:left w:val="nil"/>
              <w:bottom w:val="nil"/>
              <w:right w:val="nil"/>
            </w:tcBorders>
            <w:shd w:val="clear" w:color="000000" w:fill="FFFFFF"/>
            <w:noWrap/>
            <w:vAlign w:val="bottom"/>
            <w:hideMark/>
          </w:tcPr>
          <w:p w:rsidR="00966991" w:rsidRPr="00966991" w:rsidRDefault="00966991" w:rsidP="00497229">
            <w:pPr>
              <w:spacing w:after="0" w:line="240" w:lineRule="auto"/>
              <w:rPr>
                <w:rFonts w:ascii="Calibri" w:eastAsia="Times New Roman" w:hAnsi="Calibri" w:cs="Arial"/>
                <w:lang w:eastAsia="en-GB"/>
              </w:rPr>
            </w:pPr>
            <w:r w:rsidRPr="00966991">
              <w:rPr>
                <w:rFonts w:ascii="Calibri" w:eastAsia="Times New Roman" w:hAnsi="Calibri" w:cs="Arial"/>
                <w:lang w:eastAsia="en-GB"/>
              </w:rPr>
              <w:t> </w:t>
            </w:r>
          </w:p>
        </w:tc>
      </w:tr>
      <w:tr w:rsidR="00966991" w:rsidRPr="00966991" w:rsidTr="00497229">
        <w:trPr>
          <w:trHeight w:val="300"/>
        </w:trPr>
        <w:tc>
          <w:tcPr>
            <w:tcW w:w="4691" w:type="dxa"/>
            <w:tcBorders>
              <w:top w:val="nil"/>
              <w:left w:val="single" w:sz="4" w:space="0" w:color="auto"/>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rPr>
                <w:rFonts w:ascii="Calibri" w:eastAsia="Times New Roman" w:hAnsi="Calibri" w:cs="Arial"/>
                <w:lang w:eastAsia="en-GB"/>
              </w:rPr>
            </w:pPr>
            <w:proofErr w:type="spellStart"/>
            <w:r w:rsidRPr="00966991">
              <w:rPr>
                <w:rFonts w:ascii="Calibri" w:eastAsia="Times New Roman" w:hAnsi="Calibri" w:cs="Arial"/>
                <w:lang w:eastAsia="en-GB"/>
              </w:rPr>
              <w:t>Essendine</w:t>
            </w:r>
            <w:proofErr w:type="spellEnd"/>
            <w:r w:rsidRPr="00966991">
              <w:rPr>
                <w:rFonts w:ascii="Calibri" w:eastAsia="Times New Roman" w:hAnsi="Calibri" w:cs="Arial"/>
                <w:lang w:eastAsia="en-GB"/>
              </w:rPr>
              <w:t xml:space="preserve"> Primary School</w:t>
            </w:r>
          </w:p>
        </w:tc>
        <w:tc>
          <w:tcPr>
            <w:tcW w:w="1497" w:type="dxa"/>
            <w:tcBorders>
              <w:top w:val="nil"/>
              <w:left w:val="nil"/>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lang w:eastAsia="en-GB"/>
              </w:rPr>
              <w:t>2,209,651</w:t>
            </w:r>
          </w:p>
        </w:tc>
        <w:tc>
          <w:tcPr>
            <w:tcW w:w="1333" w:type="dxa"/>
            <w:tcBorders>
              <w:top w:val="nil"/>
              <w:left w:val="nil"/>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lang w:eastAsia="en-GB"/>
              </w:rPr>
              <w:t>2,058,522</w:t>
            </w:r>
          </w:p>
        </w:tc>
        <w:tc>
          <w:tcPr>
            <w:tcW w:w="1360" w:type="dxa"/>
            <w:tcBorders>
              <w:top w:val="nil"/>
              <w:left w:val="nil"/>
              <w:bottom w:val="nil"/>
              <w:right w:val="nil"/>
            </w:tcBorders>
            <w:shd w:val="clear" w:color="000000" w:fill="FFFF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lang w:eastAsia="en-GB"/>
              </w:rPr>
              <w:t>151,130</w:t>
            </w:r>
          </w:p>
        </w:tc>
        <w:tc>
          <w:tcPr>
            <w:tcW w:w="1360" w:type="dxa"/>
            <w:tcBorders>
              <w:top w:val="nil"/>
              <w:left w:val="nil"/>
              <w:bottom w:val="nil"/>
              <w:right w:val="nil"/>
            </w:tcBorders>
            <w:shd w:val="clear" w:color="000000" w:fill="FFFFFF"/>
            <w:noWrap/>
            <w:vAlign w:val="bottom"/>
            <w:hideMark/>
          </w:tcPr>
          <w:p w:rsidR="00966991" w:rsidRPr="00966991" w:rsidRDefault="00966991" w:rsidP="00497229">
            <w:pPr>
              <w:spacing w:after="0" w:line="240" w:lineRule="auto"/>
              <w:rPr>
                <w:rFonts w:ascii="Calibri" w:eastAsia="Times New Roman" w:hAnsi="Calibri" w:cs="Arial"/>
                <w:lang w:eastAsia="en-GB"/>
              </w:rPr>
            </w:pPr>
            <w:r w:rsidRPr="00966991">
              <w:rPr>
                <w:rFonts w:ascii="Calibri" w:eastAsia="Times New Roman" w:hAnsi="Calibri" w:cs="Arial"/>
                <w:lang w:eastAsia="en-GB"/>
              </w:rPr>
              <w:t> </w:t>
            </w:r>
          </w:p>
        </w:tc>
      </w:tr>
      <w:tr w:rsidR="00966991" w:rsidRPr="00966991" w:rsidTr="00497229">
        <w:trPr>
          <w:trHeight w:val="300"/>
        </w:trPr>
        <w:tc>
          <w:tcPr>
            <w:tcW w:w="4691" w:type="dxa"/>
            <w:tcBorders>
              <w:top w:val="nil"/>
              <w:left w:val="single" w:sz="4" w:space="0" w:color="auto"/>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rPr>
                <w:rFonts w:ascii="Calibri" w:eastAsia="Times New Roman" w:hAnsi="Calibri" w:cs="Arial"/>
                <w:lang w:eastAsia="en-GB"/>
              </w:rPr>
            </w:pPr>
            <w:r w:rsidRPr="00966991">
              <w:rPr>
                <w:rFonts w:ascii="Calibri" w:eastAsia="Times New Roman" w:hAnsi="Calibri" w:cs="Arial"/>
                <w:lang w:eastAsia="en-GB"/>
              </w:rPr>
              <w:t>George Eliot Primary School</w:t>
            </w:r>
          </w:p>
        </w:tc>
        <w:tc>
          <w:tcPr>
            <w:tcW w:w="1497" w:type="dxa"/>
            <w:tcBorders>
              <w:top w:val="nil"/>
              <w:left w:val="nil"/>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lang w:eastAsia="en-GB"/>
              </w:rPr>
              <w:t>£2,218,697.58</w:t>
            </w:r>
          </w:p>
        </w:tc>
        <w:tc>
          <w:tcPr>
            <w:tcW w:w="1333" w:type="dxa"/>
            <w:tcBorders>
              <w:top w:val="nil"/>
              <w:left w:val="nil"/>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lang w:eastAsia="en-GB"/>
              </w:rPr>
              <w:t>2,238,951</w:t>
            </w:r>
          </w:p>
        </w:tc>
        <w:tc>
          <w:tcPr>
            <w:tcW w:w="1360" w:type="dxa"/>
            <w:tcBorders>
              <w:top w:val="nil"/>
              <w:left w:val="nil"/>
              <w:bottom w:val="nil"/>
              <w:right w:val="nil"/>
            </w:tcBorders>
            <w:shd w:val="clear" w:color="000000" w:fill="FFFFFF"/>
            <w:noWrap/>
            <w:vAlign w:val="bottom"/>
            <w:hideMark/>
          </w:tcPr>
          <w:p w:rsidR="00966991" w:rsidRPr="00966991" w:rsidRDefault="00966991" w:rsidP="00497229">
            <w:pPr>
              <w:spacing w:after="0" w:line="240" w:lineRule="auto"/>
              <w:rPr>
                <w:rFonts w:ascii="Calibri" w:eastAsia="Times New Roman" w:hAnsi="Calibri" w:cs="Arial"/>
                <w:lang w:eastAsia="en-GB"/>
              </w:rPr>
            </w:pPr>
            <w:r w:rsidRPr="00966991">
              <w:rPr>
                <w:rFonts w:ascii="Calibri" w:eastAsia="Times New Roman" w:hAnsi="Calibri" w:cs="Arial"/>
                <w:lang w:eastAsia="en-GB"/>
              </w:rPr>
              <w:t> </w:t>
            </w:r>
          </w:p>
        </w:tc>
        <w:tc>
          <w:tcPr>
            <w:tcW w:w="1360" w:type="dxa"/>
            <w:tcBorders>
              <w:top w:val="nil"/>
              <w:left w:val="nil"/>
              <w:bottom w:val="nil"/>
              <w:right w:val="nil"/>
            </w:tcBorders>
            <w:shd w:val="clear" w:color="000000" w:fill="FFFF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color w:val="FF0000"/>
                <w:lang w:eastAsia="en-GB"/>
              </w:rPr>
              <w:t>-20,254</w:t>
            </w:r>
          </w:p>
        </w:tc>
      </w:tr>
      <w:tr w:rsidR="00966991" w:rsidRPr="00966991" w:rsidTr="00497229">
        <w:trPr>
          <w:trHeight w:val="300"/>
        </w:trPr>
        <w:tc>
          <w:tcPr>
            <w:tcW w:w="4691" w:type="dxa"/>
            <w:tcBorders>
              <w:top w:val="nil"/>
              <w:left w:val="single" w:sz="4" w:space="0" w:color="auto"/>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rPr>
                <w:rFonts w:ascii="Calibri" w:eastAsia="Times New Roman" w:hAnsi="Calibri" w:cs="Arial"/>
                <w:lang w:eastAsia="en-GB"/>
              </w:rPr>
            </w:pPr>
            <w:r w:rsidRPr="00966991">
              <w:rPr>
                <w:rFonts w:ascii="Calibri" w:eastAsia="Times New Roman" w:hAnsi="Calibri" w:cs="Arial"/>
                <w:lang w:eastAsia="en-GB"/>
              </w:rPr>
              <w:t>Hallfield Primary School</w:t>
            </w:r>
          </w:p>
        </w:tc>
        <w:tc>
          <w:tcPr>
            <w:tcW w:w="1497" w:type="dxa"/>
            <w:tcBorders>
              <w:top w:val="nil"/>
              <w:left w:val="nil"/>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lang w:eastAsia="en-GB"/>
              </w:rPr>
              <w:t>2,610,341</w:t>
            </w:r>
          </w:p>
        </w:tc>
        <w:tc>
          <w:tcPr>
            <w:tcW w:w="1333" w:type="dxa"/>
            <w:tcBorders>
              <w:top w:val="nil"/>
              <w:left w:val="nil"/>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lang w:eastAsia="en-GB"/>
              </w:rPr>
              <w:t>2,489,189</w:t>
            </w:r>
          </w:p>
        </w:tc>
        <w:tc>
          <w:tcPr>
            <w:tcW w:w="1360" w:type="dxa"/>
            <w:tcBorders>
              <w:top w:val="nil"/>
              <w:left w:val="nil"/>
              <w:bottom w:val="nil"/>
              <w:right w:val="nil"/>
            </w:tcBorders>
            <w:shd w:val="clear" w:color="000000" w:fill="FFFF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lang w:eastAsia="en-GB"/>
              </w:rPr>
              <w:t>121,152</w:t>
            </w:r>
          </w:p>
        </w:tc>
        <w:tc>
          <w:tcPr>
            <w:tcW w:w="1360" w:type="dxa"/>
            <w:tcBorders>
              <w:top w:val="nil"/>
              <w:left w:val="nil"/>
              <w:bottom w:val="nil"/>
              <w:right w:val="nil"/>
            </w:tcBorders>
            <w:shd w:val="clear" w:color="000000" w:fill="FFFFFF"/>
            <w:noWrap/>
            <w:vAlign w:val="bottom"/>
            <w:hideMark/>
          </w:tcPr>
          <w:p w:rsidR="00966991" w:rsidRPr="00966991" w:rsidRDefault="00966991" w:rsidP="00497229">
            <w:pPr>
              <w:spacing w:after="0" w:line="240" w:lineRule="auto"/>
              <w:rPr>
                <w:rFonts w:ascii="Calibri" w:eastAsia="Times New Roman" w:hAnsi="Calibri" w:cs="Arial"/>
                <w:lang w:eastAsia="en-GB"/>
              </w:rPr>
            </w:pPr>
            <w:r w:rsidRPr="00966991">
              <w:rPr>
                <w:rFonts w:ascii="Calibri" w:eastAsia="Times New Roman" w:hAnsi="Calibri" w:cs="Arial"/>
                <w:lang w:eastAsia="en-GB"/>
              </w:rPr>
              <w:t> </w:t>
            </w:r>
          </w:p>
        </w:tc>
      </w:tr>
      <w:tr w:rsidR="00966991" w:rsidRPr="00966991" w:rsidTr="00497229">
        <w:trPr>
          <w:trHeight w:val="300"/>
        </w:trPr>
        <w:tc>
          <w:tcPr>
            <w:tcW w:w="4691" w:type="dxa"/>
            <w:tcBorders>
              <w:top w:val="nil"/>
              <w:left w:val="single" w:sz="4" w:space="0" w:color="auto"/>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rPr>
                <w:rFonts w:ascii="Calibri" w:eastAsia="Times New Roman" w:hAnsi="Calibri" w:cs="Arial"/>
                <w:lang w:eastAsia="en-GB"/>
              </w:rPr>
            </w:pPr>
            <w:proofErr w:type="spellStart"/>
            <w:r w:rsidRPr="00966991">
              <w:rPr>
                <w:rFonts w:ascii="Calibri" w:eastAsia="Times New Roman" w:hAnsi="Calibri" w:cs="Arial"/>
                <w:lang w:eastAsia="en-GB"/>
              </w:rPr>
              <w:t>Robinsfield</w:t>
            </w:r>
            <w:proofErr w:type="spellEnd"/>
            <w:r w:rsidRPr="00966991">
              <w:rPr>
                <w:rFonts w:ascii="Calibri" w:eastAsia="Times New Roman" w:hAnsi="Calibri" w:cs="Arial"/>
                <w:lang w:eastAsia="en-GB"/>
              </w:rPr>
              <w:t xml:space="preserve"> Infants</w:t>
            </w:r>
          </w:p>
        </w:tc>
        <w:tc>
          <w:tcPr>
            <w:tcW w:w="1497" w:type="dxa"/>
            <w:tcBorders>
              <w:top w:val="nil"/>
              <w:left w:val="nil"/>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lang w:eastAsia="en-GB"/>
              </w:rPr>
              <w:t>£840,729.59</w:t>
            </w:r>
          </w:p>
        </w:tc>
        <w:tc>
          <w:tcPr>
            <w:tcW w:w="1333" w:type="dxa"/>
            <w:tcBorders>
              <w:top w:val="nil"/>
              <w:left w:val="nil"/>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lang w:eastAsia="en-GB"/>
              </w:rPr>
              <w:t>865,309</w:t>
            </w:r>
          </w:p>
        </w:tc>
        <w:tc>
          <w:tcPr>
            <w:tcW w:w="1360" w:type="dxa"/>
            <w:tcBorders>
              <w:top w:val="nil"/>
              <w:left w:val="nil"/>
              <w:bottom w:val="nil"/>
              <w:right w:val="nil"/>
            </w:tcBorders>
            <w:shd w:val="clear" w:color="000000" w:fill="FFFFFF"/>
            <w:noWrap/>
            <w:vAlign w:val="bottom"/>
            <w:hideMark/>
          </w:tcPr>
          <w:p w:rsidR="00966991" w:rsidRPr="00966991" w:rsidRDefault="00966991" w:rsidP="00497229">
            <w:pPr>
              <w:spacing w:after="0" w:line="240" w:lineRule="auto"/>
              <w:rPr>
                <w:rFonts w:ascii="Calibri" w:eastAsia="Times New Roman" w:hAnsi="Calibri" w:cs="Arial"/>
                <w:lang w:eastAsia="en-GB"/>
              </w:rPr>
            </w:pPr>
            <w:r w:rsidRPr="00966991">
              <w:rPr>
                <w:rFonts w:ascii="Calibri" w:eastAsia="Times New Roman" w:hAnsi="Calibri" w:cs="Arial"/>
                <w:lang w:eastAsia="en-GB"/>
              </w:rPr>
              <w:t> </w:t>
            </w:r>
          </w:p>
        </w:tc>
        <w:tc>
          <w:tcPr>
            <w:tcW w:w="1360" w:type="dxa"/>
            <w:tcBorders>
              <w:top w:val="nil"/>
              <w:left w:val="nil"/>
              <w:bottom w:val="nil"/>
              <w:right w:val="nil"/>
            </w:tcBorders>
            <w:shd w:val="clear" w:color="000000" w:fill="FFFF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color w:val="FF0000"/>
                <w:lang w:eastAsia="en-GB"/>
              </w:rPr>
              <w:t>-24,579</w:t>
            </w:r>
          </w:p>
        </w:tc>
      </w:tr>
      <w:tr w:rsidR="00966991" w:rsidRPr="00966991" w:rsidTr="00497229">
        <w:trPr>
          <w:trHeight w:val="300"/>
        </w:trPr>
        <w:tc>
          <w:tcPr>
            <w:tcW w:w="4691" w:type="dxa"/>
            <w:tcBorders>
              <w:top w:val="nil"/>
              <w:left w:val="single" w:sz="4" w:space="0" w:color="auto"/>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rPr>
                <w:rFonts w:ascii="Calibri" w:eastAsia="Times New Roman" w:hAnsi="Calibri" w:cs="Arial"/>
                <w:lang w:eastAsia="en-GB"/>
              </w:rPr>
            </w:pPr>
            <w:r w:rsidRPr="00966991">
              <w:rPr>
                <w:rFonts w:ascii="Calibri" w:eastAsia="Times New Roman" w:hAnsi="Calibri" w:cs="Arial"/>
                <w:lang w:eastAsia="en-GB"/>
              </w:rPr>
              <w:t>Queens Park Primary School</w:t>
            </w:r>
          </w:p>
        </w:tc>
        <w:tc>
          <w:tcPr>
            <w:tcW w:w="1497" w:type="dxa"/>
            <w:tcBorders>
              <w:top w:val="nil"/>
              <w:left w:val="nil"/>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lang w:eastAsia="en-GB"/>
              </w:rPr>
              <w:t>1,545,912</w:t>
            </w:r>
          </w:p>
        </w:tc>
        <w:tc>
          <w:tcPr>
            <w:tcW w:w="1333" w:type="dxa"/>
            <w:tcBorders>
              <w:top w:val="nil"/>
              <w:left w:val="nil"/>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lang w:eastAsia="en-GB"/>
              </w:rPr>
              <w:t>1,442,531</w:t>
            </w:r>
          </w:p>
        </w:tc>
        <w:tc>
          <w:tcPr>
            <w:tcW w:w="1360" w:type="dxa"/>
            <w:tcBorders>
              <w:top w:val="nil"/>
              <w:left w:val="nil"/>
              <w:bottom w:val="nil"/>
              <w:right w:val="nil"/>
            </w:tcBorders>
            <w:shd w:val="clear" w:color="000000" w:fill="FFFF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lang w:eastAsia="en-GB"/>
              </w:rPr>
              <w:t>103,381</w:t>
            </w:r>
          </w:p>
        </w:tc>
        <w:tc>
          <w:tcPr>
            <w:tcW w:w="1360" w:type="dxa"/>
            <w:tcBorders>
              <w:top w:val="nil"/>
              <w:left w:val="nil"/>
              <w:bottom w:val="nil"/>
              <w:right w:val="nil"/>
            </w:tcBorders>
            <w:shd w:val="clear" w:color="000000" w:fill="FFFFFF"/>
            <w:noWrap/>
            <w:vAlign w:val="bottom"/>
            <w:hideMark/>
          </w:tcPr>
          <w:p w:rsidR="00966991" w:rsidRPr="00966991" w:rsidRDefault="00966991" w:rsidP="00497229">
            <w:pPr>
              <w:spacing w:after="0" w:line="240" w:lineRule="auto"/>
              <w:rPr>
                <w:rFonts w:ascii="Calibri" w:eastAsia="Times New Roman" w:hAnsi="Calibri" w:cs="Arial"/>
                <w:lang w:eastAsia="en-GB"/>
              </w:rPr>
            </w:pPr>
            <w:r w:rsidRPr="00966991">
              <w:rPr>
                <w:rFonts w:ascii="Calibri" w:eastAsia="Times New Roman" w:hAnsi="Calibri" w:cs="Arial"/>
                <w:lang w:eastAsia="en-GB"/>
              </w:rPr>
              <w:t> </w:t>
            </w:r>
          </w:p>
        </w:tc>
      </w:tr>
      <w:tr w:rsidR="00966991" w:rsidRPr="00966991" w:rsidTr="00497229">
        <w:trPr>
          <w:trHeight w:val="375"/>
        </w:trPr>
        <w:tc>
          <w:tcPr>
            <w:tcW w:w="4691" w:type="dxa"/>
            <w:tcBorders>
              <w:top w:val="nil"/>
              <w:left w:val="single" w:sz="4" w:space="0" w:color="auto"/>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rPr>
                <w:rFonts w:ascii="Calibri" w:eastAsia="Times New Roman" w:hAnsi="Calibri" w:cs="Arial"/>
                <w:lang w:eastAsia="en-GB"/>
              </w:rPr>
            </w:pPr>
            <w:r w:rsidRPr="00966991">
              <w:rPr>
                <w:rFonts w:ascii="Calibri" w:eastAsia="Times New Roman" w:hAnsi="Calibri" w:cs="Arial"/>
                <w:lang w:eastAsia="en-GB"/>
              </w:rPr>
              <w:t>All Souls CE Primary School</w:t>
            </w:r>
          </w:p>
        </w:tc>
        <w:tc>
          <w:tcPr>
            <w:tcW w:w="1497" w:type="dxa"/>
            <w:tcBorders>
              <w:top w:val="nil"/>
              <w:left w:val="nil"/>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lang w:eastAsia="en-GB"/>
              </w:rPr>
              <w:t>£912,369.89</w:t>
            </w:r>
          </w:p>
        </w:tc>
        <w:tc>
          <w:tcPr>
            <w:tcW w:w="1333" w:type="dxa"/>
            <w:tcBorders>
              <w:top w:val="nil"/>
              <w:left w:val="nil"/>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lang w:eastAsia="en-GB"/>
              </w:rPr>
              <w:t>1,008,999</w:t>
            </w:r>
          </w:p>
        </w:tc>
        <w:tc>
          <w:tcPr>
            <w:tcW w:w="1360" w:type="dxa"/>
            <w:tcBorders>
              <w:top w:val="nil"/>
              <w:left w:val="nil"/>
              <w:bottom w:val="nil"/>
              <w:right w:val="nil"/>
            </w:tcBorders>
            <w:shd w:val="clear" w:color="000000" w:fill="FFFFFF"/>
            <w:noWrap/>
            <w:vAlign w:val="bottom"/>
            <w:hideMark/>
          </w:tcPr>
          <w:p w:rsidR="00966991" w:rsidRPr="00966991" w:rsidRDefault="00966991" w:rsidP="00497229">
            <w:pPr>
              <w:spacing w:after="0" w:line="240" w:lineRule="auto"/>
              <w:rPr>
                <w:rFonts w:ascii="Calibri" w:eastAsia="Times New Roman" w:hAnsi="Calibri" w:cs="Arial"/>
                <w:lang w:eastAsia="en-GB"/>
              </w:rPr>
            </w:pPr>
            <w:r w:rsidRPr="00966991">
              <w:rPr>
                <w:rFonts w:ascii="Calibri" w:eastAsia="Times New Roman" w:hAnsi="Calibri" w:cs="Arial"/>
                <w:lang w:eastAsia="en-GB"/>
              </w:rPr>
              <w:t> </w:t>
            </w:r>
          </w:p>
        </w:tc>
        <w:tc>
          <w:tcPr>
            <w:tcW w:w="1360" w:type="dxa"/>
            <w:tcBorders>
              <w:top w:val="nil"/>
              <w:left w:val="nil"/>
              <w:bottom w:val="nil"/>
              <w:right w:val="nil"/>
            </w:tcBorders>
            <w:shd w:val="clear" w:color="000000" w:fill="FFFF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color w:val="FF0000"/>
                <w:lang w:eastAsia="en-GB"/>
              </w:rPr>
              <w:t>-96,629</w:t>
            </w:r>
          </w:p>
        </w:tc>
      </w:tr>
      <w:tr w:rsidR="00966991" w:rsidRPr="00966991" w:rsidTr="00497229">
        <w:trPr>
          <w:trHeight w:val="300"/>
        </w:trPr>
        <w:tc>
          <w:tcPr>
            <w:tcW w:w="4691" w:type="dxa"/>
            <w:tcBorders>
              <w:top w:val="nil"/>
              <w:left w:val="single" w:sz="4" w:space="0" w:color="auto"/>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rPr>
                <w:rFonts w:ascii="Calibri" w:eastAsia="Times New Roman" w:hAnsi="Calibri" w:cs="Arial"/>
                <w:lang w:eastAsia="en-GB"/>
              </w:rPr>
            </w:pPr>
            <w:r w:rsidRPr="00966991">
              <w:rPr>
                <w:rFonts w:ascii="Calibri" w:eastAsia="Times New Roman" w:hAnsi="Calibri" w:cs="Arial"/>
                <w:lang w:eastAsia="en-GB"/>
              </w:rPr>
              <w:t>BURDETT COUTTS</w:t>
            </w:r>
          </w:p>
        </w:tc>
        <w:tc>
          <w:tcPr>
            <w:tcW w:w="1497" w:type="dxa"/>
            <w:tcBorders>
              <w:top w:val="nil"/>
              <w:left w:val="nil"/>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lang w:eastAsia="en-GB"/>
              </w:rPr>
              <w:t>1,509,400</w:t>
            </w:r>
          </w:p>
        </w:tc>
        <w:tc>
          <w:tcPr>
            <w:tcW w:w="1333" w:type="dxa"/>
            <w:tcBorders>
              <w:top w:val="nil"/>
              <w:left w:val="nil"/>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lang w:eastAsia="en-GB"/>
              </w:rPr>
              <w:t>1,440,188</w:t>
            </w:r>
          </w:p>
        </w:tc>
        <w:tc>
          <w:tcPr>
            <w:tcW w:w="1360" w:type="dxa"/>
            <w:tcBorders>
              <w:top w:val="nil"/>
              <w:left w:val="nil"/>
              <w:bottom w:val="nil"/>
              <w:right w:val="nil"/>
            </w:tcBorders>
            <w:shd w:val="clear" w:color="000000" w:fill="FFFF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lang w:eastAsia="en-GB"/>
              </w:rPr>
              <w:t>69,213</w:t>
            </w:r>
          </w:p>
        </w:tc>
        <w:tc>
          <w:tcPr>
            <w:tcW w:w="1360" w:type="dxa"/>
            <w:tcBorders>
              <w:top w:val="nil"/>
              <w:left w:val="nil"/>
              <w:bottom w:val="nil"/>
              <w:right w:val="nil"/>
            </w:tcBorders>
            <w:shd w:val="clear" w:color="000000" w:fill="FFFFFF"/>
            <w:noWrap/>
            <w:vAlign w:val="bottom"/>
            <w:hideMark/>
          </w:tcPr>
          <w:p w:rsidR="00966991" w:rsidRPr="00966991" w:rsidRDefault="00966991" w:rsidP="00497229">
            <w:pPr>
              <w:spacing w:after="0" w:line="240" w:lineRule="auto"/>
              <w:rPr>
                <w:rFonts w:ascii="Calibri" w:eastAsia="Times New Roman" w:hAnsi="Calibri" w:cs="Arial"/>
                <w:lang w:eastAsia="en-GB"/>
              </w:rPr>
            </w:pPr>
            <w:r w:rsidRPr="00966991">
              <w:rPr>
                <w:rFonts w:ascii="Calibri" w:eastAsia="Times New Roman" w:hAnsi="Calibri" w:cs="Arial"/>
                <w:lang w:eastAsia="en-GB"/>
              </w:rPr>
              <w:t> </w:t>
            </w:r>
          </w:p>
        </w:tc>
      </w:tr>
      <w:tr w:rsidR="00966991" w:rsidRPr="00966991" w:rsidTr="00497229">
        <w:trPr>
          <w:trHeight w:val="300"/>
        </w:trPr>
        <w:tc>
          <w:tcPr>
            <w:tcW w:w="4691" w:type="dxa"/>
            <w:tcBorders>
              <w:top w:val="nil"/>
              <w:left w:val="single" w:sz="4" w:space="0" w:color="auto"/>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rPr>
                <w:rFonts w:ascii="Calibri" w:eastAsia="Times New Roman" w:hAnsi="Calibri" w:cs="Arial"/>
                <w:lang w:eastAsia="en-GB"/>
              </w:rPr>
            </w:pPr>
            <w:r w:rsidRPr="00966991">
              <w:rPr>
                <w:rFonts w:ascii="Calibri" w:eastAsia="Times New Roman" w:hAnsi="Calibri" w:cs="Arial"/>
                <w:lang w:eastAsia="en-GB"/>
              </w:rPr>
              <w:t>Hampden Gurney C.E. Primary</w:t>
            </w:r>
          </w:p>
        </w:tc>
        <w:tc>
          <w:tcPr>
            <w:tcW w:w="1497" w:type="dxa"/>
            <w:tcBorders>
              <w:top w:val="nil"/>
              <w:left w:val="nil"/>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lang w:eastAsia="en-GB"/>
              </w:rPr>
              <w:t>954,706</w:t>
            </w:r>
          </w:p>
        </w:tc>
        <w:tc>
          <w:tcPr>
            <w:tcW w:w="1333" w:type="dxa"/>
            <w:tcBorders>
              <w:top w:val="nil"/>
              <w:left w:val="nil"/>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lang w:eastAsia="en-GB"/>
              </w:rPr>
              <w:t>949,171</w:t>
            </w:r>
          </w:p>
        </w:tc>
        <w:tc>
          <w:tcPr>
            <w:tcW w:w="1360" w:type="dxa"/>
            <w:tcBorders>
              <w:top w:val="nil"/>
              <w:left w:val="nil"/>
              <w:bottom w:val="nil"/>
              <w:right w:val="nil"/>
            </w:tcBorders>
            <w:shd w:val="clear" w:color="000000" w:fill="FFFF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lang w:eastAsia="en-GB"/>
              </w:rPr>
              <w:t>5,535</w:t>
            </w:r>
          </w:p>
        </w:tc>
        <w:tc>
          <w:tcPr>
            <w:tcW w:w="1360" w:type="dxa"/>
            <w:tcBorders>
              <w:top w:val="nil"/>
              <w:left w:val="nil"/>
              <w:bottom w:val="nil"/>
              <w:right w:val="nil"/>
            </w:tcBorders>
            <w:shd w:val="clear" w:color="000000" w:fill="FFFFFF"/>
            <w:noWrap/>
            <w:vAlign w:val="bottom"/>
            <w:hideMark/>
          </w:tcPr>
          <w:p w:rsidR="00966991" w:rsidRPr="00966991" w:rsidRDefault="00966991" w:rsidP="00497229">
            <w:pPr>
              <w:spacing w:after="0" w:line="240" w:lineRule="auto"/>
              <w:rPr>
                <w:rFonts w:ascii="Calibri" w:eastAsia="Times New Roman" w:hAnsi="Calibri" w:cs="Arial"/>
                <w:lang w:eastAsia="en-GB"/>
              </w:rPr>
            </w:pPr>
            <w:r w:rsidRPr="00966991">
              <w:rPr>
                <w:rFonts w:ascii="Calibri" w:eastAsia="Times New Roman" w:hAnsi="Calibri" w:cs="Arial"/>
                <w:lang w:eastAsia="en-GB"/>
              </w:rPr>
              <w:t> </w:t>
            </w:r>
          </w:p>
        </w:tc>
      </w:tr>
      <w:tr w:rsidR="00966991" w:rsidRPr="00966991" w:rsidTr="00497229">
        <w:trPr>
          <w:trHeight w:val="300"/>
        </w:trPr>
        <w:tc>
          <w:tcPr>
            <w:tcW w:w="4691" w:type="dxa"/>
            <w:tcBorders>
              <w:top w:val="nil"/>
              <w:left w:val="single" w:sz="4" w:space="0" w:color="auto"/>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rPr>
                <w:rFonts w:ascii="Calibri" w:eastAsia="Times New Roman" w:hAnsi="Calibri" w:cs="Arial"/>
                <w:lang w:eastAsia="en-GB"/>
              </w:rPr>
            </w:pPr>
            <w:r w:rsidRPr="00966991">
              <w:rPr>
                <w:rFonts w:ascii="Calibri" w:eastAsia="Times New Roman" w:hAnsi="Calibri" w:cs="Arial"/>
                <w:lang w:eastAsia="en-GB"/>
              </w:rPr>
              <w:t xml:space="preserve">OUR LADY OF </w:t>
            </w:r>
            <w:proofErr w:type="spellStart"/>
            <w:r w:rsidRPr="00966991">
              <w:rPr>
                <w:rFonts w:ascii="Calibri" w:eastAsia="Times New Roman" w:hAnsi="Calibri" w:cs="Arial"/>
                <w:lang w:eastAsia="en-GB"/>
              </w:rPr>
              <w:t>DOLOURS</w:t>
            </w:r>
            <w:proofErr w:type="spellEnd"/>
            <w:r w:rsidRPr="00966991">
              <w:rPr>
                <w:rFonts w:ascii="Calibri" w:eastAsia="Times New Roman" w:hAnsi="Calibri" w:cs="Arial"/>
                <w:lang w:eastAsia="en-GB"/>
              </w:rPr>
              <w:t xml:space="preserve"> SCHOOL</w:t>
            </w:r>
          </w:p>
        </w:tc>
        <w:tc>
          <w:tcPr>
            <w:tcW w:w="1497" w:type="dxa"/>
            <w:tcBorders>
              <w:top w:val="nil"/>
              <w:left w:val="nil"/>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lang w:eastAsia="en-GB"/>
              </w:rPr>
              <w:t>1,403,648</w:t>
            </w:r>
          </w:p>
        </w:tc>
        <w:tc>
          <w:tcPr>
            <w:tcW w:w="1333" w:type="dxa"/>
            <w:tcBorders>
              <w:top w:val="nil"/>
              <w:left w:val="nil"/>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lang w:eastAsia="en-GB"/>
              </w:rPr>
              <w:t>1,319,251</w:t>
            </w:r>
          </w:p>
        </w:tc>
        <w:tc>
          <w:tcPr>
            <w:tcW w:w="1360" w:type="dxa"/>
            <w:tcBorders>
              <w:top w:val="nil"/>
              <w:left w:val="nil"/>
              <w:bottom w:val="nil"/>
              <w:right w:val="nil"/>
            </w:tcBorders>
            <w:shd w:val="clear" w:color="000000" w:fill="FFFF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lang w:eastAsia="en-GB"/>
              </w:rPr>
              <w:t>84,398</w:t>
            </w:r>
          </w:p>
        </w:tc>
        <w:tc>
          <w:tcPr>
            <w:tcW w:w="1360" w:type="dxa"/>
            <w:tcBorders>
              <w:top w:val="nil"/>
              <w:left w:val="nil"/>
              <w:bottom w:val="nil"/>
              <w:right w:val="nil"/>
            </w:tcBorders>
            <w:shd w:val="clear" w:color="000000" w:fill="FFFFFF"/>
            <w:noWrap/>
            <w:vAlign w:val="bottom"/>
            <w:hideMark/>
          </w:tcPr>
          <w:p w:rsidR="00966991" w:rsidRPr="00966991" w:rsidRDefault="00966991" w:rsidP="00497229">
            <w:pPr>
              <w:spacing w:after="0" w:line="240" w:lineRule="auto"/>
              <w:rPr>
                <w:rFonts w:ascii="Calibri" w:eastAsia="Times New Roman" w:hAnsi="Calibri" w:cs="Arial"/>
                <w:lang w:eastAsia="en-GB"/>
              </w:rPr>
            </w:pPr>
            <w:r w:rsidRPr="00966991">
              <w:rPr>
                <w:rFonts w:ascii="Calibri" w:eastAsia="Times New Roman" w:hAnsi="Calibri" w:cs="Arial"/>
                <w:lang w:eastAsia="en-GB"/>
              </w:rPr>
              <w:t> </w:t>
            </w:r>
          </w:p>
        </w:tc>
      </w:tr>
      <w:tr w:rsidR="00966991" w:rsidRPr="00966991" w:rsidTr="00497229">
        <w:trPr>
          <w:trHeight w:val="300"/>
        </w:trPr>
        <w:tc>
          <w:tcPr>
            <w:tcW w:w="4691" w:type="dxa"/>
            <w:tcBorders>
              <w:top w:val="nil"/>
              <w:left w:val="single" w:sz="4" w:space="0" w:color="auto"/>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rPr>
                <w:rFonts w:ascii="Calibri" w:eastAsia="Times New Roman" w:hAnsi="Calibri" w:cs="Arial"/>
                <w:lang w:eastAsia="en-GB"/>
              </w:rPr>
            </w:pPr>
            <w:r w:rsidRPr="00966991">
              <w:rPr>
                <w:rFonts w:ascii="Calibri" w:eastAsia="Times New Roman" w:hAnsi="Calibri" w:cs="Arial"/>
                <w:lang w:eastAsia="en-GB"/>
              </w:rPr>
              <w:t>St Augustine's Primary School</w:t>
            </w:r>
          </w:p>
        </w:tc>
        <w:tc>
          <w:tcPr>
            <w:tcW w:w="1497" w:type="dxa"/>
            <w:tcBorders>
              <w:top w:val="nil"/>
              <w:left w:val="nil"/>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lang w:eastAsia="en-GB"/>
              </w:rPr>
              <w:t>1,187,965</w:t>
            </w:r>
          </w:p>
        </w:tc>
        <w:tc>
          <w:tcPr>
            <w:tcW w:w="1333" w:type="dxa"/>
            <w:tcBorders>
              <w:top w:val="nil"/>
              <w:left w:val="nil"/>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lang w:eastAsia="en-GB"/>
              </w:rPr>
              <w:t>1,122,129</w:t>
            </w:r>
          </w:p>
        </w:tc>
        <w:tc>
          <w:tcPr>
            <w:tcW w:w="1360" w:type="dxa"/>
            <w:tcBorders>
              <w:top w:val="nil"/>
              <w:left w:val="nil"/>
              <w:bottom w:val="nil"/>
              <w:right w:val="nil"/>
            </w:tcBorders>
            <w:shd w:val="clear" w:color="000000" w:fill="FFFF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lang w:eastAsia="en-GB"/>
              </w:rPr>
              <w:t>65,836</w:t>
            </w:r>
          </w:p>
        </w:tc>
        <w:tc>
          <w:tcPr>
            <w:tcW w:w="1360" w:type="dxa"/>
            <w:tcBorders>
              <w:top w:val="nil"/>
              <w:left w:val="nil"/>
              <w:bottom w:val="nil"/>
              <w:right w:val="nil"/>
            </w:tcBorders>
            <w:shd w:val="clear" w:color="000000" w:fill="FFFFFF"/>
            <w:noWrap/>
            <w:vAlign w:val="bottom"/>
            <w:hideMark/>
          </w:tcPr>
          <w:p w:rsidR="00966991" w:rsidRPr="00966991" w:rsidRDefault="00966991" w:rsidP="00497229">
            <w:pPr>
              <w:spacing w:after="0" w:line="240" w:lineRule="auto"/>
              <w:rPr>
                <w:rFonts w:ascii="Calibri" w:eastAsia="Times New Roman" w:hAnsi="Calibri" w:cs="Arial"/>
                <w:lang w:eastAsia="en-GB"/>
              </w:rPr>
            </w:pPr>
            <w:r w:rsidRPr="00966991">
              <w:rPr>
                <w:rFonts w:ascii="Calibri" w:eastAsia="Times New Roman" w:hAnsi="Calibri" w:cs="Arial"/>
                <w:lang w:eastAsia="en-GB"/>
              </w:rPr>
              <w:t> </w:t>
            </w:r>
          </w:p>
        </w:tc>
      </w:tr>
      <w:tr w:rsidR="00966991" w:rsidRPr="00966991" w:rsidTr="00497229">
        <w:trPr>
          <w:trHeight w:val="300"/>
        </w:trPr>
        <w:tc>
          <w:tcPr>
            <w:tcW w:w="4691" w:type="dxa"/>
            <w:tcBorders>
              <w:top w:val="nil"/>
              <w:left w:val="single" w:sz="4" w:space="0" w:color="auto"/>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rPr>
                <w:rFonts w:ascii="Calibri" w:eastAsia="Times New Roman" w:hAnsi="Calibri" w:cs="Arial"/>
                <w:lang w:eastAsia="en-GB"/>
              </w:rPr>
            </w:pPr>
            <w:r w:rsidRPr="00966991">
              <w:rPr>
                <w:rFonts w:ascii="Calibri" w:eastAsia="Times New Roman" w:hAnsi="Calibri" w:cs="Arial"/>
                <w:lang w:eastAsia="en-GB"/>
              </w:rPr>
              <w:t>ST BARNABAS CE PRIMARY SCHOOL</w:t>
            </w:r>
          </w:p>
        </w:tc>
        <w:tc>
          <w:tcPr>
            <w:tcW w:w="1497" w:type="dxa"/>
            <w:tcBorders>
              <w:top w:val="nil"/>
              <w:left w:val="nil"/>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lang w:eastAsia="en-GB"/>
              </w:rPr>
              <w:t>£803,295.51</w:t>
            </w:r>
          </w:p>
        </w:tc>
        <w:tc>
          <w:tcPr>
            <w:tcW w:w="1333" w:type="dxa"/>
            <w:tcBorders>
              <w:top w:val="nil"/>
              <w:left w:val="nil"/>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lang w:eastAsia="en-GB"/>
              </w:rPr>
              <w:t>944,862</w:t>
            </w:r>
          </w:p>
        </w:tc>
        <w:tc>
          <w:tcPr>
            <w:tcW w:w="1360" w:type="dxa"/>
            <w:tcBorders>
              <w:top w:val="nil"/>
              <w:left w:val="nil"/>
              <w:bottom w:val="nil"/>
              <w:right w:val="nil"/>
            </w:tcBorders>
            <w:shd w:val="clear" w:color="000000" w:fill="FFFFFF"/>
            <w:noWrap/>
            <w:vAlign w:val="bottom"/>
            <w:hideMark/>
          </w:tcPr>
          <w:p w:rsidR="00966991" w:rsidRPr="00966991" w:rsidRDefault="00966991" w:rsidP="00497229">
            <w:pPr>
              <w:spacing w:after="0" w:line="240" w:lineRule="auto"/>
              <w:rPr>
                <w:rFonts w:ascii="Calibri" w:eastAsia="Times New Roman" w:hAnsi="Calibri" w:cs="Arial"/>
                <w:lang w:eastAsia="en-GB"/>
              </w:rPr>
            </w:pPr>
            <w:r w:rsidRPr="00966991">
              <w:rPr>
                <w:rFonts w:ascii="Calibri" w:eastAsia="Times New Roman" w:hAnsi="Calibri" w:cs="Arial"/>
                <w:lang w:eastAsia="en-GB"/>
              </w:rPr>
              <w:t> </w:t>
            </w:r>
          </w:p>
        </w:tc>
        <w:tc>
          <w:tcPr>
            <w:tcW w:w="1360" w:type="dxa"/>
            <w:tcBorders>
              <w:top w:val="nil"/>
              <w:left w:val="nil"/>
              <w:bottom w:val="nil"/>
              <w:right w:val="nil"/>
            </w:tcBorders>
            <w:shd w:val="clear" w:color="000000" w:fill="FFFF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color w:val="FF0000"/>
                <w:lang w:eastAsia="en-GB"/>
              </w:rPr>
              <w:t>-141,567</w:t>
            </w:r>
          </w:p>
        </w:tc>
      </w:tr>
      <w:tr w:rsidR="00966991" w:rsidRPr="00966991" w:rsidTr="00497229">
        <w:trPr>
          <w:trHeight w:val="300"/>
        </w:trPr>
        <w:tc>
          <w:tcPr>
            <w:tcW w:w="4691" w:type="dxa"/>
            <w:tcBorders>
              <w:top w:val="nil"/>
              <w:left w:val="single" w:sz="4" w:space="0" w:color="auto"/>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rPr>
                <w:rFonts w:ascii="Calibri" w:eastAsia="Times New Roman" w:hAnsi="Calibri" w:cs="Arial"/>
                <w:lang w:eastAsia="en-GB"/>
              </w:rPr>
            </w:pPr>
            <w:r w:rsidRPr="00966991">
              <w:rPr>
                <w:rFonts w:ascii="Calibri" w:eastAsia="Times New Roman" w:hAnsi="Calibri" w:cs="Arial"/>
                <w:lang w:eastAsia="en-GB"/>
              </w:rPr>
              <w:t>ST CLEMENT DANES CE PRIMARY SC</w:t>
            </w:r>
          </w:p>
        </w:tc>
        <w:tc>
          <w:tcPr>
            <w:tcW w:w="1497" w:type="dxa"/>
            <w:tcBorders>
              <w:top w:val="nil"/>
              <w:left w:val="nil"/>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lang w:eastAsia="en-GB"/>
              </w:rPr>
              <w:t>£1,078,829.56</w:t>
            </w:r>
          </w:p>
        </w:tc>
        <w:tc>
          <w:tcPr>
            <w:tcW w:w="1333" w:type="dxa"/>
            <w:tcBorders>
              <w:top w:val="nil"/>
              <w:left w:val="nil"/>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lang w:eastAsia="en-GB"/>
              </w:rPr>
              <w:t>1,099,435</w:t>
            </w:r>
          </w:p>
        </w:tc>
        <w:tc>
          <w:tcPr>
            <w:tcW w:w="1360" w:type="dxa"/>
            <w:tcBorders>
              <w:top w:val="nil"/>
              <w:left w:val="nil"/>
              <w:bottom w:val="nil"/>
              <w:right w:val="nil"/>
            </w:tcBorders>
            <w:shd w:val="clear" w:color="000000" w:fill="FFFFFF"/>
            <w:noWrap/>
            <w:vAlign w:val="bottom"/>
            <w:hideMark/>
          </w:tcPr>
          <w:p w:rsidR="00966991" w:rsidRPr="00966991" w:rsidRDefault="00966991" w:rsidP="00497229">
            <w:pPr>
              <w:spacing w:after="0" w:line="240" w:lineRule="auto"/>
              <w:rPr>
                <w:rFonts w:ascii="Calibri" w:eastAsia="Times New Roman" w:hAnsi="Calibri" w:cs="Arial"/>
                <w:lang w:eastAsia="en-GB"/>
              </w:rPr>
            </w:pPr>
            <w:r w:rsidRPr="00966991">
              <w:rPr>
                <w:rFonts w:ascii="Calibri" w:eastAsia="Times New Roman" w:hAnsi="Calibri" w:cs="Arial"/>
                <w:lang w:eastAsia="en-GB"/>
              </w:rPr>
              <w:t> </w:t>
            </w:r>
          </w:p>
        </w:tc>
        <w:tc>
          <w:tcPr>
            <w:tcW w:w="1360" w:type="dxa"/>
            <w:tcBorders>
              <w:top w:val="nil"/>
              <w:left w:val="nil"/>
              <w:bottom w:val="nil"/>
              <w:right w:val="nil"/>
            </w:tcBorders>
            <w:shd w:val="clear" w:color="000000" w:fill="FFFF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color w:val="FF0000"/>
                <w:lang w:eastAsia="en-GB"/>
              </w:rPr>
              <w:t>-20,605</w:t>
            </w:r>
          </w:p>
        </w:tc>
      </w:tr>
      <w:tr w:rsidR="00966991" w:rsidRPr="00966991" w:rsidTr="00497229">
        <w:trPr>
          <w:trHeight w:val="300"/>
        </w:trPr>
        <w:tc>
          <w:tcPr>
            <w:tcW w:w="4691" w:type="dxa"/>
            <w:tcBorders>
              <w:top w:val="nil"/>
              <w:left w:val="single" w:sz="4" w:space="0" w:color="auto"/>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rPr>
                <w:rFonts w:ascii="Calibri" w:eastAsia="Times New Roman" w:hAnsi="Calibri" w:cs="Arial"/>
                <w:lang w:eastAsia="en-GB"/>
              </w:rPr>
            </w:pPr>
            <w:r w:rsidRPr="00966991">
              <w:rPr>
                <w:rFonts w:ascii="Calibri" w:eastAsia="Times New Roman" w:hAnsi="Calibri" w:cs="Arial"/>
                <w:lang w:eastAsia="en-GB"/>
              </w:rPr>
              <w:t>St. Edward's Catholic Primary School</w:t>
            </w:r>
          </w:p>
        </w:tc>
        <w:tc>
          <w:tcPr>
            <w:tcW w:w="1497" w:type="dxa"/>
            <w:tcBorders>
              <w:top w:val="nil"/>
              <w:left w:val="nil"/>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lang w:eastAsia="en-GB"/>
              </w:rPr>
              <w:t>1,872,789</w:t>
            </w:r>
          </w:p>
        </w:tc>
        <w:tc>
          <w:tcPr>
            <w:tcW w:w="1333" w:type="dxa"/>
            <w:tcBorders>
              <w:top w:val="nil"/>
              <w:left w:val="nil"/>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lang w:eastAsia="en-GB"/>
              </w:rPr>
              <w:t>1,795,683</w:t>
            </w:r>
          </w:p>
        </w:tc>
        <w:tc>
          <w:tcPr>
            <w:tcW w:w="1360" w:type="dxa"/>
            <w:tcBorders>
              <w:top w:val="nil"/>
              <w:left w:val="nil"/>
              <w:bottom w:val="nil"/>
              <w:right w:val="nil"/>
            </w:tcBorders>
            <w:shd w:val="clear" w:color="000000" w:fill="FFFF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lang w:eastAsia="en-GB"/>
              </w:rPr>
              <w:t>77,106</w:t>
            </w:r>
          </w:p>
        </w:tc>
        <w:tc>
          <w:tcPr>
            <w:tcW w:w="1360" w:type="dxa"/>
            <w:tcBorders>
              <w:top w:val="nil"/>
              <w:left w:val="nil"/>
              <w:bottom w:val="nil"/>
              <w:right w:val="nil"/>
            </w:tcBorders>
            <w:shd w:val="clear" w:color="000000" w:fill="FFFFFF"/>
            <w:noWrap/>
            <w:vAlign w:val="bottom"/>
            <w:hideMark/>
          </w:tcPr>
          <w:p w:rsidR="00966991" w:rsidRPr="00966991" w:rsidRDefault="00966991" w:rsidP="00497229">
            <w:pPr>
              <w:spacing w:after="0" w:line="240" w:lineRule="auto"/>
              <w:rPr>
                <w:rFonts w:ascii="Calibri" w:eastAsia="Times New Roman" w:hAnsi="Calibri" w:cs="Arial"/>
                <w:lang w:eastAsia="en-GB"/>
              </w:rPr>
            </w:pPr>
            <w:r w:rsidRPr="00966991">
              <w:rPr>
                <w:rFonts w:ascii="Calibri" w:eastAsia="Times New Roman" w:hAnsi="Calibri" w:cs="Arial"/>
                <w:lang w:eastAsia="en-GB"/>
              </w:rPr>
              <w:t> </w:t>
            </w:r>
          </w:p>
        </w:tc>
      </w:tr>
      <w:tr w:rsidR="00966991" w:rsidRPr="00966991" w:rsidTr="00497229">
        <w:trPr>
          <w:trHeight w:val="300"/>
        </w:trPr>
        <w:tc>
          <w:tcPr>
            <w:tcW w:w="4691" w:type="dxa"/>
            <w:tcBorders>
              <w:top w:val="nil"/>
              <w:left w:val="single" w:sz="4" w:space="0" w:color="auto"/>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rPr>
                <w:rFonts w:ascii="Calibri" w:eastAsia="Times New Roman" w:hAnsi="Calibri" w:cs="Arial"/>
                <w:lang w:eastAsia="en-GB"/>
              </w:rPr>
            </w:pPr>
            <w:r w:rsidRPr="00966991">
              <w:rPr>
                <w:rFonts w:ascii="Calibri" w:eastAsia="Times New Roman" w:hAnsi="Calibri" w:cs="Arial"/>
                <w:lang w:eastAsia="en-GB"/>
              </w:rPr>
              <w:t>ST GABRIEL'S CE PRIMARY</w:t>
            </w:r>
          </w:p>
        </w:tc>
        <w:tc>
          <w:tcPr>
            <w:tcW w:w="1497" w:type="dxa"/>
            <w:tcBorders>
              <w:top w:val="nil"/>
              <w:left w:val="nil"/>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lang w:eastAsia="en-GB"/>
              </w:rPr>
              <w:t>1,092,767</w:t>
            </w:r>
          </w:p>
        </w:tc>
        <w:tc>
          <w:tcPr>
            <w:tcW w:w="1333" w:type="dxa"/>
            <w:tcBorders>
              <w:top w:val="nil"/>
              <w:left w:val="nil"/>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lang w:eastAsia="en-GB"/>
              </w:rPr>
              <w:t>1,034,559</w:t>
            </w:r>
          </w:p>
        </w:tc>
        <w:tc>
          <w:tcPr>
            <w:tcW w:w="1360" w:type="dxa"/>
            <w:tcBorders>
              <w:top w:val="nil"/>
              <w:left w:val="nil"/>
              <w:bottom w:val="nil"/>
              <w:right w:val="nil"/>
            </w:tcBorders>
            <w:shd w:val="clear" w:color="000000" w:fill="FFFF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lang w:eastAsia="en-GB"/>
              </w:rPr>
              <w:t>58,208</w:t>
            </w:r>
          </w:p>
        </w:tc>
        <w:tc>
          <w:tcPr>
            <w:tcW w:w="1360" w:type="dxa"/>
            <w:tcBorders>
              <w:top w:val="nil"/>
              <w:left w:val="nil"/>
              <w:bottom w:val="nil"/>
              <w:right w:val="nil"/>
            </w:tcBorders>
            <w:shd w:val="clear" w:color="000000" w:fill="FFFFFF"/>
            <w:noWrap/>
            <w:vAlign w:val="bottom"/>
            <w:hideMark/>
          </w:tcPr>
          <w:p w:rsidR="00966991" w:rsidRPr="00966991" w:rsidRDefault="00966991" w:rsidP="00497229">
            <w:pPr>
              <w:spacing w:after="0" w:line="240" w:lineRule="auto"/>
              <w:rPr>
                <w:rFonts w:ascii="Calibri" w:eastAsia="Times New Roman" w:hAnsi="Calibri" w:cs="Arial"/>
                <w:lang w:eastAsia="en-GB"/>
              </w:rPr>
            </w:pPr>
            <w:r w:rsidRPr="00966991">
              <w:rPr>
                <w:rFonts w:ascii="Calibri" w:eastAsia="Times New Roman" w:hAnsi="Calibri" w:cs="Arial"/>
                <w:lang w:eastAsia="en-GB"/>
              </w:rPr>
              <w:t> </w:t>
            </w:r>
          </w:p>
        </w:tc>
      </w:tr>
      <w:tr w:rsidR="00966991" w:rsidRPr="00966991" w:rsidTr="00497229">
        <w:trPr>
          <w:trHeight w:val="300"/>
        </w:trPr>
        <w:tc>
          <w:tcPr>
            <w:tcW w:w="4691" w:type="dxa"/>
            <w:tcBorders>
              <w:top w:val="nil"/>
              <w:left w:val="single" w:sz="4" w:space="0" w:color="auto"/>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rPr>
                <w:rFonts w:ascii="Calibri" w:eastAsia="Times New Roman" w:hAnsi="Calibri" w:cs="Arial"/>
                <w:lang w:eastAsia="en-GB"/>
              </w:rPr>
            </w:pPr>
            <w:r w:rsidRPr="00966991">
              <w:rPr>
                <w:rFonts w:ascii="Calibri" w:eastAsia="Times New Roman" w:hAnsi="Calibri" w:cs="Arial"/>
                <w:lang w:eastAsia="en-GB"/>
              </w:rPr>
              <w:t xml:space="preserve">St George's(Hanover </w:t>
            </w:r>
            <w:proofErr w:type="spellStart"/>
            <w:r w:rsidRPr="00966991">
              <w:rPr>
                <w:rFonts w:ascii="Calibri" w:eastAsia="Times New Roman" w:hAnsi="Calibri" w:cs="Arial"/>
                <w:lang w:eastAsia="en-GB"/>
              </w:rPr>
              <w:t>Sq</w:t>
            </w:r>
            <w:proofErr w:type="spellEnd"/>
            <w:r w:rsidRPr="00966991">
              <w:rPr>
                <w:rFonts w:ascii="Calibri" w:eastAsia="Times New Roman" w:hAnsi="Calibri" w:cs="Arial"/>
                <w:lang w:eastAsia="en-GB"/>
              </w:rPr>
              <w:t>)School</w:t>
            </w:r>
          </w:p>
        </w:tc>
        <w:tc>
          <w:tcPr>
            <w:tcW w:w="1497" w:type="dxa"/>
            <w:tcBorders>
              <w:top w:val="nil"/>
              <w:left w:val="nil"/>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lang w:eastAsia="en-GB"/>
              </w:rPr>
              <w:t>£981,722.51</w:t>
            </w:r>
          </w:p>
        </w:tc>
        <w:tc>
          <w:tcPr>
            <w:tcW w:w="1333" w:type="dxa"/>
            <w:tcBorders>
              <w:top w:val="nil"/>
              <w:left w:val="nil"/>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lang w:eastAsia="en-GB"/>
              </w:rPr>
              <w:t>988,386</w:t>
            </w:r>
          </w:p>
        </w:tc>
        <w:tc>
          <w:tcPr>
            <w:tcW w:w="1360" w:type="dxa"/>
            <w:tcBorders>
              <w:top w:val="nil"/>
              <w:left w:val="nil"/>
              <w:bottom w:val="nil"/>
              <w:right w:val="nil"/>
            </w:tcBorders>
            <w:shd w:val="clear" w:color="000000" w:fill="FFFFFF"/>
            <w:noWrap/>
            <w:vAlign w:val="bottom"/>
            <w:hideMark/>
          </w:tcPr>
          <w:p w:rsidR="00966991" w:rsidRPr="00966991" w:rsidRDefault="00966991" w:rsidP="00497229">
            <w:pPr>
              <w:spacing w:after="0" w:line="240" w:lineRule="auto"/>
              <w:rPr>
                <w:rFonts w:ascii="Calibri" w:eastAsia="Times New Roman" w:hAnsi="Calibri" w:cs="Arial"/>
                <w:lang w:eastAsia="en-GB"/>
              </w:rPr>
            </w:pPr>
            <w:r w:rsidRPr="00966991">
              <w:rPr>
                <w:rFonts w:ascii="Calibri" w:eastAsia="Times New Roman" w:hAnsi="Calibri" w:cs="Arial"/>
                <w:lang w:eastAsia="en-GB"/>
              </w:rPr>
              <w:t> </w:t>
            </w:r>
          </w:p>
        </w:tc>
        <w:tc>
          <w:tcPr>
            <w:tcW w:w="1360" w:type="dxa"/>
            <w:tcBorders>
              <w:top w:val="nil"/>
              <w:left w:val="nil"/>
              <w:bottom w:val="nil"/>
              <w:right w:val="nil"/>
            </w:tcBorders>
            <w:shd w:val="clear" w:color="000000" w:fill="FFFF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color w:val="FF0000"/>
                <w:lang w:eastAsia="en-GB"/>
              </w:rPr>
              <w:t>-6,664</w:t>
            </w:r>
          </w:p>
        </w:tc>
      </w:tr>
      <w:tr w:rsidR="00966991" w:rsidRPr="00966991" w:rsidTr="00497229">
        <w:trPr>
          <w:trHeight w:val="300"/>
        </w:trPr>
        <w:tc>
          <w:tcPr>
            <w:tcW w:w="4691" w:type="dxa"/>
            <w:tcBorders>
              <w:top w:val="nil"/>
              <w:left w:val="single" w:sz="4" w:space="0" w:color="auto"/>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rPr>
                <w:rFonts w:ascii="Calibri" w:eastAsia="Times New Roman" w:hAnsi="Calibri" w:cs="Arial"/>
                <w:lang w:eastAsia="en-GB"/>
              </w:rPr>
            </w:pPr>
            <w:r w:rsidRPr="00966991">
              <w:rPr>
                <w:rFonts w:ascii="Calibri" w:eastAsia="Times New Roman" w:hAnsi="Calibri" w:cs="Arial"/>
                <w:lang w:eastAsia="en-GB"/>
              </w:rPr>
              <w:t>SOHO PARISH CE SCHOOL</w:t>
            </w:r>
          </w:p>
        </w:tc>
        <w:tc>
          <w:tcPr>
            <w:tcW w:w="1497" w:type="dxa"/>
            <w:tcBorders>
              <w:top w:val="nil"/>
              <w:left w:val="nil"/>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lang w:eastAsia="en-GB"/>
              </w:rPr>
              <w:t>£818,099.57</w:t>
            </w:r>
          </w:p>
        </w:tc>
        <w:tc>
          <w:tcPr>
            <w:tcW w:w="1333" w:type="dxa"/>
            <w:tcBorders>
              <w:top w:val="nil"/>
              <w:left w:val="nil"/>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lang w:eastAsia="en-GB"/>
              </w:rPr>
              <w:t>904,000</w:t>
            </w:r>
          </w:p>
        </w:tc>
        <w:tc>
          <w:tcPr>
            <w:tcW w:w="1360" w:type="dxa"/>
            <w:tcBorders>
              <w:top w:val="nil"/>
              <w:left w:val="nil"/>
              <w:bottom w:val="nil"/>
              <w:right w:val="nil"/>
            </w:tcBorders>
            <w:shd w:val="clear" w:color="000000" w:fill="FFFFFF"/>
            <w:noWrap/>
            <w:vAlign w:val="bottom"/>
            <w:hideMark/>
          </w:tcPr>
          <w:p w:rsidR="00966991" w:rsidRPr="00966991" w:rsidRDefault="00966991" w:rsidP="00497229">
            <w:pPr>
              <w:spacing w:after="0" w:line="240" w:lineRule="auto"/>
              <w:rPr>
                <w:rFonts w:ascii="Calibri" w:eastAsia="Times New Roman" w:hAnsi="Calibri" w:cs="Arial"/>
                <w:lang w:eastAsia="en-GB"/>
              </w:rPr>
            </w:pPr>
            <w:r w:rsidRPr="00966991">
              <w:rPr>
                <w:rFonts w:ascii="Calibri" w:eastAsia="Times New Roman" w:hAnsi="Calibri" w:cs="Arial"/>
                <w:lang w:eastAsia="en-GB"/>
              </w:rPr>
              <w:t> </w:t>
            </w:r>
          </w:p>
        </w:tc>
        <w:tc>
          <w:tcPr>
            <w:tcW w:w="1360" w:type="dxa"/>
            <w:tcBorders>
              <w:top w:val="nil"/>
              <w:left w:val="nil"/>
              <w:bottom w:val="nil"/>
              <w:right w:val="nil"/>
            </w:tcBorders>
            <w:shd w:val="clear" w:color="000000" w:fill="FFFF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color w:val="FF0000"/>
                <w:lang w:eastAsia="en-GB"/>
              </w:rPr>
              <w:t>-85,900</w:t>
            </w:r>
          </w:p>
        </w:tc>
      </w:tr>
      <w:tr w:rsidR="00966991" w:rsidRPr="00966991" w:rsidTr="00497229">
        <w:trPr>
          <w:trHeight w:val="300"/>
        </w:trPr>
        <w:tc>
          <w:tcPr>
            <w:tcW w:w="4691" w:type="dxa"/>
            <w:tcBorders>
              <w:top w:val="nil"/>
              <w:left w:val="single" w:sz="4" w:space="0" w:color="auto"/>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rPr>
                <w:rFonts w:ascii="Calibri" w:eastAsia="Times New Roman" w:hAnsi="Calibri" w:cs="Arial"/>
                <w:lang w:eastAsia="en-GB"/>
              </w:rPr>
            </w:pPr>
            <w:r w:rsidRPr="00966991">
              <w:rPr>
                <w:rFonts w:ascii="Calibri" w:eastAsia="Times New Roman" w:hAnsi="Calibri" w:cs="Arial"/>
                <w:lang w:eastAsia="en-GB"/>
              </w:rPr>
              <w:t>St James &amp; St John Church of England Primary School</w:t>
            </w:r>
          </w:p>
        </w:tc>
        <w:tc>
          <w:tcPr>
            <w:tcW w:w="1497" w:type="dxa"/>
            <w:tcBorders>
              <w:top w:val="nil"/>
              <w:left w:val="nil"/>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lang w:eastAsia="en-GB"/>
              </w:rPr>
              <w:t>£832,125.33</w:t>
            </w:r>
          </w:p>
        </w:tc>
        <w:tc>
          <w:tcPr>
            <w:tcW w:w="1333" w:type="dxa"/>
            <w:tcBorders>
              <w:top w:val="nil"/>
              <w:left w:val="nil"/>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lang w:eastAsia="en-GB"/>
              </w:rPr>
              <w:t>966,566</w:t>
            </w:r>
          </w:p>
        </w:tc>
        <w:tc>
          <w:tcPr>
            <w:tcW w:w="1360" w:type="dxa"/>
            <w:tcBorders>
              <w:top w:val="nil"/>
              <w:left w:val="nil"/>
              <w:bottom w:val="nil"/>
              <w:right w:val="nil"/>
            </w:tcBorders>
            <w:shd w:val="clear" w:color="000000" w:fill="FFFFFF"/>
            <w:noWrap/>
            <w:vAlign w:val="bottom"/>
            <w:hideMark/>
          </w:tcPr>
          <w:p w:rsidR="00966991" w:rsidRPr="00966991" w:rsidRDefault="00966991" w:rsidP="00497229">
            <w:pPr>
              <w:spacing w:after="0" w:line="240" w:lineRule="auto"/>
              <w:rPr>
                <w:rFonts w:ascii="Calibri" w:eastAsia="Times New Roman" w:hAnsi="Calibri" w:cs="Arial"/>
                <w:lang w:eastAsia="en-GB"/>
              </w:rPr>
            </w:pPr>
            <w:r w:rsidRPr="00966991">
              <w:rPr>
                <w:rFonts w:ascii="Calibri" w:eastAsia="Times New Roman" w:hAnsi="Calibri" w:cs="Arial"/>
                <w:lang w:eastAsia="en-GB"/>
              </w:rPr>
              <w:t> </w:t>
            </w:r>
          </w:p>
        </w:tc>
        <w:tc>
          <w:tcPr>
            <w:tcW w:w="1360" w:type="dxa"/>
            <w:tcBorders>
              <w:top w:val="nil"/>
              <w:left w:val="nil"/>
              <w:bottom w:val="nil"/>
              <w:right w:val="nil"/>
            </w:tcBorders>
            <w:shd w:val="clear" w:color="000000" w:fill="FFFF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color w:val="FF0000"/>
                <w:lang w:eastAsia="en-GB"/>
              </w:rPr>
              <w:t>-134,441</w:t>
            </w:r>
          </w:p>
        </w:tc>
      </w:tr>
      <w:tr w:rsidR="00966991" w:rsidRPr="00966991" w:rsidTr="00497229">
        <w:trPr>
          <w:trHeight w:val="300"/>
        </w:trPr>
        <w:tc>
          <w:tcPr>
            <w:tcW w:w="4691" w:type="dxa"/>
            <w:tcBorders>
              <w:top w:val="nil"/>
              <w:left w:val="single" w:sz="4" w:space="0" w:color="auto"/>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rPr>
                <w:rFonts w:ascii="Calibri" w:eastAsia="Times New Roman" w:hAnsi="Calibri" w:cs="Arial"/>
                <w:lang w:eastAsia="en-GB"/>
              </w:rPr>
            </w:pPr>
            <w:r w:rsidRPr="00966991">
              <w:rPr>
                <w:rFonts w:ascii="Calibri" w:eastAsia="Times New Roman" w:hAnsi="Calibri" w:cs="Arial"/>
                <w:lang w:eastAsia="en-GB"/>
              </w:rPr>
              <w:t>St. Joseph's Catholic Primary School</w:t>
            </w:r>
          </w:p>
        </w:tc>
        <w:tc>
          <w:tcPr>
            <w:tcW w:w="1497" w:type="dxa"/>
            <w:tcBorders>
              <w:top w:val="nil"/>
              <w:left w:val="nil"/>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lang w:eastAsia="en-GB"/>
              </w:rPr>
              <w:t>1,190,098</w:t>
            </w:r>
          </w:p>
        </w:tc>
        <w:tc>
          <w:tcPr>
            <w:tcW w:w="1333" w:type="dxa"/>
            <w:tcBorders>
              <w:top w:val="nil"/>
              <w:left w:val="nil"/>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lang w:eastAsia="en-GB"/>
              </w:rPr>
              <w:t>1,183,660</w:t>
            </w:r>
          </w:p>
        </w:tc>
        <w:tc>
          <w:tcPr>
            <w:tcW w:w="1360" w:type="dxa"/>
            <w:tcBorders>
              <w:top w:val="nil"/>
              <w:left w:val="nil"/>
              <w:bottom w:val="nil"/>
              <w:right w:val="nil"/>
            </w:tcBorders>
            <w:shd w:val="clear" w:color="000000" w:fill="FFFF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lang w:eastAsia="en-GB"/>
              </w:rPr>
              <w:t>6,438</w:t>
            </w:r>
          </w:p>
        </w:tc>
        <w:tc>
          <w:tcPr>
            <w:tcW w:w="1360" w:type="dxa"/>
            <w:tcBorders>
              <w:top w:val="nil"/>
              <w:left w:val="nil"/>
              <w:bottom w:val="nil"/>
              <w:right w:val="nil"/>
            </w:tcBorders>
            <w:shd w:val="clear" w:color="000000" w:fill="FFFFFF"/>
            <w:noWrap/>
            <w:vAlign w:val="bottom"/>
            <w:hideMark/>
          </w:tcPr>
          <w:p w:rsidR="00966991" w:rsidRPr="00966991" w:rsidRDefault="00966991" w:rsidP="00497229">
            <w:pPr>
              <w:spacing w:after="0" w:line="240" w:lineRule="auto"/>
              <w:rPr>
                <w:rFonts w:ascii="Calibri" w:eastAsia="Times New Roman" w:hAnsi="Calibri" w:cs="Arial"/>
                <w:lang w:eastAsia="en-GB"/>
              </w:rPr>
            </w:pPr>
            <w:r w:rsidRPr="00966991">
              <w:rPr>
                <w:rFonts w:ascii="Calibri" w:eastAsia="Times New Roman" w:hAnsi="Calibri" w:cs="Arial"/>
                <w:lang w:eastAsia="en-GB"/>
              </w:rPr>
              <w:t> </w:t>
            </w:r>
          </w:p>
        </w:tc>
      </w:tr>
      <w:tr w:rsidR="00966991" w:rsidRPr="00966991" w:rsidTr="00497229">
        <w:trPr>
          <w:trHeight w:val="300"/>
        </w:trPr>
        <w:tc>
          <w:tcPr>
            <w:tcW w:w="4691" w:type="dxa"/>
            <w:tcBorders>
              <w:top w:val="nil"/>
              <w:left w:val="single" w:sz="4" w:space="0" w:color="auto"/>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rPr>
                <w:rFonts w:ascii="Calibri" w:eastAsia="Times New Roman" w:hAnsi="Calibri" w:cs="Arial"/>
                <w:lang w:eastAsia="en-GB"/>
              </w:rPr>
            </w:pPr>
            <w:r w:rsidRPr="00966991">
              <w:rPr>
                <w:rFonts w:ascii="Calibri" w:eastAsia="Times New Roman" w:hAnsi="Calibri" w:cs="Arial"/>
                <w:lang w:eastAsia="en-GB"/>
              </w:rPr>
              <w:t>ST. LUKE'S CE PRIMARY SCHOOL</w:t>
            </w:r>
          </w:p>
        </w:tc>
        <w:tc>
          <w:tcPr>
            <w:tcW w:w="1497" w:type="dxa"/>
            <w:tcBorders>
              <w:top w:val="nil"/>
              <w:left w:val="nil"/>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lang w:eastAsia="en-GB"/>
              </w:rPr>
              <w:t>£1,056,065.85</w:t>
            </w:r>
          </w:p>
        </w:tc>
        <w:tc>
          <w:tcPr>
            <w:tcW w:w="1333" w:type="dxa"/>
            <w:tcBorders>
              <w:top w:val="nil"/>
              <w:left w:val="nil"/>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lang w:eastAsia="en-GB"/>
              </w:rPr>
              <w:t>1,071,906</w:t>
            </w:r>
          </w:p>
        </w:tc>
        <w:tc>
          <w:tcPr>
            <w:tcW w:w="1360" w:type="dxa"/>
            <w:tcBorders>
              <w:top w:val="nil"/>
              <w:left w:val="nil"/>
              <w:bottom w:val="nil"/>
              <w:right w:val="nil"/>
            </w:tcBorders>
            <w:shd w:val="clear" w:color="000000" w:fill="FFFFFF"/>
            <w:noWrap/>
            <w:vAlign w:val="bottom"/>
            <w:hideMark/>
          </w:tcPr>
          <w:p w:rsidR="00966991" w:rsidRPr="00966991" w:rsidRDefault="00966991" w:rsidP="00497229">
            <w:pPr>
              <w:spacing w:after="0" w:line="240" w:lineRule="auto"/>
              <w:rPr>
                <w:rFonts w:ascii="Calibri" w:eastAsia="Times New Roman" w:hAnsi="Calibri" w:cs="Arial"/>
                <w:lang w:eastAsia="en-GB"/>
              </w:rPr>
            </w:pPr>
            <w:r w:rsidRPr="00966991">
              <w:rPr>
                <w:rFonts w:ascii="Calibri" w:eastAsia="Times New Roman" w:hAnsi="Calibri" w:cs="Arial"/>
                <w:lang w:eastAsia="en-GB"/>
              </w:rPr>
              <w:t> </w:t>
            </w:r>
          </w:p>
        </w:tc>
        <w:tc>
          <w:tcPr>
            <w:tcW w:w="1360" w:type="dxa"/>
            <w:tcBorders>
              <w:top w:val="nil"/>
              <w:left w:val="nil"/>
              <w:bottom w:val="nil"/>
              <w:right w:val="nil"/>
            </w:tcBorders>
            <w:shd w:val="clear" w:color="000000" w:fill="FFFF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color w:val="FF0000"/>
                <w:lang w:eastAsia="en-GB"/>
              </w:rPr>
              <w:t>-15,840</w:t>
            </w:r>
          </w:p>
        </w:tc>
      </w:tr>
      <w:tr w:rsidR="00966991" w:rsidRPr="00966991" w:rsidTr="00497229">
        <w:trPr>
          <w:trHeight w:val="300"/>
        </w:trPr>
        <w:tc>
          <w:tcPr>
            <w:tcW w:w="4691" w:type="dxa"/>
            <w:tcBorders>
              <w:top w:val="nil"/>
              <w:left w:val="single" w:sz="4" w:space="0" w:color="auto"/>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rPr>
                <w:rFonts w:ascii="Calibri" w:eastAsia="Times New Roman" w:hAnsi="Calibri" w:cs="Arial"/>
                <w:lang w:eastAsia="en-GB"/>
              </w:rPr>
            </w:pPr>
            <w:r w:rsidRPr="00966991">
              <w:rPr>
                <w:rFonts w:ascii="Calibri" w:eastAsia="Times New Roman" w:hAnsi="Calibri" w:cs="Arial"/>
                <w:lang w:eastAsia="en-GB"/>
              </w:rPr>
              <w:t>St Mary Magdalene School</w:t>
            </w:r>
          </w:p>
        </w:tc>
        <w:tc>
          <w:tcPr>
            <w:tcW w:w="1497" w:type="dxa"/>
            <w:tcBorders>
              <w:top w:val="nil"/>
              <w:left w:val="nil"/>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lang w:eastAsia="en-GB"/>
              </w:rPr>
              <w:t>1,167,297</w:t>
            </w:r>
          </w:p>
        </w:tc>
        <w:tc>
          <w:tcPr>
            <w:tcW w:w="1333" w:type="dxa"/>
            <w:tcBorders>
              <w:top w:val="nil"/>
              <w:left w:val="nil"/>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lang w:eastAsia="en-GB"/>
              </w:rPr>
              <w:t>1,090,143</w:t>
            </w:r>
          </w:p>
        </w:tc>
        <w:tc>
          <w:tcPr>
            <w:tcW w:w="1360" w:type="dxa"/>
            <w:tcBorders>
              <w:top w:val="nil"/>
              <w:left w:val="nil"/>
              <w:bottom w:val="nil"/>
              <w:right w:val="nil"/>
            </w:tcBorders>
            <w:shd w:val="clear" w:color="000000" w:fill="FFFF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lang w:eastAsia="en-GB"/>
              </w:rPr>
              <w:t>77,154</w:t>
            </w:r>
          </w:p>
        </w:tc>
        <w:tc>
          <w:tcPr>
            <w:tcW w:w="1360" w:type="dxa"/>
            <w:tcBorders>
              <w:top w:val="nil"/>
              <w:left w:val="nil"/>
              <w:bottom w:val="nil"/>
              <w:right w:val="nil"/>
            </w:tcBorders>
            <w:shd w:val="clear" w:color="000000" w:fill="FFFFFF"/>
            <w:noWrap/>
            <w:vAlign w:val="bottom"/>
            <w:hideMark/>
          </w:tcPr>
          <w:p w:rsidR="00966991" w:rsidRPr="00966991" w:rsidRDefault="00966991" w:rsidP="00497229">
            <w:pPr>
              <w:spacing w:after="0" w:line="240" w:lineRule="auto"/>
              <w:rPr>
                <w:rFonts w:ascii="Calibri" w:eastAsia="Times New Roman" w:hAnsi="Calibri" w:cs="Arial"/>
                <w:lang w:eastAsia="en-GB"/>
              </w:rPr>
            </w:pPr>
            <w:r w:rsidRPr="00966991">
              <w:rPr>
                <w:rFonts w:ascii="Calibri" w:eastAsia="Times New Roman" w:hAnsi="Calibri" w:cs="Arial"/>
                <w:lang w:eastAsia="en-GB"/>
              </w:rPr>
              <w:t> </w:t>
            </w:r>
          </w:p>
        </w:tc>
      </w:tr>
      <w:tr w:rsidR="00966991" w:rsidRPr="00966991" w:rsidTr="00497229">
        <w:trPr>
          <w:trHeight w:val="300"/>
        </w:trPr>
        <w:tc>
          <w:tcPr>
            <w:tcW w:w="4691" w:type="dxa"/>
            <w:tcBorders>
              <w:top w:val="nil"/>
              <w:left w:val="single" w:sz="4" w:space="0" w:color="auto"/>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rPr>
                <w:rFonts w:ascii="Calibri" w:eastAsia="Times New Roman" w:hAnsi="Calibri" w:cs="Arial"/>
                <w:lang w:eastAsia="en-GB"/>
              </w:rPr>
            </w:pPr>
            <w:r w:rsidRPr="00966991">
              <w:rPr>
                <w:rFonts w:ascii="Calibri" w:eastAsia="Times New Roman" w:hAnsi="Calibri" w:cs="Arial"/>
                <w:lang w:eastAsia="en-GB"/>
              </w:rPr>
              <w:t xml:space="preserve">St Mary's Bryanston </w:t>
            </w:r>
            <w:proofErr w:type="spellStart"/>
            <w:r w:rsidRPr="00966991">
              <w:rPr>
                <w:rFonts w:ascii="Calibri" w:eastAsia="Times New Roman" w:hAnsi="Calibri" w:cs="Arial"/>
                <w:lang w:eastAsia="en-GB"/>
              </w:rPr>
              <w:t>Sq.School</w:t>
            </w:r>
            <w:proofErr w:type="spellEnd"/>
          </w:p>
        </w:tc>
        <w:tc>
          <w:tcPr>
            <w:tcW w:w="1497" w:type="dxa"/>
            <w:tcBorders>
              <w:top w:val="nil"/>
              <w:left w:val="nil"/>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lang w:eastAsia="en-GB"/>
              </w:rPr>
              <w:t>£969,365.73</w:t>
            </w:r>
          </w:p>
        </w:tc>
        <w:tc>
          <w:tcPr>
            <w:tcW w:w="1333" w:type="dxa"/>
            <w:tcBorders>
              <w:top w:val="nil"/>
              <w:left w:val="nil"/>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lang w:eastAsia="en-GB"/>
              </w:rPr>
              <w:t>1,009,300</w:t>
            </w:r>
          </w:p>
        </w:tc>
        <w:tc>
          <w:tcPr>
            <w:tcW w:w="1360" w:type="dxa"/>
            <w:tcBorders>
              <w:top w:val="nil"/>
              <w:left w:val="nil"/>
              <w:bottom w:val="nil"/>
              <w:right w:val="nil"/>
            </w:tcBorders>
            <w:shd w:val="clear" w:color="000000" w:fill="FFFFFF"/>
            <w:noWrap/>
            <w:vAlign w:val="bottom"/>
            <w:hideMark/>
          </w:tcPr>
          <w:p w:rsidR="00966991" w:rsidRPr="00966991" w:rsidRDefault="00966991" w:rsidP="00497229">
            <w:pPr>
              <w:spacing w:after="0" w:line="240" w:lineRule="auto"/>
              <w:rPr>
                <w:rFonts w:ascii="Calibri" w:eastAsia="Times New Roman" w:hAnsi="Calibri" w:cs="Arial"/>
                <w:lang w:eastAsia="en-GB"/>
              </w:rPr>
            </w:pPr>
            <w:r w:rsidRPr="00966991">
              <w:rPr>
                <w:rFonts w:ascii="Calibri" w:eastAsia="Times New Roman" w:hAnsi="Calibri" w:cs="Arial"/>
                <w:lang w:eastAsia="en-GB"/>
              </w:rPr>
              <w:t> </w:t>
            </w:r>
          </w:p>
        </w:tc>
        <w:tc>
          <w:tcPr>
            <w:tcW w:w="1360" w:type="dxa"/>
            <w:tcBorders>
              <w:top w:val="nil"/>
              <w:left w:val="nil"/>
              <w:bottom w:val="nil"/>
              <w:right w:val="nil"/>
            </w:tcBorders>
            <w:shd w:val="clear" w:color="000000" w:fill="FFFF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color w:val="FF0000"/>
                <w:lang w:eastAsia="en-GB"/>
              </w:rPr>
              <w:t>-39,934</w:t>
            </w:r>
          </w:p>
        </w:tc>
      </w:tr>
      <w:tr w:rsidR="00966991" w:rsidRPr="00966991" w:rsidTr="00497229">
        <w:trPr>
          <w:trHeight w:val="300"/>
        </w:trPr>
        <w:tc>
          <w:tcPr>
            <w:tcW w:w="4691" w:type="dxa"/>
            <w:tcBorders>
              <w:top w:val="nil"/>
              <w:left w:val="single" w:sz="4" w:space="0" w:color="auto"/>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rPr>
                <w:rFonts w:ascii="Calibri" w:eastAsia="Times New Roman" w:hAnsi="Calibri" w:cs="Arial"/>
                <w:lang w:eastAsia="en-GB"/>
              </w:rPr>
            </w:pPr>
            <w:r w:rsidRPr="00966991">
              <w:rPr>
                <w:rFonts w:ascii="Calibri" w:eastAsia="Times New Roman" w:hAnsi="Calibri" w:cs="Arial"/>
                <w:lang w:eastAsia="en-GB"/>
              </w:rPr>
              <w:t>St Mary of the Angels Catholic</w:t>
            </w:r>
          </w:p>
        </w:tc>
        <w:tc>
          <w:tcPr>
            <w:tcW w:w="1497" w:type="dxa"/>
            <w:tcBorders>
              <w:top w:val="nil"/>
              <w:left w:val="nil"/>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lang w:eastAsia="en-GB"/>
              </w:rPr>
              <w:t>1,391,026</w:t>
            </w:r>
          </w:p>
        </w:tc>
        <w:tc>
          <w:tcPr>
            <w:tcW w:w="1333" w:type="dxa"/>
            <w:tcBorders>
              <w:top w:val="nil"/>
              <w:left w:val="nil"/>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lang w:eastAsia="en-GB"/>
              </w:rPr>
              <w:t>1,322,856</w:t>
            </w:r>
          </w:p>
        </w:tc>
        <w:tc>
          <w:tcPr>
            <w:tcW w:w="1360" w:type="dxa"/>
            <w:tcBorders>
              <w:top w:val="nil"/>
              <w:left w:val="nil"/>
              <w:bottom w:val="nil"/>
              <w:right w:val="nil"/>
            </w:tcBorders>
            <w:shd w:val="clear" w:color="000000" w:fill="FFFF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lang w:eastAsia="en-GB"/>
              </w:rPr>
              <w:t>68,170</w:t>
            </w:r>
          </w:p>
        </w:tc>
        <w:tc>
          <w:tcPr>
            <w:tcW w:w="1360" w:type="dxa"/>
            <w:tcBorders>
              <w:top w:val="nil"/>
              <w:left w:val="nil"/>
              <w:bottom w:val="nil"/>
              <w:right w:val="nil"/>
            </w:tcBorders>
            <w:shd w:val="clear" w:color="000000" w:fill="FFFFFF"/>
            <w:noWrap/>
            <w:vAlign w:val="bottom"/>
            <w:hideMark/>
          </w:tcPr>
          <w:p w:rsidR="00966991" w:rsidRPr="00966991" w:rsidRDefault="00966991" w:rsidP="00497229">
            <w:pPr>
              <w:spacing w:after="0" w:line="240" w:lineRule="auto"/>
              <w:rPr>
                <w:rFonts w:ascii="Calibri" w:eastAsia="Times New Roman" w:hAnsi="Calibri" w:cs="Arial"/>
                <w:lang w:eastAsia="en-GB"/>
              </w:rPr>
            </w:pPr>
            <w:r w:rsidRPr="00966991">
              <w:rPr>
                <w:rFonts w:ascii="Calibri" w:eastAsia="Times New Roman" w:hAnsi="Calibri" w:cs="Arial"/>
                <w:lang w:eastAsia="en-GB"/>
              </w:rPr>
              <w:t> </w:t>
            </w:r>
          </w:p>
        </w:tc>
      </w:tr>
      <w:tr w:rsidR="00966991" w:rsidRPr="00966991" w:rsidTr="00497229">
        <w:trPr>
          <w:trHeight w:val="300"/>
        </w:trPr>
        <w:tc>
          <w:tcPr>
            <w:tcW w:w="4691" w:type="dxa"/>
            <w:tcBorders>
              <w:top w:val="nil"/>
              <w:left w:val="single" w:sz="4" w:space="0" w:color="auto"/>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rPr>
                <w:rFonts w:ascii="Calibri" w:eastAsia="Times New Roman" w:hAnsi="Calibri" w:cs="Arial"/>
                <w:lang w:eastAsia="en-GB"/>
              </w:rPr>
            </w:pPr>
            <w:proofErr w:type="spellStart"/>
            <w:r w:rsidRPr="00966991">
              <w:rPr>
                <w:rFonts w:ascii="Calibri" w:eastAsia="Times New Roman" w:hAnsi="Calibri" w:cs="Arial"/>
                <w:lang w:eastAsia="en-GB"/>
              </w:rPr>
              <w:t>ST.MATTHEW'S</w:t>
            </w:r>
            <w:proofErr w:type="spellEnd"/>
            <w:r w:rsidRPr="00966991">
              <w:rPr>
                <w:rFonts w:ascii="Calibri" w:eastAsia="Times New Roman" w:hAnsi="Calibri" w:cs="Arial"/>
                <w:lang w:eastAsia="en-GB"/>
              </w:rPr>
              <w:t xml:space="preserve"> WESTMINSTER</w:t>
            </w:r>
          </w:p>
        </w:tc>
        <w:tc>
          <w:tcPr>
            <w:tcW w:w="1497" w:type="dxa"/>
            <w:tcBorders>
              <w:top w:val="nil"/>
              <w:left w:val="nil"/>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lang w:eastAsia="en-GB"/>
              </w:rPr>
              <w:t>£935,868.54</w:t>
            </w:r>
          </w:p>
        </w:tc>
        <w:tc>
          <w:tcPr>
            <w:tcW w:w="1333" w:type="dxa"/>
            <w:tcBorders>
              <w:top w:val="nil"/>
              <w:left w:val="nil"/>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lang w:eastAsia="en-GB"/>
              </w:rPr>
              <w:t>1,036,909</w:t>
            </w:r>
          </w:p>
        </w:tc>
        <w:tc>
          <w:tcPr>
            <w:tcW w:w="1360" w:type="dxa"/>
            <w:tcBorders>
              <w:top w:val="nil"/>
              <w:left w:val="nil"/>
              <w:bottom w:val="nil"/>
              <w:right w:val="nil"/>
            </w:tcBorders>
            <w:shd w:val="clear" w:color="000000" w:fill="FFFFFF"/>
            <w:noWrap/>
            <w:vAlign w:val="bottom"/>
            <w:hideMark/>
          </w:tcPr>
          <w:p w:rsidR="00966991" w:rsidRPr="00966991" w:rsidRDefault="00966991" w:rsidP="00497229">
            <w:pPr>
              <w:spacing w:after="0" w:line="240" w:lineRule="auto"/>
              <w:rPr>
                <w:rFonts w:ascii="Calibri" w:eastAsia="Times New Roman" w:hAnsi="Calibri" w:cs="Arial"/>
                <w:lang w:eastAsia="en-GB"/>
              </w:rPr>
            </w:pPr>
            <w:r w:rsidRPr="00966991">
              <w:rPr>
                <w:rFonts w:ascii="Calibri" w:eastAsia="Times New Roman" w:hAnsi="Calibri" w:cs="Arial"/>
                <w:lang w:eastAsia="en-GB"/>
              </w:rPr>
              <w:t> </w:t>
            </w:r>
          </w:p>
        </w:tc>
        <w:tc>
          <w:tcPr>
            <w:tcW w:w="1360" w:type="dxa"/>
            <w:tcBorders>
              <w:top w:val="nil"/>
              <w:left w:val="nil"/>
              <w:bottom w:val="nil"/>
              <w:right w:val="nil"/>
            </w:tcBorders>
            <w:shd w:val="clear" w:color="000000" w:fill="FFFF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color w:val="FF0000"/>
                <w:lang w:eastAsia="en-GB"/>
              </w:rPr>
              <w:t>-101,041</w:t>
            </w:r>
          </w:p>
        </w:tc>
      </w:tr>
      <w:tr w:rsidR="00966991" w:rsidRPr="00966991" w:rsidTr="00497229">
        <w:trPr>
          <w:trHeight w:val="945"/>
        </w:trPr>
        <w:tc>
          <w:tcPr>
            <w:tcW w:w="4691"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966991" w:rsidRPr="00966991" w:rsidRDefault="00966991" w:rsidP="00497229">
            <w:pPr>
              <w:spacing w:after="0" w:line="240" w:lineRule="auto"/>
              <w:jc w:val="center"/>
              <w:rPr>
                <w:rFonts w:ascii="Calibri" w:eastAsia="Times New Roman" w:hAnsi="Calibri" w:cs="Arial"/>
                <w:lang w:eastAsia="en-GB"/>
              </w:rPr>
            </w:pPr>
            <w:r w:rsidRPr="00966991">
              <w:rPr>
                <w:rFonts w:ascii="Calibri" w:eastAsia="Times New Roman" w:hAnsi="Calibri" w:cs="Arial"/>
                <w:lang w:eastAsia="en-GB"/>
              </w:rPr>
              <w:lastRenderedPageBreak/>
              <w:t>School Name</w:t>
            </w:r>
          </w:p>
        </w:tc>
        <w:tc>
          <w:tcPr>
            <w:tcW w:w="1497" w:type="dxa"/>
            <w:tcBorders>
              <w:top w:val="single" w:sz="8" w:space="0" w:color="auto"/>
              <w:left w:val="nil"/>
              <w:bottom w:val="single" w:sz="8" w:space="0" w:color="auto"/>
              <w:right w:val="single" w:sz="8" w:space="0" w:color="auto"/>
            </w:tcBorders>
            <w:shd w:val="clear" w:color="000000" w:fill="C0C0C0"/>
            <w:vAlign w:val="center"/>
            <w:hideMark/>
          </w:tcPr>
          <w:p w:rsidR="00966991" w:rsidRPr="00966991" w:rsidRDefault="00966991" w:rsidP="00497229">
            <w:pPr>
              <w:spacing w:after="0" w:line="240" w:lineRule="auto"/>
              <w:jc w:val="center"/>
              <w:rPr>
                <w:rFonts w:ascii="Calibri" w:eastAsia="Times New Roman" w:hAnsi="Calibri" w:cs="Arial"/>
                <w:color w:val="000000"/>
                <w:lang w:eastAsia="en-GB"/>
              </w:rPr>
            </w:pPr>
            <w:proofErr w:type="spellStart"/>
            <w:r w:rsidRPr="00966991">
              <w:rPr>
                <w:rFonts w:ascii="Calibri" w:eastAsia="Times New Roman" w:hAnsi="Calibri" w:cs="Arial"/>
                <w:color w:val="000000"/>
                <w:lang w:eastAsia="en-GB"/>
              </w:rPr>
              <w:t>MFL</w:t>
            </w:r>
            <w:proofErr w:type="spellEnd"/>
            <w:r w:rsidRPr="00966991">
              <w:rPr>
                <w:rFonts w:ascii="Calibri" w:eastAsia="Times New Roman" w:hAnsi="Calibri" w:cs="Arial"/>
                <w:color w:val="000000"/>
                <w:lang w:eastAsia="en-GB"/>
              </w:rPr>
              <w:t xml:space="preserve"> budget</w:t>
            </w:r>
          </w:p>
        </w:tc>
        <w:tc>
          <w:tcPr>
            <w:tcW w:w="1333" w:type="dxa"/>
            <w:tcBorders>
              <w:top w:val="single" w:sz="8" w:space="0" w:color="auto"/>
              <w:left w:val="nil"/>
              <w:bottom w:val="single" w:sz="8" w:space="0" w:color="auto"/>
              <w:right w:val="single" w:sz="8" w:space="0" w:color="auto"/>
            </w:tcBorders>
            <w:shd w:val="clear" w:color="000000" w:fill="C0C0C0"/>
            <w:vAlign w:val="center"/>
            <w:hideMark/>
          </w:tcPr>
          <w:p w:rsidR="00966991" w:rsidRPr="00966991" w:rsidRDefault="00966991" w:rsidP="00497229">
            <w:pPr>
              <w:spacing w:after="0" w:line="240" w:lineRule="auto"/>
              <w:jc w:val="center"/>
              <w:rPr>
                <w:rFonts w:ascii="Calibri" w:eastAsia="Times New Roman" w:hAnsi="Calibri" w:cs="Arial"/>
                <w:color w:val="000000"/>
                <w:lang w:eastAsia="en-GB"/>
              </w:rPr>
            </w:pPr>
            <w:r w:rsidRPr="00966991">
              <w:rPr>
                <w:rFonts w:ascii="Calibri" w:eastAsia="Times New Roman" w:hAnsi="Calibri" w:cs="Arial"/>
                <w:color w:val="000000"/>
                <w:lang w:eastAsia="en-GB"/>
              </w:rPr>
              <w:t>Current ISB budget</w:t>
            </w:r>
          </w:p>
        </w:tc>
        <w:tc>
          <w:tcPr>
            <w:tcW w:w="1360"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966991" w:rsidRPr="00966991" w:rsidRDefault="00966991" w:rsidP="00497229">
            <w:pPr>
              <w:spacing w:after="0" w:line="240" w:lineRule="auto"/>
              <w:jc w:val="center"/>
              <w:rPr>
                <w:rFonts w:ascii="Calibri" w:eastAsia="Times New Roman" w:hAnsi="Calibri" w:cs="Arial"/>
                <w:lang w:eastAsia="en-GB"/>
              </w:rPr>
            </w:pPr>
            <w:r w:rsidRPr="00966991">
              <w:rPr>
                <w:rFonts w:ascii="Calibri" w:eastAsia="Times New Roman" w:hAnsi="Calibri" w:cs="Arial"/>
                <w:lang w:eastAsia="en-GB"/>
              </w:rPr>
              <w:t>NFF Beneficiaries</w:t>
            </w:r>
          </w:p>
        </w:tc>
        <w:tc>
          <w:tcPr>
            <w:tcW w:w="1360" w:type="dxa"/>
            <w:tcBorders>
              <w:top w:val="single" w:sz="4" w:space="0" w:color="auto"/>
              <w:left w:val="nil"/>
              <w:bottom w:val="single" w:sz="4" w:space="0" w:color="auto"/>
              <w:right w:val="single" w:sz="4" w:space="0" w:color="auto"/>
            </w:tcBorders>
            <w:shd w:val="clear" w:color="000000" w:fill="C0C0C0"/>
            <w:vAlign w:val="center"/>
            <w:hideMark/>
          </w:tcPr>
          <w:p w:rsidR="00966991" w:rsidRPr="00966991" w:rsidRDefault="00966991" w:rsidP="00497229">
            <w:pPr>
              <w:spacing w:after="0" w:line="240" w:lineRule="auto"/>
              <w:jc w:val="center"/>
              <w:rPr>
                <w:rFonts w:ascii="Calibri" w:eastAsia="Times New Roman" w:hAnsi="Calibri" w:cs="Arial"/>
                <w:lang w:eastAsia="en-GB"/>
              </w:rPr>
            </w:pPr>
            <w:r w:rsidRPr="00966991">
              <w:rPr>
                <w:rFonts w:ascii="Calibri" w:eastAsia="Times New Roman" w:hAnsi="Calibri" w:cs="Arial"/>
                <w:lang w:eastAsia="en-GB"/>
              </w:rPr>
              <w:t>NFF</w:t>
            </w:r>
            <w:r w:rsidRPr="00966991">
              <w:rPr>
                <w:rFonts w:ascii="Calibri" w:eastAsia="Times New Roman" w:hAnsi="Calibri" w:cs="Arial"/>
                <w:lang w:eastAsia="en-GB"/>
              </w:rPr>
              <w:br/>
              <w:t>Non-Beneficiaries</w:t>
            </w:r>
          </w:p>
        </w:tc>
      </w:tr>
      <w:tr w:rsidR="00966991" w:rsidRPr="00966991" w:rsidTr="00497229">
        <w:trPr>
          <w:trHeight w:val="300"/>
        </w:trPr>
        <w:tc>
          <w:tcPr>
            <w:tcW w:w="4691" w:type="dxa"/>
            <w:tcBorders>
              <w:top w:val="nil"/>
              <w:left w:val="single" w:sz="4" w:space="0" w:color="auto"/>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rPr>
                <w:rFonts w:ascii="Calibri" w:eastAsia="Times New Roman" w:hAnsi="Calibri" w:cs="Arial"/>
                <w:lang w:eastAsia="en-GB"/>
              </w:rPr>
            </w:pPr>
            <w:r w:rsidRPr="00966991">
              <w:rPr>
                <w:rFonts w:ascii="Calibri" w:eastAsia="Times New Roman" w:hAnsi="Calibri" w:cs="Arial"/>
                <w:lang w:eastAsia="en-GB"/>
              </w:rPr>
              <w:t>ST PETER'S C OF E</w:t>
            </w:r>
          </w:p>
        </w:tc>
        <w:tc>
          <w:tcPr>
            <w:tcW w:w="1497" w:type="dxa"/>
            <w:tcBorders>
              <w:top w:val="nil"/>
              <w:left w:val="nil"/>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lang w:eastAsia="en-GB"/>
              </w:rPr>
              <w:t>1,122,009</w:t>
            </w:r>
          </w:p>
        </w:tc>
        <w:tc>
          <w:tcPr>
            <w:tcW w:w="1333" w:type="dxa"/>
            <w:tcBorders>
              <w:top w:val="nil"/>
              <w:left w:val="nil"/>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lang w:eastAsia="en-GB"/>
              </w:rPr>
              <w:t>1,058,273</w:t>
            </w:r>
          </w:p>
        </w:tc>
        <w:tc>
          <w:tcPr>
            <w:tcW w:w="1360" w:type="dxa"/>
            <w:tcBorders>
              <w:top w:val="nil"/>
              <w:left w:val="nil"/>
              <w:bottom w:val="nil"/>
              <w:right w:val="nil"/>
            </w:tcBorders>
            <w:shd w:val="clear" w:color="000000" w:fill="FFFF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lang w:eastAsia="en-GB"/>
              </w:rPr>
              <w:t>63,736</w:t>
            </w:r>
          </w:p>
        </w:tc>
        <w:tc>
          <w:tcPr>
            <w:tcW w:w="1360" w:type="dxa"/>
            <w:tcBorders>
              <w:top w:val="nil"/>
              <w:left w:val="nil"/>
              <w:bottom w:val="nil"/>
              <w:right w:val="nil"/>
            </w:tcBorders>
            <w:shd w:val="clear" w:color="000000" w:fill="FFFFFF"/>
            <w:noWrap/>
            <w:vAlign w:val="bottom"/>
            <w:hideMark/>
          </w:tcPr>
          <w:p w:rsidR="00966991" w:rsidRPr="00966991" w:rsidRDefault="00966991" w:rsidP="00497229">
            <w:pPr>
              <w:spacing w:after="0" w:line="240" w:lineRule="auto"/>
              <w:rPr>
                <w:rFonts w:ascii="Calibri" w:eastAsia="Times New Roman" w:hAnsi="Calibri" w:cs="Arial"/>
                <w:lang w:eastAsia="en-GB"/>
              </w:rPr>
            </w:pPr>
            <w:r w:rsidRPr="00966991">
              <w:rPr>
                <w:rFonts w:ascii="Calibri" w:eastAsia="Times New Roman" w:hAnsi="Calibri" w:cs="Arial"/>
                <w:lang w:eastAsia="en-GB"/>
              </w:rPr>
              <w:t> </w:t>
            </w:r>
          </w:p>
        </w:tc>
      </w:tr>
      <w:tr w:rsidR="00966991" w:rsidRPr="00966991" w:rsidTr="00497229">
        <w:trPr>
          <w:trHeight w:val="300"/>
        </w:trPr>
        <w:tc>
          <w:tcPr>
            <w:tcW w:w="4691" w:type="dxa"/>
            <w:tcBorders>
              <w:top w:val="nil"/>
              <w:left w:val="single" w:sz="4" w:space="0" w:color="auto"/>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rPr>
                <w:rFonts w:ascii="Calibri" w:eastAsia="Times New Roman" w:hAnsi="Calibri" w:cs="Arial"/>
                <w:lang w:eastAsia="en-GB"/>
              </w:rPr>
            </w:pPr>
            <w:r w:rsidRPr="00966991">
              <w:rPr>
                <w:rFonts w:ascii="Calibri" w:eastAsia="Times New Roman" w:hAnsi="Calibri" w:cs="Arial"/>
                <w:lang w:eastAsia="en-GB"/>
              </w:rPr>
              <w:t>ST PETERS EATON SQUARE PRIMARY</w:t>
            </w:r>
          </w:p>
        </w:tc>
        <w:tc>
          <w:tcPr>
            <w:tcW w:w="1497" w:type="dxa"/>
            <w:tcBorders>
              <w:top w:val="nil"/>
              <w:left w:val="nil"/>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lang w:eastAsia="en-GB"/>
              </w:rPr>
              <w:t>1,330,385</w:t>
            </w:r>
          </w:p>
        </w:tc>
        <w:tc>
          <w:tcPr>
            <w:tcW w:w="1333" w:type="dxa"/>
            <w:tcBorders>
              <w:top w:val="nil"/>
              <w:left w:val="nil"/>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lang w:eastAsia="en-GB"/>
              </w:rPr>
              <w:t>1,294,537</w:t>
            </w:r>
          </w:p>
        </w:tc>
        <w:tc>
          <w:tcPr>
            <w:tcW w:w="1360" w:type="dxa"/>
            <w:tcBorders>
              <w:top w:val="nil"/>
              <w:left w:val="nil"/>
              <w:bottom w:val="nil"/>
              <w:right w:val="nil"/>
            </w:tcBorders>
            <w:shd w:val="clear" w:color="000000" w:fill="FFFF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lang w:eastAsia="en-GB"/>
              </w:rPr>
              <w:t>35,849</w:t>
            </w:r>
          </w:p>
        </w:tc>
        <w:tc>
          <w:tcPr>
            <w:tcW w:w="1360" w:type="dxa"/>
            <w:tcBorders>
              <w:top w:val="nil"/>
              <w:left w:val="nil"/>
              <w:bottom w:val="nil"/>
              <w:right w:val="nil"/>
            </w:tcBorders>
            <w:shd w:val="clear" w:color="000000" w:fill="FFFFFF"/>
            <w:noWrap/>
            <w:vAlign w:val="bottom"/>
            <w:hideMark/>
          </w:tcPr>
          <w:p w:rsidR="00966991" w:rsidRPr="00966991" w:rsidRDefault="00966991" w:rsidP="00497229">
            <w:pPr>
              <w:spacing w:after="0" w:line="240" w:lineRule="auto"/>
              <w:rPr>
                <w:rFonts w:ascii="Calibri" w:eastAsia="Times New Roman" w:hAnsi="Calibri" w:cs="Arial"/>
                <w:lang w:eastAsia="en-GB"/>
              </w:rPr>
            </w:pPr>
            <w:r w:rsidRPr="00966991">
              <w:rPr>
                <w:rFonts w:ascii="Calibri" w:eastAsia="Times New Roman" w:hAnsi="Calibri" w:cs="Arial"/>
                <w:lang w:eastAsia="en-GB"/>
              </w:rPr>
              <w:t> </w:t>
            </w:r>
          </w:p>
        </w:tc>
      </w:tr>
      <w:tr w:rsidR="00966991" w:rsidRPr="00966991" w:rsidTr="00497229">
        <w:trPr>
          <w:trHeight w:val="300"/>
        </w:trPr>
        <w:tc>
          <w:tcPr>
            <w:tcW w:w="4691" w:type="dxa"/>
            <w:tcBorders>
              <w:top w:val="nil"/>
              <w:left w:val="single" w:sz="4" w:space="0" w:color="auto"/>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rPr>
                <w:rFonts w:ascii="Calibri" w:eastAsia="Times New Roman" w:hAnsi="Calibri" w:cs="Arial"/>
                <w:lang w:eastAsia="en-GB"/>
              </w:rPr>
            </w:pPr>
            <w:proofErr w:type="spellStart"/>
            <w:r w:rsidRPr="00966991">
              <w:rPr>
                <w:rFonts w:ascii="Calibri" w:eastAsia="Times New Roman" w:hAnsi="Calibri" w:cs="Arial"/>
                <w:lang w:eastAsia="en-GB"/>
              </w:rPr>
              <w:t>ST.SAVIOURS</w:t>
            </w:r>
            <w:proofErr w:type="spellEnd"/>
            <w:r w:rsidRPr="00966991">
              <w:rPr>
                <w:rFonts w:ascii="Calibri" w:eastAsia="Times New Roman" w:hAnsi="Calibri" w:cs="Arial"/>
                <w:lang w:eastAsia="en-GB"/>
              </w:rPr>
              <w:t xml:space="preserve"> SCHOOL</w:t>
            </w:r>
          </w:p>
        </w:tc>
        <w:tc>
          <w:tcPr>
            <w:tcW w:w="1497" w:type="dxa"/>
            <w:tcBorders>
              <w:top w:val="nil"/>
              <w:left w:val="nil"/>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lang w:eastAsia="en-GB"/>
              </w:rPr>
              <w:t>1,002,306</w:t>
            </w:r>
          </w:p>
        </w:tc>
        <w:tc>
          <w:tcPr>
            <w:tcW w:w="1333" w:type="dxa"/>
            <w:tcBorders>
              <w:top w:val="nil"/>
              <w:left w:val="nil"/>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lang w:eastAsia="en-GB"/>
              </w:rPr>
              <w:t>967,958</w:t>
            </w:r>
          </w:p>
        </w:tc>
        <w:tc>
          <w:tcPr>
            <w:tcW w:w="1360" w:type="dxa"/>
            <w:tcBorders>
              <w:top w:val="nil"/>
              <w:left w:val="nil"/>
              <w:bottom w:val="nil"/>
              <w:right w:val="nil"/>
            </w:tcBorders>
            <w:shd w:val="clear" w:color="000000" w:fill="FFFF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lang w:eastAsia="en-GB"/>
              </w:rPr>
              <w:t>34,348</w:t>
            </w:r>
          </w:p>
        </w:tc>
        <w:tc>
          <w:tcPr>
            <w:tcW w:w="1360" w:type="dxa"/>
            <w:tcBorders>
              <w:top w:val="nil"/>
              <w:left w:val="nil"/>
              <w:bottom w:val="nil"/>
              <w:right w:val="nil"/>
            </w:tcBorders>
            <w:shd w:val="clear" w:color="000000" w:fill="FFFFFF"/>
            <w:noWrap/>
            <w:vAlign w:val="bottom"/>
            <w:hideMark/>
          </w:tcPr>
          <w:p w:rsidR="00966991" w:rsidRPr="00966991" w:rsidRDefault="00966991" w:rsidP="00497229">
            <w:pPr>
              <w:spacing w:after="0" w:line="240" w:lineRule="auto"/>
              <w:rPr>
                <w:rFonts w:ascii="Calibri" w:eastAsia="Times New Roman" w:hAnsi="Calibri" w:cs="Arial"/>
                <w:lang w:eastAsia="en-GB"/>
              </w:rPr>
            </w:pPr>
            <w:r w:rsidRPr="00966991">
              <w:rPr>
                <w:rFonts w:ascii="Calibri" w:eastAsia="Times New Roman" w:hAnsi="Calibri" w:cs="Arial"/>
                <w:lang w:eastAsia="en-GB"/>
              </w:rPr>
              <w:t> </w:t>
            </w:r>
          </w:p>
        </w:tc>
      </w:tr>
      <w:tr w:rsidR="00966991" w:rsidRPr="00966991" w:rsidTr="00497229">
        <w:trPr>
          <w:trHeight w:val="300"/>
        </w:trPr>
        <w:tc>
          <w:tcPr>
            <w:tcW w:w="4691" w:type="dxa"/>
            <w:tcBorders>
              <w:top w:val="nil"/>
              <w:left w:val="single" w:sz="4" w:space="0" w:color="auto"/>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rPr>
                <w:rFonts w:ascii="Calibri" w:eastAsia="Times New Roman" w:hAnsi="Calibri" w:cs="Arial"/>
                <w:lang w:eastAsia="en-GB"/>
              </w:rPr>
            </w:pPr>
            <w:r w:rsidRPr="00966991">
              <w:rPr>
                <w:rFonts w:ascii="Calibri" w:eastAsia="Times New Roman" w:hAnsi="Calibri" w:cs="Arial"/>
                <w:lang w:eastAsia="en-GB"/>
              </w:rPr>
              <w:t>ST STEPHENS CE PRIMARY SCHOOL</w:t>
            </w:r>
          </w:p>
        </w:tc>
        <w:tc>
          <w:tcPr>
            <w:tcW w:w="1497" w:type="dxa"/>
            <w:tcBorders>
              <w:top w:val="nil"/>
              <w:left w:val="nil"/>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lang w:eastAsia="en-GB"/>
              </w:rPr>
              <w:t>1,026,259</w:t>
            </w:r>
          </w:p>
        </w:tc>
        <w:tc>
          <w:tcPr>
            <w:tcW w:w="1333" w:type="dxa"/>
            <w:tcBorders>
              <w:top w:val="nil"/>
              <w:left w:val="nil"/>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lang w:eastAsia="en-GB"/>
              </w:rPr>
              <w:t>1,001,384</w:t>
            </w:r>
          </w:p>
        </w:tc>
        <w:tc>
          <w:tcPr>
            <w:tcW w:w="1360" w:type="dxa"/>
            <w:tcBorders>
              <w:top w:val="nil"/>
              <w:left w:val="nil"/>
              <w:bottom w:val="nil"/>
              <w:right w:val="nil"/>
            </w:tcBorders>
            <w:shd w:val="clear" w:color="000000" w:fill="FFFF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lang w:eastAsia="en-GB"/>
              </w:rPr>
              <w:t>24,875</w:t>
            </w:r>
          </w:p>
        </w:tc>
        <w:tc>
          <w:tcPr>
            <w:tcW w:w="1360" w:type="dxa"/>
            <w:tcBorders>
              <w:top w:val="nil"/>
              <w:left w:val="nil"/>
              <w:bottom w:val="nil"/>
              <w:right w:val="nil"/>
            </w:tcBorders>
            <w:shd w:val="clear" w:color="000000" w:fill="FFFFFF"/>
            <w:noWrap/>
            <w:vAlign w:val="bottom"/>
            <w:hideMark/>
          </w:tcPr>
          <w:p w:rsidR="00966991" w:rsidRPr="00966991" w:rsidRDefault="00966991" w:rsidP="00497229">
            <w:pPr>
              <w:spacing w:after="0" w:line="240" w:lineRule="auto"/>
              <w:rPr>
                <w:rFonts w:ascii="Calibri" w:eastAsia="Times New Roman" w:hAnsi="Calibri" w:cs="Arial"/>
                <w:lang w:eastAsia="en-GB"/>
              </w:rPr>
            </w:pPr>
            <w:r w:rsidRPr="00966991">
              <w:rPr>
                <w:rFonts w:ascii="Calibri" w:eastAsia="Times New Roman" w:hAnsi="Calibri" w:cs="Arial"/>
                <w:lang w:eastAsia="en-GB"/>
              </w:rPr>
              <w:t> </w:t>
            </w:r>
          </w:p>
        </w:tc>
      </w:tr>
      <w:tr w:rsidR="00966991" w:rsidRPr="00966991" w:rsidTr="00497229">
        <w:trPr>
          <w:trHeight w:val="300"/>
        </w:trPr>
        <w:tc>
          <w:tcPr>
            <w:tcW w:w="4691" w:type="dxa"/>
            <w:tcBorders>
              <w:top w:val="nil"/>
              <w:left w:val="single" w:sz="4" w:space="0" w:color="auto"/>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rPr>
                <w:rFonts w:ascii="Calibri" w:eastAsia="Times New Roman" w:hAnsi="Calibri" w:cs="Arial"/>
                <w:lang w:eastAsia="en-GB"/>
              </w:rPr>
            </w:pPr>
            <w:r w:rsidRPr="00966991">
              <w:rPr>
                <w:rFonts w:ascii="Calibri" w:eastAsia="Times New Roman" w:hAnsi="Calibri" w:cs="Arial"/>
                <w:lang w:eastAsia="en-GB"/>
              </w:rPr>
              <w:t>St Vincent's Catholic Primary School</w:t>
            </w:r>
          </w:p>
        </w:tc>
        <w:tc>
          <w:tcPr>
            <w:tcW w:w="1497" w:type="dxa"/>
            <w:tcBorders>
              <w:top w:val="nil"/>
              <w:left w:val="nil"/>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lang w:eastAsia="en-GB"/>
              </w:rPr>
              <w:t>£936,900.51</w:t>
            </w:r>
          </w:p>
        </w:tc>
        <w:tc>
          <w:tcPr>
            <w:tcW w:w="1333" w:type="dxa"/>
            <w:tcBorders>
              <w:top w:val="nil"/>
              <w:left w:val="nil"/>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lang w:eastAsia="en-GB"/>
              </w:rPr>
              <w:t>945,167</w:t>
            </w:r>
          </w:p>
        </w:tc>
        <w:tc>
          <w:tcPr>
            <w:tcW w:w="1360" w:type="dxa"/>
            <w:tcBorders>
              <w:top w:val="nil"/>
              <w:left w:val="nil"/>
              <w:bottom w:val="nil"/>
              <w:right w:val="nil"/>
            </w:tcBorders>
            <w:shd w:val="clear" w:color="000000" w:fill="FFFFFF"/>
            <w:noWrap/>
            <w:vAlign w:val="bottom"/>
            <w:hideMark/>
          </w:tcPr>
          <w:p w:rsidR="00966991" w:rsidRPr="00966991" w:rsidRDefault="00966991" w:rsidP="00497229">
            <w:pPr>
              <w:spacing w:after="0" w:line="240" w:lineRule="auto"/>
              <w:rPr>
                <w:rFonts w:ascii="Calibri" w:eastAsia="Times New Roman" w:hAnsi="Calibri" w:cs="Arial"/>
                <w:lang w:eastAsia="en-GB"/>
              </w:rPr>
            </w:pPr>
            <w:r w:rsidRPr="00966991">
              <w:rPr>
                <w:rFonts w:ascii="Calibri" w:eastAsia="Times New Roman" w:hAnsi="Calibri" w:cs="Arial"/>
                <w:lang w:eastAsia="en-GB"/>
              </w:rPr>
              <w:t> </w:t>
            </w:r>
          </w:p>
        </w:tc>
        <w:tc>
          <w:tcPr>
            <w:tcW w:w="1360" w:type="dxa"/>
            <w:tcBorders>
              <w:top w:val="nil"/>
              <w:left w:val="nil"/>
              <w:bottom w:val="nil"/>
              <w:right w:val="nil"/>
            </w:tcBorders>
            <w:shd w:val="clear" w:color="000000" w:fill="FFFF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color w:val="FF0000"/>
                <w:lang w:eastAsia="en-GB"/>
              </w:rPr>
              <w:t>-8,267</w:t>
            </w:r>
          </w:p>
        </w:tc>
      </w:tr>
      <w:tr w:rsidR="00966991" w:rsidRPr="00966991" w:rsidTr="00497229">
        <w:trPr>
          <w:trHeight w:val="300"/>
        </w:trPr>
        <w:tc>
          <w:tcPr>
            <w:tcW w:w="4691" w:type="dxa"/>
            <w:tcBorders>
              <w:top w:val="nil"/>
              <w:left w:val="single" w:sz="4" w:space="0" w:color="auto"/>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rPr>
                <w:rFonts w:ascii="Calibri" w:eastAsia="Times New Roman" w:hAnsi="Calibri" w:cs="Arial"/>
                <w:lang w:eastAsia="en-GB"/>
              </w:rPr>
            </w:pPr>
            <w:r w:rsidRPr="00966991">
              <w:rPr>
                <w:rFonts w:ascii="Calibri" w:eastAsia="Times New Roman" w:hAnsi="Calibri" w:cs="Arial"/>
                <w:lang w:eastAsia="en-GB"/>
              </w:rPr>
              <w:t>St. VINCENT DE PAUL PRIMARY SC</w:t>
            </w:r>
          </w:p>
        </w:tc>
        <w:tc>
          <w:tcPr>
            <w:tcW w:w="1497" w:type="dxa"/>
            <w:tcBorders>
              <w:top w:val="nil"/>
              <w:left w:val="nil"/>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lang w:eastAsia="en-GB"/>
              </w:rPr>
              <w:t>983,994</w:t>
            </w:r>
          </w:p>
        </w:tc>
        <w:tc>
          <w:tcPr>
            <w:tcW w:w="1333" w:type="dxa"/>
            <w:tcBorders>
              <w:top w:val="nil"/>
              <w:left w:val="nil"/>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lang w:eastAsia="en-GB"/>
              </w:rPr>
              <w:t>975,543</w:t>
            </w:r>
          </w:p>
        </w:tc>
        <w:tc>
          <w:tcPr>
            <w:tcW w:w="1360" w:type="dxa"/>
            <w:tcBorders>
              <w:top w:val="nil"/>
              <w:left w:val="nil"/>
              <w:bottom w:val="nil"/>
              <w:right w:val="nil"/>
            </w:tcBorders>
            <w:shd w:val="clear" w:color="000000" w:fill="FFFF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lang w:eastAsia="en-GB"/>
              </w:rPr>
              <w:t>8,451</w:t>
            </w:r>
          </w:p>
        </w:tc>
        <w:tc>
          <w:tcPr>
            <w:tcW w:w="1360" w:type="dxa"/>
            <w:tcBorders>
              <w:top w:val="nil"/>
              <w:left w:val="nil"/>
              <w:bottom w:val="nil"/>
              <w:right w:val="nil"/>
            </w:tcBorders>
            <w:shd w:val="clear" w:color="000000" w:fill="FFFFFF"/>
            <w:noWrap/>
            <w:vAlign w:val="bottom"/>
            <w:hideMark/>
          </w:tcPr>
          <w:p w:rsidR="00966991" w:rsidRPr="00966991" w:rsidRDefault="00966991" w:rsidP="00497229">
            <w:pPr>
              <w:spacing w:after="0" w:line="240" w:lineRule="auto"/>
              <w:rPr>
                <w:rFonts w:ascii="Calibri" w:eastAsia="Times New Roman" w:hAnsi="Calibri" w:cs="Arial"/>
                <w:lang w:eastAsia="en-GB"/>
              </w:rPr>
            </w:pPr>
            <w:r w:rsidRPr="00966991">
              <w:rPr>
                <w:rFonts w:ascii="Calibri" w:eastAsia="Times New Roman" w:hAnsi="Calibri" w:cs="Arial"/>
                <w:lang w:eastAsia="en-GB"/>
              </w:rPr>
              <w:t> </w:t>
            </w:r>
          </w:p>
        </w:tc>
      </w:tr>
      <w:tr w:rsidR="00966991" w:rsidRPr="00966991" w:rsidTr="00497229">
        <w:trPr>
          <w:trHeight w:val="300"/>
        </w:trPr>
        <w:tc>
          <w:tcPr>
            <w:tcW w:w="4691" w:type="dxa"/>
            <w:tcBorders>
              <w:top w:val="nil"/>
              <w:left w:val="single" w:sz="4" w:space="0" w:color="auto"/>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rPr>
                <w:rFonts w:ascii="Calibri" w:eastAsia="Times New Roman" w:hAnsi="Calibri" w:cs="Arial"/>
                <w:lang w:eastAsia="en-GB"/>
              </w:rPr>
            </w:pPr>
            <w:r w:rsidRPr="00966991">
              <w:rPr>
                <w:rFonts w:ascii="Calibri" w:eastAsia="Times New Roman" w:hAnsi="Calibri" w:cs="Arial"/>
                <w:lang w:eastAsia="en-GB"/>
              </w:rPr>
              <w:t>Westminster Cathedral School</w:t>
            </w:r>
          </w:p>
        </w:tc>
        <w:tc>
          <w:tcPr>
            <w:tcW w:w="1497" w:type="dxa"/>
            <w:tcBorders>
              <w:top w:val="nil"/>
              <w:left w:val="nil"/>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lang w:eastAsia="en-GB"/>
              </w:rPr>
              <w:t>1,031,922</w:t>
            </w:r>
          </w:p>
        </w:tc>
        <w:tc>
          <w:tcPr>
            <w:tcW w:w="1333" w:type="dxa"/>
            <w:tcBorders>
              <w:top w:val="nil"/>
              <w:left w:val="nil"/>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lang w:eastAsia="en-GB"/>
              </w:rPr>
              <w:t>1,005,340</w:t>
            </w:r>
          </w:p>
        </w:tc>
        <w:tc>
          <w:tcPr>
            <w:tcW w:w="1360" w:type="dxa"/>
            <w:tcBorders>
              <w:top w:val="nil"/>
              <w:left w:val="nil"/>
              <w:bottom w:val="nil"/>
              <w:right w:val="nil"/>
            </w:tcBorders>
            <w:shd w:val="clear" w:color="000000" w:fill="FFFF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lang w:eastAsia="en-GB"/>
              </w:rPr>
              <w:t>26,582</w:t>
            </w:r>
          </w:p>
        </w:tc>
        <w:tc>
          <w:tcPr>
            <w:tcW w:w="1360" w:type="dxa"/>
            <w:tcBorders>
              <w:top w:val="nil"/>
              <w:left w:val="nil"/>
              <w:bottom w:val="nil"/>
              <w:right w:val="nil"/>
            </w:tcBorders>
            <w:shd w:val="clear" w:color="000000" w:fill="FFFFFF"/>
            <w:noWrap/>
            <w:vAlign w:val="bottom"/>
            <w:hideMark/>
          </w:tcPr>
          <w:p w:rsidR="00966991" w:rsidRPr="00966991" w:rsidRDefault="00966991" w:rsidP="00497229">
            <w:pPr>
              <w:spacing w:after="0" w:line="240" w:lineRule="auto"/>
              <w:rPr>
                <w:rFonts w:ascii="Calibri" w:eastAsia="Times New Roman" w:hAnsi="Calibri" w:cs="Arial"/>
                <w:lang w:eastAsia="en-GB"/>
              </w:rPr>
            </w:pPr>
            <w:r w:rsidRPr="00966991">
              <w:rPr>
                <w:rFonts w:ascii="Calibri" w:eastAsia="Times New Roman" w:hAnsi="Calibri" w:cs="Arial"/>
                <w:lang w:eastAsia="en-GB"/>
              </w:rPr>
              <w:t> </w:t>
            </w:r>
          </w:p>
        </w:tc>
      </w:tr>
      <w:tr w:rsidR="00966991" w:rsidRPr="00966991" w:rsidTr="00497229">
        <w:trPr>
          <w:trHeight w:val="300"/>
        </w:trPr>
        <w:tc>
          <w:tcPr>
            <w:tcW w:w="4691" w:type="dxa"/>
            <w:tcBorders>
              <w:top w:val="nil"/>
              <w:left w:val="single" w:sz="4" w:space="0" w:color="auto"/>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rPr>
                <w:rFonts w:ascii="Calibri" w:eastAsia="Times New Roman" w:hAnsi="Calibri" w:cs="Arial"/>
                <w:lang w:eastAsia="en-GB"/>
              </w:rPr>
            </w:pPr>
            <w:r w:rsidRPr="00966991">
              <w:rPr>
                <w:rFonts w:ascii="Calibri" w:eastAsia="Times New Roman" w:hAnsi="Calibri" w:cs="Arial"/>
                <w:lang w:eastAsia="en-GB"/>
              </w:rPr>
              <w:t>Christ Church Bentinck School</w:t>
            </w:r>
          </w:p>
        </w:tc>
        <w:tc>
          <w:tcPr>
            <w:tcW w:w="1497" w:type="dxa"/>
            <w:tcBorders>
              <w:top w:val="nil"/>
              <w:left w:val="nil"/>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lang w:eastAsia="en-GB"/>
              </w:rPr>
              <w:t>1,269,170</w:t>
            </w:r>
          </w:p>
        </w:tc>
        <w:tc>
          <w:tcPr>
            <w:tcW w:w="1333" w:type="dxa"/>
            <w:tcBorders>
              <w:top w:val="nil"/>
              <w:left w:val="nil"/>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lang w:eastAsia="en-GB"/>
              </w:rPr>
              <w:t>1,268,663</w:t>
            </w:r>
          </w:p>
        </w:tc>
        <w:tc>
          <w:tcPr>
            <w:tcW w:w="1360" w:type="dxa"/>
            <w:tcBorders>
              <w:top w:val="nil"/>
              <w:left w:val="nil"/>
              <w:bottom w:val="nil"/>
              <w:right w:val="nil"/>
            </w:tcBorders>
            <w:shd w:val="clear" w:color="000000" w:fill="FFFF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lang w:eastAsia="en-GB"/>
              </w:rPr>
              <w:t>506</w:t>
            </w:r>
          </w:p>
        </w:tc>
        <w:tc>
          <w:tcPr>
            <w:tcW w:w="1360" w:type="dxa"/>
            <w:tcBorders>
              <w:top w:val="nil"/>
              <w:left w:val="nil"/>
              <w:bottom w:val="nil"/>
              <w:right w:val="nil"/>
            </w:tcBorders>
            <w:shd w:val="clear" w:color="000000" w:fill="FFFFFF"/>
            <w:noWrap/>
            <w:vAlign w:val="bottom"/>
            <w:hideMark/>
          </w:tcPr>
          <w:p w:rsidR="00966991" w:rsidRPr="00966991" w:rsidRDefault="00966991" w:rsidP="00497229">
            <w:pPr>
              <w:spacing w:after="0" w:line="240" w:lineRule="auto"/>
              <w:rPr>
                <w:rFonts w:ascii="Calibri" w:eastAsia="Times New Roman" w:hAnsi="Calibri" w:cs="Arial"/>
                <w:lang w:eastAsia="en-GB"/>
              </w:rPr>
            </w:pPr>
            <w:r w:rsidRPr="00966991">
              <w:rPr>
                <w:rFonts w:ascii="Calibri" w:eastAsia="Times New Roman" w:hAnsi="Calibri" w:cs="Arial"/>
                <w:lang w:eastAsia="en-GB"/>
              </w:rPr>
              <w:t> </w:t>
            </w:r>
          </w:p>
        </w:tc>
      </w:tr>
      <w:tr w:rsidR="00966991" w:rsidRPr="00966991" w:rsidTr="00497229">
        <w:trPr>
          <w:trHeight w:val="300"/>
        </w:trPr>
        <w:tc>
          <w:tcPr>
            <w:tcW w:w="4691" w:type="dxa"/>
            <w:tcBorders>
              <w:top w:val="nil"/>
              <w:left w:val="single" w:sz="4" w:space="0" w:color="auto"/>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rPr>
                <w:rFonts w:ascii="Calibri" w:eastAsia="Times New Roman" w:hAnsi="Calibri" w:cs="Arial"/>
                <w:lang w:eastAsia="en-GB"/>
              </w:rPr>
            </w:pPr>
            <w:r w:rsidRPr="00966991">
              <w:rPr>
                <w:rFonts w:ascii="Calibri" w:eastAsia="Times New Roman" w:hAnsi="Calibri" w:cs="Arial"/>
                <w:lang w:eastAsia="en-GB"/>
              </w:rPr>
              <w:t>ARK Atwood Primary Academy</w:t>
            </w:r>
          </w:p>
        </w:tc>
        <w:tc>
          <w:tcPr>
            <w:tcW w:w="1497" w:type="dxa"/>
            <w:tcBorders>
              <w:top w:val="nil"/>
              <w:left w:val="nil"/>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lang w:eastAsia="en-GB"/>
              </w:rPr>
              <w:t>£1,443,468.02</w:t>
            </w:r>
          </w:p>
        </w:tc>
        <w:tc>
          <w:tcPr>
            <w:tcW w:w="1333" w:type="dxa"/>
            <w:tcBorders>
              <w:top w:val="nil"/>
              <w:left w:val="nil"/>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lang w:eastAsia="en-GB"/>
              </w:rPr>
              <w:t>1,472,346</w:t>
            </w:r>
          </w:p>
        </w:tc>
        <w:tc>
          <w:tcPr>
            <w:tcW w:w="1360" w:type="dxa"/>
            <w:tcBorders>
              <w:top w:val="nil"/>
              <w:left w:val="nil"/>
              <w:bottom w:val="nil"/>
              <w:right w:val="nil"/>
            </w:tcBorders>
            <w:shd w:val="clear" w:color="000000" w:fill="FFFFFF"/>
            <w:noWrap/>
            <w:vAlign w:val="bottom"/>
            <w:hideMark/>
          </w:tcPr>
          <w:p w:rsidR="00966991" w:rsidRPr="00966991" w:rsidRDefault="00966991" w:rsidP="00497229">
            <w:pPr>
              <w:spacing w:after="0" w:line="240" w:lineRule="auto"/>
              <w:rPr>
                <w:rFonts w:ascii="Calibri" w:eastAsia="Times New Roman" w:hAnsi="Calibri" w:cs="Arial"/>
                <w:lang w:eastAsia="en-GB"/>
              </w:rPr>
            </w:pPr>
            <w:r w:rsidRPr="00966991">
              <w:rPr>
                <w:rFonts w:ascii="Calibri" w:eastAsia="Times New Roman" w:hAnsi="Calibri" w:cs="Arial"/>
                <w:lang w:eastAsia="en-GB"/>
              </w:rPr>
              <w:t> </w:t>
            </w:r>
          </w:p>
        </w:tc>
        <w:tc>
          <w:tcPr>
            <w:tcW w:w="1360" w:type="dxa"/>
            <w:tcBorders>
              <w:top w:val="nil"/>
              <w:left w:val="nil"/>
              <w:bottom w:val="nil"/>
              <w:right w:val="nil"/>
            </w:tcBorders>
            <w:shd w:val="clear" w:color="000000" w:fill="FFFF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color w:val="FF0000"/>
                <w:lang w:eastAsia="en-GB"/>
              </w:rPr>
              <w:t>-28,878</w:t>
            </w:r>
          </w:p>
        </w:tc>
      </w:tr>
      <w:tr w:rsidR="00966991" w:rsidRPr="00966991" w:rsidTr="00497229">
        <w:trPr>
          <w:trHeight w:val="300"/>
        </w:trPr>
        <w:tc>
          <w:tcPr>
            <w:tcW w:w="4691" w:type="dxa"/>
            <w:tcBorders>
              <w:top w:val="nil"/>
              <w:left w:val="single" w:sz="4" w:space="0" w:color="auto"/>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rPr>
                <w:rFonts w:ascii="Calibri" w:eastAsia="Times New Roman" w:hAnsi="Calibri" w:cs="Arial"/>
                <w:lang w:eastAsia="en-GB"/>
              </w:rPr>
            </w:pPr>
            <w:r w:rsidRPr="00966991">
              <w:rPr>
                <w:rFonts w:ascii="Calibri" w:eastAsia="Times New Roman" w:hAnsi="Calibri" w:cs="Arial"/>
                <w:lang w:eastAsia="en-GB"/>
              </w:rPr>
              <w:t>Minerva Academy</w:t>
            </w:r>
          </w:p>
        </w:tc>
        <w:tc>
          <w:tcPr>
            <w:tcW w:w="1497" w:type="dxa"/>
            <w:tcBorders>
              <w:top w:val="nil"/>
              <w:left w:val="nil"/>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lang w:eastAsia="en-GB"/>
              </w:rPr>
              <w:t>£804,381.51</w:t>
            </w:r>
          </w:p>
        </w:tc>
        <w:tc>
          <w:tcPr>
            <w:tcW w:w="1333" w:type="dxa"/>
            <w:tcBorders>
              <w:top w:val="nil"/>
              <w:left w:val="nil"/>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lang w:eastAsia="en-GB"/>
              </w:rPr>
              <w:t>910,255</w:t>
            </w:r>
          </w:p>
        </w:tc>
        <w:tc>
          <w:tcPr>
            <w:tcW w:w="1360" w:type="dxa"/>
            <w:tcBorders>
              <w:top w:val="nil"/>
              <w:left w:val="nil"/>
              <w:bottom w:val="nil"/>
              <w:right w:val="nil"/>
            </w:tcBorders>
            <w:shd w:val="clear" w:color="000000" w:fill="FFFFFF"/>
            <w:noWrap/>
            <w:vAlign w:val="bottom"/>
            <w:hideMark/>
          </w:tcPr>
          <w:p w:rsidR="00966991" w:rsidRPr="00966991" w:rsidRDefault="00966991" w:rsidP="00497229">
            <w:pPr>
              <w:spacing w:after="0" w:line="240" w:lineRule="auto"/>
              <w:rPr>
                <w:rFonts w:ascii="Calibri" w:eastAsia="Times New Roman" w:hAnsi="Calibri" w:cs="Arial"/>
                <w:lang w:eastAsia="en-GB"/>
              </w:rPr>
            </w:pPr>
            <w:r w:rsidRPr="00966991">
              <w:rPr>
                <w:rFonts w:ascii="Calibri" w:eastAsia="Times New Roman" w:hAnsi="Calibri" w:cs="Arial"/>
                <w:lang w:eastAsia="en-GB"/>
              </w:rPr>
              <w:t> </w:t>
            </w:r>
          </w:p>
        </w:tc>
        <w:tc>
          <w:tcPr>
            <w:tcW w:w="1360" w:type="dxa"/>
            <w:tcBorders>
              <w:top w:val="nil"/>
              <w:left w:val="nil"/>
              <w:bottom w:val="nil"/>
              <w:right w:val="nil"/>
            </w:tcBorders>
            <w:shd w:val="clear" w:color="000000" w:fill="FFFF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color w:val="FF0000"/>
                <w:lang w:eastAsia="en-GB"/>
              </w:rPr>
              <w:t>-105,873</w:t>
            </w:r>
          </w:p>
        </w:tc>
      </w:tr>
      <w:tr w:rsidR="00966991" w:rsidRPr="00966991" w:rsidTr="00497229">
        <w:trPr>
          <w:trHeight w:val="300"/>
        </w:trPr>
        <w:tc>
          <w:tcPr>
            <w:tcW w:w="4691" w:type="dxa"/>
            <w:tcBorders>
              <w:top w:val="nil"/>
              <w:left w:val="single" w:sz="4" w:space="0" w:color="auto"/>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rPr>
                <w:rFonts w:ascii="Calibri" w:eastAsia="Times New Roman" w:hAnsi="Calibri" w:cs="Arial"/>
                <w:lang w:eastAsia="en-GB"/>
              </w:rPr>
            </w:pPr>
            <w:r w:rsidRPr="00966991">
              <w:rPr>
                <w:rFonts w:ascii="Calibri" w:eastAsia="Times New Roman" w:hAnsi="Calibri" w:cs="Arial"/>
                <w:lang w:eastAsia="en-GB"/>
              </w:rPr>
              <w:t>Wilberforce Primary School</w:t>
            </w:r>
          </w:p>
        </w:tc>
        <w:tc>
          <w:tcPr>
            <w:tcW w:w="1497" w:type="dxa"/>
            <w:tcBorders>
              <w:top w:val="nil"/>
              <w:left w:val="nil"/>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lang w:eastAsia="en-GB"/>
              </w:rPr>
              <w:t>1,624,672</w:t>
            </w:r>
          </w:p>
        </w:tc>
        <w:tc>
          <w:tcPr>
            <w:tcW w:w="1333" w:type="dxa"/>
            <w:tcBorders>
              <w:top w:val="nil"/>
              <w:left w:val="nil"/>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lang w:eastAsia="en-GB"/>
              </w:rPr>
              <w:t>1,524,820</w:t>
            </w:r>
          </w:p>
        </w:tc>
        <w:tc>
          <w:tcPr>
            <w:tcW w:w="1360" w:type="dxa"/>
            <w:tcBorders>
              <w:top w:val="nil"/>
              <w:left w:val="nil"/>
              <w:bottom w:val="nil"/>
              <w:right w:val="nil"/>
            </w:tcBorders>
            <w:shd w:val="clear" w:color="000000" w:fill="FFFF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lang w:eastAsia="en-GB"/>
              </w:rPr>
              <w:t>99,852</w:t>
            </w:r>
          </w:p>
        </w:tc>
        <w:tc>
          <w:tcPr>
            <w:tcW w:w="1360" w:type="dxa"/>
            <w:tcBorders>
              <w:top w:val="nil"/>
              <w:left w:val="nil"/>
              <w:bottom w:val="nil"/>
              <w:right w:val="nil"/>
            </w:tcBorders>
            <w:shd w:val="clear" w:color="000000" w:fill="FFFFFF"/>
            <w:noWrap/>
            <w:vAlign w:val="bottom"/>
            <w:hideMark/>
          </w:tcPr>
          <w:p w:rsidR="00966991" w:rsidRPr="00966991" w:rsidRDefault="00966991" w:rsidP="00497229">
            <w:pPr>
              <w:spacing w:after="0" w:line="240" w:lineRule="auto"/>
              <w:rPr>
                <w:rFonts w:ascii="Calibri" w:eastAsia="Times New Roman" w:hAnsi="Calibri" w:cs="Arial"/>
                <w:lang w:eastAsia="en-GB"/>
              </w:rPr>
            </w:pPr>
            <w:r w:rsidRPr="00966991">
              <w:rPr>
                <w:rFonts w:ascii="Calibri" w:eastAsia="Times New Roman" w:hAnsi="Calibri" w:cs="Arial"/>
                <w:lang w:eastAsia="en-GB"/>
              </w:rPr>
              <w:t> </w:t>
            </w:r>
          </w:p>
        </w:tc>
      </w:tr>
      <w:tr w:rsidR="00966991" w:rsidRPr="00966991" w:rsidTr="00497229">
        <w:trPr>
          <w:trHeight w:val="300"/>
        </w:trPr>
        <w:tc>
          <w:tcPr>
            <w:tcW w:w="4691" w:type="dxa"/>
            <w:tcBorders>
              <w:top w:val="nil"/>
              <w:left w:val="single" w:sz="4" w:space="0" w:color="auto"/>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rPr>
                <w:rFonts w:ascii="Calibri" w:eastAsia="Times New Roman" w:hAnsi="Calibri" w:cs="Arial"/>
                <w:lang w:eastAsia="en-GB"/>
              </w:rPr>
            </w:pPr>
            <w:r w:rsidRPr="00966991">
              <w:rPr>
                <w:rFonts w:ascii="Calibri" w:eastAsia="Times New Roman" w:hAnsi="Calibri" w:cs="Arial"/>
                <w:lang w:eastAsia="en-GB"/>
              </w:rPr>
              <w:t>Pimlico Primary School</w:t>
            </w:r>
          </w:p>
        </w:tc>
        <w:tc>
          <w:tcPr>
            <w:tcW w:w="1497" w:type="dxa"/>
            <w:tcBorders>
              <w:top w:val="nil"/>
              <w:left w:val="nil"/>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lang w:eastAsia="en-GB"/>
              </w:rPr>
              <w:t>£643,363.39</w:t>
            </w:r>
          </w:p>
        </w:tc>
        <w:tc>
          <w:tcPr>
            <w:tcW w:w="1333" w:type="dxa"/>
            <w:tcBorders>
              <w:top w:val="nil"/>
              <w:left w:val="nil"/>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lang w:eastAsia="en-GB"/>
              </w:rPr>
              <w:t>750,811</w:t>
            </w:r>
          </w:p>
        </w:tc>
        <w:tc>
          <w:tcPr>
            <w:tcW w:w="1360" w:type="dxa"/>
            <w:tcBorders>
              <w:top w:val="nil"/>
              <w:left w:val="nil"/>
              <w:bottom w:val="nil"/>
              <w:right w:val="nil"/>
            </w:tcBorders>
            <w:shd w:val="clear" w:color="000000" w:fill="FFFFFF"/>
            <w:noWrap/>
            <w:vAlign w:val="bottom"/>
            <w:hideMark/>
          </w:tcPr>
          <w:p w:rsidR="00966991" w:rsidRPr="00966991" w:rsidRDefault="00966991" w:rsidP="00497229">
            <w:pPr>
              <w:spacing w:after="0" w:line="240" w:lineRule="auto"/>
              <w:rPr>
                <w:rFonts w:ascii="Calibri" w:eastAsia="Times New Roman" w:hAnsi="Calibri" w:cs="Arial"/>
                <w:lang w:eastAsia="en-GB"/>
              </w:rPr>
            </w:pPr>
            <w:r w:rsidRPr="00966991">
              <w:rPr>
                <w:rFonts w:ascii="Calibri" w:eastAsia="Times New Roman" w:hAnsi="Calibri" w:cs="Arial"/>
                <w:lang w:eastAsia="en-GB"/>
              </w:rPr>
              <w:t> </w:t>
            </w:r>
          </w:p>
        </w:tc>
        <w:tc>
          <w:tcPr>
            <w:tcW w:w="1360" w:type="dxa"/>
            <w:tcBorders>
              <w:top w:val="nil"/>
              <w:left w:val="nil"/>
              <w:bottom w:val="nil"/>
              <w:right w:val="nil"/>
            </w:tcBorders>
            <w:shd w:val="clear" w:color="000000" w:fill="FFFF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color w:val="FF0000"/>
                <w:lang w:eastAsia="en-GB"/>
              </w:rPr>
              <w:t>-107,447</w:t>
            </w:r>
          </w:p>
        </w:tc>
      </w:tr>
      <w:tr w:rsidR="00966991" w:rsidRPr="00966991" w:rsidTr="00497229">
        <w:trPr>
          <w:trHeight w:val="300"/>
        </w:trPr>
        <w:tc>
          <w:tcPr>
            <w:tcW w:w="4691" w:type="dxa"/>
            <w:tcBorders>
              <w:top w:val="nil"/>
              <w:left w:val="single" w:sz="4" w:space="0" w:color="auto"/>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rPr>
                <w:rFonts w:ascii="Calibri" w:eastAsia="Times New Roman" w:hAnsi="Calibri" w:cs="Arial"/>
                <w:lang w:eastAsia="en-GB"/>
              </w:rPr>
            </w:pPr>
            <w:r w:rsidRPr="00966991">
              <w:rPr>
                <w:rFonts w:ascii="Calibri" w:eastAsia="Times New Roman" w:hAnsi="Calibri" w:cs="Arial"/>
                <w:lang w:eastAsia="en-GB"/>
              </w:rPr>
              <w:t>Churchill Gardens Primary Academy</w:t>
            </w:r>
          </w:p>
        </w:tc>
        <w:tc>
          <w:tcPr>
            <w:tcW w:w="1497" w:type="dxa"/>
            <w:tcBorders>
              <w:top w:val="nil"/>
              <w:left w:val="nil"/>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lang w:eastAsia="en-GB"/>
              </w:rPr>
              <w:t>£1,070,413.29</w:t>
            </w:r>
          </w:p>
        </w:tc>
        <w:tc>
          <w:tcPr>
            <w:tcW w:w="1333" w:type="dxa"/>
            <w:tcBorders>
              <w:top w:val="nil"/>
              <w:left w:val="nil"/>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lang w:eastAsia="en-GB"/>
              </w:rPr>
              <w:t>1,137,102</w:t>
            </w:r>
          </w:p>
        </w:tc>
        <w:tc>
          <w:tcPr>
            <w:tcW w:w="1360" w:type="dxa"/>
            <w:tcBorders>
              <w:top w:val="nil"/>
              <w:left w:val="nil"/>
              <w:bottom w:val="nil"/>
              <w:right w:val="nil"/>
            </w:tcBorders>
            <w:shd w:val="clear" w:color="000000" w:fill="FFFFFF"/>
            <w:noWrap/>
            <w:vAlign w:val="bottom"/>
            <w:hideMark/>
          </w:tcPr>
          <w:p w:rsidR="00966991" w:rsidRPr="00966991" w:rsidRDefault="00966991" w:rsidP="00497229">
            <w:pPr>
              <w:spacing w:after="0" w:line="240" w:lineRule="auto"/>
              <w:rPr>
                <w:rFonts w:ascii="Calibri" w:eastAsia="Times New Roman" w:hAnsi="Calibri" w:cs="Arial"/>
                <w:lang w:eastAsia="en-GB"/>
              </w:rPr>
            </w:pPr>
            <w:r w:rsidRPr="00966991">
              <w:rPr>
                <w:rFonts w:ascii="Calibri" w:eastAsia="Times New Roman" w:hAnsi="Calibri" w:cs="Arial"/>
                <w:lang w:eastAsia="en-GB"/>
              </w:rPr>
              <w:t> </w:t>
            </w:r>
          </w:p>
        </w:tc>
        <w:tc>
          <w:tcPr>
            <w:tcW w:w="1360" w:type="dxa"/>
            <w:tcBorders>
              <w:top w:val="nil"/>
              <w:left w:val="nil"/>
              <w:bottom w:val="nil"/>
              <w:right w:val="nil"/>
            </w:tcBorders>
            <w:shd w:val="clear" w:color="000000" w:fill="FFFF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color w:val="FF0000"/>
                <w:lang w:eastAsia="en-GB"/>
              </w:rPr>
              <w:t>-66,689</w:t>
            </w:r>
          </w:p>
        </w:tc>
      </w:tr>
      <w:tr w:rsidR="00966991" w:rsidRPr="00966991" w:rsidTr="00497229">
        <w:trPr>
          <w:trHeight w:val="300"/>
        </w:trPr>
        <w:tc>
          <w:tcPr>
            <w:tcW w:w="4691" w:type="dxa"/>
            <w:tcBorders>
              <w:top w:val="nil"/>
              <w:left w:val="single" w:sz="4" w:space="0" w:color="auto"/>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rPr>
                <w:rFonts w:ascii="Calibri" w:eastAsia="Times New Roman" w:hAnsi="Calibri" w:cs="Arial"/>
                <w:lang w:eastAsia="en-GB"/>
              </w:rPr>
            </w:pPr>
            <w:r w:rsidRPr="00966991">
              <w:rPr>
                <w:rFonts w:ascii="Calibri" w:eastAsia="Times New Roman" w:hAnsi="Calibri" w:cs="Arial"/>
                <w:lang w:eastAsia="en-GB"/>
              </w:rPr>
              <w:t>GATEWAY ACADEMY</w:t>
            </w:r>
          </w:p>
        </w:tc>
        <w:tc>
          <w:tcPr>
            <w:tcW w:w="1497" w:type="dxa"/>
            <w:tcBorders>
              <w:top w:val="nil"/>
              <w:left w:val="nil"/>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lang w:eastAsia="en-GB"/>
              </w:rPr>
              <w:t>3,416,768</w:t>
            </w:r>
          </w:p>
        </w:tc>
        <w:tc>
          <w:tcPr>
            <w:tcW w:w="1333" w:type="dxa"/>
            <w:tcBorders>
              <w:top w:val="nil"/>
              <w:left w:val="nil"/>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lang w:eastAsia="en-GB"/>
              </w:rPr>
              <w:t>3,143,880</w:t>
            </w:r>
          </w:p>
        </w:tc>
        <w:tc>
          <w:tcPr>
            <w:tcW w:w="1360" w:type="dxa"/>
            <w:tcBorders>
              <w:top w:val="nil"/>
              <w:left w:val="nil"/>
              <w:bottom w:val="nil"/>
              <w:right w:val="nil"/>
            </w:tcBorders>
            <w:shd w:val="clear" w:color="000000" w:fill="FFFF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lang w:eastAsia="en-GB"/>
              </w:rPr>
              <w:t>272,888</w:t>
            </w:r>
          </w:p>
        </w:tc>
        <w:tc>
          <w:tcPr>
            <w:tcW w:w="1360" w:type="dxa"/>
            <w:tcBorders>
              <w:top w:val="nil"/>
              <w:left w:val="nil"/>
              <w:bottom w:val="nil"/>
              <w:right w:val="nil"/>
            </w:tcBorders>
            <w:shd w:val="clear" w:color="000000" w:fill="FFFFFF"/>
            <w:noWrap/>
            <w:vAlign w:val="bottom"/>
            <w:hideMark/>
          </w:tcPr>
          <w:p w:rsidR="00966991" w:rsidRPr="00966991" w:rsidRDefault="00966991" w:rsidP="00497229">
            <w:pPr>
              <w:spacing w:after="0" w:line="240" w:lineRule="auto"/>
              <w:rPr>
                <w:rFonts w:ascii="Calibri" w:eastAsia="Times New Roman" w:hAnsi="Calibri" w:cs="Arial"/>
                <w:lang w:eastAsia="en-GB"/>
              </w:rPr>
            </w:pPr>
            <w:r w:rsidRPr="00966991">
              <w:rPr>
                <w:rFonts w:ascii="Calibri" w:eastAsia="Times New Roman" w:hAnsi="Calibri" w:cs="Arial"/>
                <w:lang w:eastAsia="en-GB"/>
              </w:rPr>
              <w:t> </w:t>
            </w:r>
          </w:p>
        </w:tc>
      </w:tr>
      <w:tr w:rsidR="00966991" w:rsidRPr="00966991" w:rsidTr="00497229">
        <w:trPr>
          <w:trHeight w:val="300"/>
        </w:trPr>
        <w:tc>
          <w:tcPr>
            <w:tcW w:w="4691" w:type="dxa"/>
            <w:tcBorders>
              <w:top w:val="nil"/>
              <w:left w:val="single" w:sz="4" w:space="0" w:color="auto"/>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rPr>
                <w:rFonts w:ascii="Calibri" w:eastAsia="Times New Roman" w:hAnsi="Calibri" w:cs="Arial"/>
                <w:lang w:eastAsia="en-GB"/>
              </w:rPr>
            </w:pPr>
            <w:r w:rsidRPr="00966991">
              <w:rPr>
                <w:rFonts w:ascii="Calibri" w:eastAsia="Times New Roman" w:hAnsi="Calibri" w:cs="Arial"/>
                <w:lang w:eastAsia="en-GB"/>
              </w:rPr>
              <w:t>MILLBANK ACADEMY</w:t>
            </w:r>
          </w:p>
        </w:tc>
        <w:tc>
          <w:tcPr>
            <w:tcW w:w="1497" w:type="dxa"/>
            <w:tcBorders>
              <w:top w:val="nil"/>
              <w:left w:val="nil"/>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lang w:eastAsia="en-GB"/>
              </w:rPr>
              <w:t>1,973,100</w:t>
            </w:r>
          </w:p>
        </w:tc>
        <w:tc>
          <w:tcPr>
            <w:tcW w:w="1333" w:type="dxa"/>
            <w:tcBorders>
              <w:top w:val="nil"/>
              <w:left w:val="nil"/>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lang w:eastAsia="en-GB"/>
              </w:rPr>
              <w:t>1,860,215</w:t>
            </w:r>
          </w:p>
        </w:tc>
        <w:tc>
          <w:tcPr>
            <w:tcW w:w="1360" w:type="dxa"/>
            <w:tcBorders>
              <w:top w:val="nil"/>
              <w:left w:val="nil"/>
              <w:bottom w:val="nil"/>
              <w:right w:val="nil"/>
            </w:tcBorders>
            <w:shd w:val="clear" w:color="000000" w:fill="FFFF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lang w:eastAsia="en-GB"/>
              </w:rPr>
              <w:t>112,885</w:t>
            </w:r>
          </w:p>
        </w:tc>
        <w:tc>
          <w:tcPr>
            <w:tcW w:w="1360" w:type="dxa"/>
            <w:tcBorders>
              <w:top w:val="nil"/>
              <w:left w:val="nil"/>
              <w:bottom w:val="nil"/>
              <w:right w:val="nil"/>
            </w:tcBorders>
            <w:shd w:val="clear" w:color="000000" w:fill="FFFFFF"/>
            <w:noWrap/>
            <w:vAlign w:val="bottom"/>
            <w:hideMark/>
          </w:tcPr>
          <w:p w:rsidR="00966991" w:rsidRPr="00966991" w:rsidRDefault="00966991" w:rsidP="00497229">
            <w:pPr>
              <w:spacing w:after="0" w:line="240" w:lineRule="auto"/>
              <w:rPr>
                <w:rFonts w:ascii="Calibri" w:eastAsia="Times New Roman" w:hAnsi="Calibri" w:cs="Arial"/>
                <w:lang w:eastAsia="en-GB"/>
              </w:rPr>
            </w:pPr>
            <w:r w:rsidRPr="00966991">
              <w:rPr>
                <w:rFonts w:ascii="Calibri" w:eastAsia="Times New Roman" w:hAnsi="Calibri" w:cs="Arial"/>
                <w:lang w:eastAsia="en-GB"/>
              </w:rPr>
              <w:t> </w:t>
            </w:r>
          </w:p>
        </w:tc>
      </w:tr>
      <w:tr w:rsidR="00966991" w:rsidRPr="00966991" w:rsidTr="00497229">
        <w:trPr>
          <w:trHeight w:val="300"/>
        </w:trPr>
        <w:tc>
          <w:tcPr>
            <w:tcW w:w="4691" w:type="dxa"/>
            <w:tcBorders>
              <w:top w:val="nil"/>
              <w:left w:val="single" w:sz="4" w:space="0" w:color="auto"/>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rPr>
                <w:rFonts w:ascii="Calibri" w:eastAsia="Times New Roman" w:hAnsi="Calibri" w:cs="Arial"/>
                <w:lang w:eastAsia="en-GB"/>
              </w:rPr>
            </w:pPr>
            <w:r w:rsidRPr="00966991">
              <w:rPr>
                <w:rFonts w:ascii="Calibri" w:eastAsia="Times New Roman" w:hAnsi="Calibri" w:cs="Arial"/>
                <w:lang w:eastAsia="en-GB"/>
              </w:rPr>
              <w:t>St. Augustine's High School</w:t>
            </w:r>
          </w:p>
        </w:tc>
        <w:tc>
          <w:tcPr>
            <w:tcW w:w="1497" w:type="dxa"/>
            <w:tcBorders>
              <w:top w:val="nil"/>
              <w:left w:val="nil"/>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lang w:eastAsia="en-GB"/>
              </w:rPr>
              <w:t>5,278,005</w:t>
            </w:r>
          </w:p>
        </w:tc>
        <w:tc>
          <w:tcPr>
            <w:tcW w:w="1333" w:type="dxa"/>
            <w:tcBorders>
              <w:top w:val="nil"/>
              <w:left w:val="nil"/>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lang w:eastAsia="en-GB"/>
              </w:rPr>
              <w:t>5,278,982</w:t>
            </w:r>
          </w:p>
        </w:tc>
        <w:tc>
          <w:tcPr>
            <w:tcW w:w="1360" w:type="dxa"/>
            <w:tcBorders>
              <w:top w:val="nil"/>
              <w:left w:val="nil"/>
              <w:bottom w:val="nil"/>
              <w:right w:val="nil"/>
            </w:tcBorders>
            <w:shd w:val="clear" w:color="000000" w:fill="FFFFFF"/>
            <w:noWrap/>
            <w:vAlign w:val="bottom"/>
            <w:hideMark/>
          </w:tcPr>
          <w:p w:rsidR="00966991" w:rsidRPr="00966991" w:rsidRDefault="00966991" w:rsidP="00497229">
            <w:pPr>
              <w:spacing w:after="0" w:line="240" w:lineRule="auto"/>
              <w:rPr>
                <w:rFonts w:ascii="Calibri" w:eastAsia="Times New Roman" w:hAnsi="Calibri" w:cs="Arial"/>
                <w:lang w:eastAsia="en-GB"/>
              </w:rPr>
            </w:pPr>
            <w:r w:rsidRPr="00966991">
              <w:rPr>
                <w:rFonts w:ascii="Calibri" w:eastAsia="Times New Roman" w:hAnsi="Calibri" w:cs="Arial"/>
                <w:lang w:eastAsia="en-GB"/>
              </w:rPr>
              <w:t> </w:t>
            </w:r>
          </w:p>
        </w:tc>
        <w:tc>
          <w:tcPr>
            <w:tcW w:w="1360" w:type="dxa"/>
            <w:tcBorders>
              <w:top w:val="nil"/>
              <w:left w:val="nil"/>
              <w:bottom w:val="nil"/>
              <w:right w:val="nil"/>
            </w:tcBorders>
            <w:shd w:val="clear" w:color="000000" w:fill="FFFF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color w:val="FF0000"/>
                <w:lang w:eastAsia="en-GB"/>
              </w:rPr>
              <w:t>-977</w:t>
            </w:r>
          </w:p>
        </w:tc>
      </w:tr>
      <w:tr w:rsidR="00966991" w:rsidRPr="00966991" w:rsidTr="00497229">
        <w:trPr>
          <w:trHeight w:val="300"/>
        </w:trPr>
        <w:tc>
          <w:tcPr>
            <w:tcW w:w="4691" w:type="dxa"/>
            <w:tcBorders>
              <w:top w:val="nil"/>
              <w:left w:val="single" w:sz="4" w:space="0" w:color="auto"/>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rPr>
                <w:rFonts w:ascii="Calibri" w:eastAsia="Times New Roman" w:hAnsi="Calibri" w:cs="Arial"/>
                <w:lang w:eastAsia="en-GB"/>
              </w:rPr>
            </w:pPr>
            <w:r w:rsidRPr="00966991">
              <w:rPr>
                <w:rFonts w:ascii="Calibri" w:eastAsia="Times New Roman" w:hAnsi="Calibri" w:cs="Arial"/>
                <w:lang w:eastAsia="en-GB"/>
              </w:rPr>
              <w:t>Marylebone Boys' School</w:t>
            </w:r>
          </w:p>
        </w:tc>
        <w:tc>
          <w:tcPr>
            <w:tcW w:w="1497" w:type="dxa"/>
            <w:tcBorders>
              <w:top w:val="nil"/>
              <w:left w:val="nil"/>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lang w:eastAsia="en-GB"/>
              </w:rPr>
              <w:t>2,012,692</w:t>
            </w:r>
          </w:p>
        </w:tc>
        <w:tc>
          <w:tcPr>
            <w:tcW w:w="1333" w:type="dxa"/>
            <w:tcBorders>
              <w:top w:val="nil"/>
              <w:left w:val="nil"/>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lang w:eastAsia="en-GB"/>
              </w:rPr>
              <w:t>1,975,718</w:t>
            </w:r>
          </w:p>
        </w:tc>
        <w:tc>
          <w:tcPr>
            <w:tcW w:w="1360" w:type="dxa"/>
            <w:tcBorders>
              <w:top w:val="nil"/>
              <w:left w:val="nil"/>
              <w:bottom w:val="nil"/>
              <w:right w:val="nil"/>
            </w:tcBorders>
            <w:shd w:val="clear" w:color="000000" w:fill="FFFF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lang w:eastAsia="en-GB"/>
              </w:rPr>
              <w:t>36,974</w:t>
            </w:r>
          </w:p>
        </w:tc>
        <w:tc>
          <w:tcPr>
            <w:tcW w:w="1360" w:type="dxa"/>
            <w:tcBorders>
              <w:top w:val="nil"/>
              <w:left w:val="nil"/>
              <w:bottom w:val="nil"/>
              <w:right w:val="nil"/>
            </w:tcBorders>
            <w:shd w:val="clear" w:color="000000" w:fill="FFFFFF"/>
            <w:noWrap/>
            <w:vAlign w:val="bottom"/>
            <w:hideMark/>
          </w:tcPr>
          <w:p w:rsidR="00966991" w:rsidRPr="00966991" w:rsidRDefault="00966991" w:rsidP="00497229">
            <w:pPr>
              <w:spacing w:after="0" w:line="240" w:lineRule="auto"/>
              <w:rPr>
                <w:rFonts w:ascii="Calibri" w:eastAsia="Times New Roman" w:hAnsi="Calibri" w:cs="Arial"/>
                <w:lang w:eastAsia="en-GB"/>
              </w:rPr>
            </w:pPr>
            <w:r w:rsidRPr="00966991">
              <w:rPr>
                <w:rFonts w:ascii="Calibri" w:eastAsia="Times New Roman" w:hAnsi="Calibri" w:cs="Arial"/>
                <w:lang w:eastAsia="en-GB"/>
              </w:rPr>
              <w:t> </w:t>
            </w:r>
          </w:p>
        </w:tc>
      </w:tr>
      <w:tr w:rsidR="00966991" w:rsidRPr="00966991" w:rsidTr="00497229">
        <w:trPr>
          <w:trHeight w:val="300"/>
        </w:trPr>
        <w:tc>
          <w:tcPr>
            <w:tcW w:w="4691" w:type="dxa"/>
            <w:tcBorders>
              <w:top w:val="nil"/>
              <w:left w:val="single" w:sz="4" w:space="0" w:color="auto"/>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rPr>
                <w:rFonts w:ascii="Calibri" w:eastAsia="Times New Roman" w:hAnsi="Calibri" w:cs="Arial"/>
                <w:lang w:eastAsia="en-GB"/>
              </w:rPr>
            </w:pPr>
            <w:r w:rsidRPr="00966991">
              <w:rPr>
                <w:rFonts w:ascii="Calibri" w:eastAsia="Times New Roman" w:hAnsi="Calibri" w:cs="Arial"/>
                <w:lang w:eastAsia="en-GB"/>
              </w:rPr>
              <w:t xml:space="preserve">Quintin </w:t>
            </w:r>
            <w:proofErr w:type="spellStart"/>
            <w:r w:rsidRPr="00966991">
              <w:rPr>
                <w:rFonts w:ascii="Calibri" w:eastAsia="Times New Roman" w:hAnsi="Calibri" w:cs="Arial"/>
                <w:lang w:eastAsia="en-GB"/>
              </w:rPr>
              <w:t>Kynaston</w:t>
            </w:r>
            <w:proofErr w:type="spellEnd"/>
            <w:r w:rsidRPr="00966991">
              <w:rPr>
                <w:rFonts w:ascii="Calibri" w:eastAsia="Times New Roman" w:hAnsi="Calibri" w:cs="Arial"/>
                <w:lang w:eastAsia="en-GB"/>
              </w:rPr>
              <w:t xml:space="preserve"> School</w:t>
            </w:r>
          </w:p>
        </w:tc>
        <w:tc>
          <w:tcPr>
            <w:tcW w:w="1497" w:type="dxa"/>
            <w:tcBorders>
              <w:top w:val="nil"/>
              <w:left w:val="nil"/>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lang w:eastAsia="en-GB"/>
              </w:rPr>
              <w:t>7,299,822</w:t>
            </w:r>
          </w:p>
        </w:tc>
        <w:tc>
          <w:tcPr>
            <w:tcW w:w="1333" w:type="dxa"/>
            <w:tcBorders>
              <w:top w:val="nil"/>
              <w:left w:val="nil"/>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lang w:eastAsia="en-GB"/>
              </w:rPr>
              <w:t>7,244,581</w:t>
            </w:r>
          </w:p>
        </w:tc>
        <w:tc>
          <w:tcPr>
            <w:tcW w:w="1360" w:type="dxa"/>
            <w:tcBorders>
              <w:top w:val="nil"/>
              <w:left w:val="nil"/>
              <w:bottom w:val="nil"/>
              <w:right w:val="nil"/>
            </w:tcBorders>
            <w:shd w:val="clear" w:color="000000" w:fill="FFFF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lang w:eastAsia="en-GB"/>
              </w:rPr>
              <w:t>55,241</w:t>
            </w:r>
          </w:p>
        </w:tc>
        <w:tc>
          <w:tcPr>
            <w:tcW w:w="1360" w:type="dxa"/>
            <w:tcBorders>
              <w:top w:val="nil"/>
              <w:left w:val="nil"/>
              <w:bottom w:val="nil"/>
              <w:right w:val="nil"/>
            </w:tcBorders>
            <w:shd w:val="clear" w:color="000000" w:fill="FFFFFF"/>
            <w:noWrap/>
            <w:vAlign w:val="bottom"/>
            <w:hideMark/>
          </w:tcPr>
          <w:p w:rsidR="00966991" w:rsidRPr="00966991" w:rsidRDefault="00966991" w:rsidP="00497229">
            <w:pPr>
              <w:spacing w:after="0" w:line="240" w:lineRule="auto"/>
              <w:rPr>
                <w:rFonts w:ascii="Calibri" w:eastAsia="Times New Roman" w:hAnsi="Calibri" w:cs="Arial"/>
                <w:lang w:eastAsia="en-GB"/>
              </w:rPr>
            </w:pPr>
            <w:r w:rsidRPr="00966991">
              <w:rPr>
                <w:rFonts w:ascii="Calibri" w:eastAsia="Times New Roman" w:hAnsi="Calibri" w:cs="Arial"/>
                <w:lang w:eastAsia="en-GB"/>
              </w:rPr>
              <w:t> </w:t>
            </w:r>
          </w:p>
        </w:tc>
      </w:tr>
      <w:tr w:rsidR="00966991" w:rsidRPr="00966991" w:rsidTr="00497229">
        <w:trPr>
          <w:trHeight w:val="300"/>
        </w:trPr>
        <w:tc>
          <w:tcPr>
            <w:tcW w:w="4691" w:type="dxa"/>
            <w:tcBorders>
              <w:top w:val="nil"/>
              <w:left w:val="single" w:sz="4" w:space="0" w:color="auto"/>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rPr>
                <w:rFonts w:ascii="Calibri" w:eastAsia="Times New Roman" w:hAnsi="Calibri" w:cs="Arial"/>
                <w:lang w:eastAsia="en-GB"/>
              </w:rPr>
            </w:pPr>
            <w:r w:rsidRPr="00966991">
              <w:rPr>
                <w:rFonts w:ascii="Calibri" w:eastAsia="Times New Roman" w:hAnsi="Calibri" w:cs="Arial"/>
                <w:lang w:eastAsia="en-GB"/>
              </w:rPr>
              <w:t>The Grey Coat Hospital</w:t>
            </w:r>
          </w:p>
        </w:tc>
        <w:tc>
          <w:tcPr>
            <w:tcW w:w="1497" w:type="dxa"/>
            <w:tcBorders>
              <w:top w:val="nil"/>
              <w:left w:val="nil"/>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lang w:eastAsia="en-GB"/>
              </w:rPr>
              <w:t>4,729,208</w:t>
            </w:r>
          </w:p>
        </w:tc>
        <w:tc>
          <w:tcPr>
            <w:tcW w:w="1333" w:type="dxa"/>
            <w:tcBorders>
              <w:top w:val="nil"/>
              <w:left w:val="nil"/>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lang w:eastAsia="en-GB"/>
              </w:rPr>
              <w:t>4,581,817</w:t>
            </w:r>
          </w:p>
        </w:tc>
        <w:tc>
          <w:tcPr>
            <w:tcW w:w="1360" w:type="dxa"/>
            <w:tcBorders>
              <w:top w:val="nil"/>
              <w:left w:val="nil"/>
              <w:bottom w:val="nil"/>
              <w:right w:val="nil"/>
            </w:tcBorders>
            <w:shd w:val="clear" w:color="000000" w:fill="FFFF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lang w:eastAsia="en-GB"/>
              </w:rPr>
              <w:t>147,392</w:t>
            </w:r>
          </w:p>
        </w:tc>
        <w:tc>
          <w:tcPr>
            <w:tcW w:w="1360" w:type="dxa"/>
            <w:tcBorders>
              <w:top w:val="nil"/>
              <w:left w:val="nil"/>
              <w:bottom w:val="nil"/>
              <w:right w:val="nil"/>
            </w:tcBorders>
            <w:shd w:val="clear" w:color="000000" w:fill="FFFFFF"/>
            <w:noWrap/>
            <w:vAlign w:val="bottom"/>
            <w:hideMark/>
          </w:tcPr>
          <w:p w:rsidR="00966991" w:rsidRPr="00966991" w:rsidRDefault="00966991" w:rsidP="00497229">
            <w:pPr>
              <w:spacing w:after="0" w:line="240" w:lineRule="auto"/>
              <w:rPr>
                <w:rFonts w:ascii="Calibri" w:eastAsia="Times New Roman" w:hAnsi="Calibri" w:cs="Arial"/>
                <w:lang w:eastAsia="en-GB"/>
              </w:rPr>
            </w:pPr>
            <w:r w:rsidRPr="00966991">
              <w:rPr>
                <w:rFonts w:ascii="Calibri" w:eastAsia="Times New Roman" w:hAnsi="Calibri" w:cs="Arial"/>
                <w:lang w:eastAsia="en-GB"/>
              </w:rPr>
              <w:t> </w:t>
            </w:r>
          </w:p>
        </w:tc>
      </w:tr>
      <w:tr w:rsidR="00966991" w:rsidRPr="00966991" w:rsidTr="00497229">
        <w:trPr>
          <w:trHeight w:val="300"/>
        </w:trPr>
        <w:tc>
          <w:tcPr>
            <w:tcW w:w="4691" w:type="dxa"/>
            <w:tcBorders>
              <w:top w:val="nil"/>
              <w:left w:val="single" w:sz="4" w:space="0" w:color="auto"/>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rPr>
                <w:rFonts w:ascii="Calibri" w:eastAsia="Times New Roman" w:hAnsi="Calibri" w:cs="Arial"/>
                <w:lang w:eastAsia="en-GB"/>
              </w:rPr>
            </w:pPr>
            <w:r w:rsidRPr="00966991">
              <w:rPr>
                <w:rFonts w:ascii="Calibri" w:eastAsia="Times New Roman" w:hAnsi="Calibri" w:cs="Arial"/>
                <w:lang w:eastAsia="en-GB"/>
              </w:rPr>
              <w:t>The St Marylebone School</w:t>
            </w:r>
          </w:p>
        </w:tc>
        <w:tc>
          <w:tcPr>
            <w:tcW w:w="1497" w:type="dxa"/>
            <w:tcBorders>
              <w:top w:val="nil"/>
              <w:left w:val="nil"/>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lang w:eastAsia="en-GB"/>
              </w:rPr>
              <w:t>4,737,098</w:t>
            </w:r>
          </w:p>
        </w:tc>
        <w:tc>
          <w:tcPr>
            <w:tcW w:w="1333" w:type="dxa"/>
            <w:tcBorders>
              <w:top w:val="nil"/>
              <w:left w:val="nil"/>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lang w:eastAsia="en-GB"/>
              </w:rPr>
              <w:t>4,997,903</w:t>
            </w:r>
          </w:p>
        </w:tc>
        <w:tc>
          <w:tcPr>
            <w:tcW w:w="1360" w:type="dxa"/>
            <w:tcBorders>
              <w:top w:val="nil"/>
              <w:left w:val="nil"/>
              <w:bottom w:val="nil"/>
              <w:right w:val="nil"/>
            </w:tcBorders>
            <w:shd w:val="clear" w:color="000000" w:fill="FFFFFF"/>
            <w:noWrap/>
            <w:vAlign w:val="bottom"/>
            <w:hideMark/>
          </w:tcPr>
          <w:p w:rsidR="00966991" w:rsidRPr="00966991" w:rsidRDefault="00966991" w:rsidP="00497229">
            <w:pPr>
              <w:spacing w:after="0" w:line="240" w:lineRule="auto"/>
              <w:rPr>
                <w:rFonts w:ascii="Calibri" w:eastAsia="Times New Roman" w:hAnsi="Calibri" w:cs="Arial"/>
                <w:lang w:eastAsia="en-GB"/>
              </w:rPr>
            </w:pPr>
            <w:r w:rsidRPr="00966991">
              <w:rPr>
                <w:rFonts w:ascii="Calibri" w:eastAsia="Times New Roman" w:hAnsi="Calibri" w:cs="Arial"/>
                <w:lang w:eastAsia="en-GB"/>
              </w:rPr>
              <w:t> </w:t>
            </w:r>
          </w:p>
        </w:tc>
        <w:tc>
          <w:tcPr>
            <w:tcW w:w="1360" w:type="dxa"/>
            <w:tcBorders>
              <w:top w:val="nil"/>
              <w:left w:val="nil"/>
              <w:bottom w:val="nil"/>
              <w:right w:val="nil"/>
            </w:tcBorders>
            <w:shd w:val="clear" w:color="000000" w:fill="FFFF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color w:val="FF0000"/>
                <w:lang w:eastAsia="en-GB"/>
              </w:rPr>
              <w:t>-260,805</w:t>
            </w:r>
          </w:p>
        </w:tc>
      </w:tr>
      <w:tr w:rsidR="00966991" w:rsidRPr="00966991" w:rsidTr="00497229">
        <w:trPr>
          <w:trHeight w:val="300"/>
        </w:trPr>
        <w:tc>
          <w:tcPr>
            <w:tcW w:w="4691" w:type="dxa"/>
            <w:tcBorders>
              <w:top w:val="nil"/>
              <w:left w:val="single" w:sz="4" w:space="0" w:color="auto"/>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rPr>
                <w:rFonts w:ascii="Calibri" w:eastAsia="Times New Roman" w:hAnsi="Calibri" w:cs="Arial"/>
                <w:lang w:eastAsia="en-GB"/>
              </w:rPr>
            </w:pPr>
            <w:r w:rsidRPr="00966991">
              <w:rPr>
                <w:rFonts w:ascii="Calibri" w:eastAsia="Times New Roman" w:hAnsi="Calibri" w:cs="Arial"/>
                <w:lang w:eastAsia="en-GB"/>
              </w:rPr>
              <w:t>Westminster City School</w:t>
            </w:r>
          </w:p>
        </w:tc>
        <w:tc>
          <w:tcPr>
            <w:tcW w:w="1497" w:type="dxa"/>
            <w:tcBorders>
              <w:top w:val="nil"/>
              <w:left w:val="nil"/>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lang w:eastAsia="en-GB"/>
              </w:rPr>
              <w:t>4,297,548</w:t>
            </w:r>
          </w:p>
        </w:tc>
        <w:tc>
          <w:tcPr>
            <w:tcW w:w="1333" w:type="dxa"/>
            <w:tcBorders>
              <w:top w:val="nil"/>
              <w:left w:val="nil"/>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lang w:eastAsia="en-GB"/>
              </w:rPr>
              <w:t>4,261,123</w:t>
            </w:r>
          </w:p>
        </w:tc>
        <w:tc>
          <w:tcPr>
            <w:tcW w:w="1360" w:type="dxa"/>
            <w:tcBorders>
              <w:top w:val="nil"/>
              <w:left w:val="nil"/>
              <w:bottom w:val="nil"/>
              <w:right w:val="nil"/>
            </w:tcBorders>
            <w:shd w:val="clear" w:color="000000" w:fill="FFFF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lang w:eastAsia="en-GB"/>
              </w:rPr>
              <w:t>36,425</w:t>
            </w:r>
          </w:p>
        </w:tc>
        <w:tc>
          <w:tcPr>
            <w:tcW w:w="1360" w:type="dxa"/>
            <w:tcBorders>
              <w:top w:val="nil"/>
              <w:left w:val="nil"/>
              <w:bottom w:val="nil"/>
              <w:right w:val="nil"/>
            </w:tcBorders>
            <w:shd w:val="clear" w:color="000000" w:fill="FFFFFF"/>
            <w:noWrap/>
            <w:vAlign w:val="bottom"/>
            <w:hideMark/>
          </w:tcPr>
          <w:p w:rsidR="00966991" w:rsidRPr="00966991" w:rsidRDefault="00966991" w:rsidP="00497229">
            <w:pPr>
              <w:spacing w:after="0" w:line="240" w:lineRule="auto"/>
              <w:rPr>
                <w:rFonts w:ascii="Calibri" w:eastAsia="Times New Roman" w:hAnsi="Calibri" w:cs="Arial"/>
                <w:lang w:eastAsia="en-GB"/>
              </w:rPr>
            </w:pPr>
            <w:r w:rsidRPr="00966991">
              <w:rPr>
                <w:rFonts w:ascii="Calibri" w:eastAsia="Times New Roman" w:hAnsi="Calibri" w:cs="Arial"/>
                <w:lang w:eastAsia="en-GB"/>
              </w:rPr>
              <w:t> </w:t>
            </w:r>
          </w:p>
        </w:tc>
      </w:tr>
      <w:tr w:rsidR="00966991" w:rsidRPr="00966991" w:rsidTr="00497229">
        <w:trPr>
          <w:trHeight w:val="300"/>
        </w:trPr>
        <w:tc>
          <w:tcPr>
            <w:tcW w:w="4691" w:type="dxa"/>
            <w:tcBorders>
              <w:top w:val="nil"/>
              <w:left w:val="single" w:sz="4" w:space="0" w:color="auto"/>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rPr>
                <w:rFonts w:ascii="Calibri" w:eastAsia="Times New Roman" w:hAnsi="Calibri" w:cs="Arial"/>
                <w:lang w:eastAsia="en-GB"/>
              </w:rPr>
            </w:pPr>
            <w:r w:rsidRPr="00966991">
              <w:rPr>
                <w:rFonts w:ascii="Calibri" w:eastAsia="Times New Roman" w:hAnsi="Calibri" w:cs="Arial"/>
                <w:lang w:eastAsia="en-GB"/>
              </w:rPr>
              <w:t>St George's School Westminster</w:t>
            </w:r>
          </w:p>
        </w:tc>
        <w:tc>
          <w:tcPr>
            <w:tcW w:w="1497" w:type="dxa"/>
            <w:tcBorders>
              <w:top w:val="nil"/>
              <w:left w:val="nil"/>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lang w:eastAsia="en-GB"/>
              </w:rPr>
              <w:t>4,845,171</w:t>
            </w:r>
          </w:p>
        </w:tc>
        <w:tc>
          <w:tcPr>
            <w:tcW w:w="1333" w:type="dxa"/>
            <w:tcBorders>
              <w:top w:val="nil"/>
              <w:left w:val="nil"/>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lang w:eastAsia="en-GB"/>
              </w:rPr>
              <w:t>5,311,433</w:t>
            </w:r>
          </w:p>
        </w:tc>
        <w:tc>
          <w:tcPr>
            <w:tcW w:w="1360" w:type="dxa"/>
            <w:tcBorders>
              <w:top w:val="nil"/>
              <w:left w:val="nil"/>
              <w:bottom w:val="nil"/>
              <w:right w:val="nil"/>
            </w:tcBorders>
            <w:shd w:val="clear" w:color="000000" w:fill="FFFFFF"/>
            <w:noWrap/>
            <w:vAlign w:val="bottom"/>
            <w:hideMark/>
          </w:tcPr>
          <w:p w:rsidR="00966991" w:rsidRPr="00966991" w:rsidRDefault="00966991" w:rsidP="00497229">
            <w:pPr>
              <w:spacing w:after="0" w:line="240" w:lineRule="auto"/>
              <w:rPr>
                <w:rFonts w:ascii="Calibri" w:eastAsia="Times New Roman" w:hAnsi="Calibri" w:cs="Arial"/>
                <w:lang w:eastAsia="en-GB"/>
              </w:rPr>
            </w:pPr>
            <w:r w:rsidRPr="00966991">
              <w:rPr>
                <w:rFonts w:ascii="Calibri" w:eastAsia="Times New Roman" w:hAnsi="Calibri" w:cs="Arial"/>
                <w:lang w:eastAsia="en-GB"/>
              </w:rPr>
              <w:t> </w:t>
            </w:r>
          </w:p>
        </w:tc>
        <w:tc>
          <w:tcPr>
            <w:tcW w:w="1360" w:type="dxa"/>
            <w:tcBorders>
              <w:top w:val="nil"/>
              <w:left w:val="nil"/>
              <w:bottom w:val="nil"/>
              <w:right w:val="nil"/>
            </w:tcBorders>
            <w:shd w:val="clear" w:color="000000" w:fill="FFFF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color w:val="FF0000"/>
                <w:lang w:eastAsia="en-GB"/>
              </w:rPr>
              <w:t>-466,261</w:t>
            </w:r>
          </w:p>
        </w:tc>
      </w:tr>
      <w:tr w:rsidR="00966991" w:rsidRPr="00966991" w:rsidTr="00497229">
        <w:trPr>
          <w:trHeight w:val="300"/>
        </w:trPr>
        <w:tc>
          <w:tcPr>
            <w:tcW w:w="4691" w:type="dxa"/>
            <w:tcBorders>
              <w:top w:val="nil"/>
              <w:left w:val="single" w:sz="4" w:space="0" w:color="auto"/>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rPr>
                <w:rFonts w:ascii="Calibri" w:eastAsia="Times New Roman" w:hAnsi="Calibri" w:cs="Arial"/>
                <w:lang w:eastAsia="en-GB"/>
              </w:rPr>
            </w:pPr>
            <w:r w:rsidRPr="00966991">
              <w:rPr>
                <w:rFonts w:ascii="Calibri" w:eastAsia="Times New Roman" w:hAnsi="Calibri" w:cs="Arial"/>
                <w:lang w:eastAsia="en-GB"/>
              </w:rPr>
              <w:t>Paddington Academy</w:t>
            </w:r>
          </w:p>
        </w:tc>
        <w:tc>
          <w:tcPr>
            <w:tcW w:w="1497" w:type="dxa"/>
            <w:tcBorders>
              <w:top w:val="nil"/>
              <w:left w:val="nil"/>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lang w:eastAsia="en-GB"/>
              </w:rPr>
              <w:t>6,394,508</w:t>
            </w:r>
          </w:p>
        </w:tc>
        <w:tc>
          <w:tcPr>
            <w:tcW w:w="1333" w:type="dxa"/>
            <w:tcBorders>
              <w:top w:val="nil"/>
              <w:left w:val="nil"/>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lang w:eastAsia="en-GB"/>
              </w:rPr>
              <w:t>6,219,969</w:t>
            </w:r>
          </w:p>
        </w:tc>
        <w:tc>
          <w:tcPr>
            <w:tcW w:w="1360" w:type="dxa"/>
            <w:tcBorders>
              <w:top w:val="nil"/>
              <w:left w:val="nil"/>
              <w:bottom w:val="nil"/>
              <w:right w:val="nil"/>
            </w:tcBorders>
            <w:shd w:val="clear" w:color="000000" w:fill="FFFF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lang w:eastAsia="en-GB"/>
              </w:rPr>
              <w:t>174,539</w:t>
            </w:r>
          </w:p>
        </w:tc>
        <w:tc>
          <w:tcPr>
            <w:tcW w:w="1360" w:type="dxa"/>
            <w:tcBorders>
              <w:top w:val="nil"/>
              <w:left w:val="nil"/>
              <w:bottom w:val="nil"/>
              <w:right w:val="nil"/>
            </w:tcBorders>
            <w:shd w:val="clear" w:color="000000" w:fill="FFFFFF"/>
            <w:noWrap/>
            <w:vAlign w:val="bottom"/>
            <w:hideMark/>
          </w:tcPr>
          <w:p w:rsidR="00966991" w:rsidRPr="00966991" w:rsidRDefault="00966991" w:rsidP="00497229">
            <w:pPr>
              <w:spacing w:after="0" w:line="240" w:lineRule="auto"/>
              <w:rPr>
                <w:rFonts w:ascii="Calibri" w:eastAsia="Times New Roman" w:hAnsi="Calibri" w:cs="Arial"/>
                <w:lang w:eastAsia="en-GB"/>
              </w:rPr>
            </w:pPr>
            <w:r w:rsidRPr="00966991">
              <w:rPr>
                <w:rFonts w:ascii="Calibri" w:eastAsia="Times New Roman" w:hAnsi="Calibri" w:cs="Arial"/>
                <w:lang w:eastAsia="en-GB"/>
              </w:rPr>
              <w:t> </w:t>
            </w:r>
          </w:p>
        </w:tc>
      </w:tr>
      <w:tr w:rsidR="00966991" w:rsidRPr="00966991" w:rsidTr="00497229">
        <w:trPr>
          <w:trHeight w:val="300"/>
        </w:trPr>
        <w:tc>
          <w:tcPr>
            <w:tcW w:w="4691" w:type="dxa"/>
            <w:tcBorders>
              <w:top w:val="nil"/>
              <w:left w:val="single" w:sz="4" w:space="0" w:color="auto"/>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rPr>
                <w:rFonts w:ascii="Calibri" w:eastAsia="Times New Roman" w:hAnsi="Calibri" w:cs="Arial"/>
                <w:lang w:eastAsia="en-GB"/>
              </w:rPr>
            </w:pPr>
            <w:r w:rsidRPr="00966991">
              <w:rPr>
                <w:rFonts w:ascii="Calibri" w:eastAsia="Times New Roman" w:hAnsi="Calibri" w:cs="Arial"/>
                <w:lang w:eastAsia="en-GB"/>
              </w:rPr>
              <w:t>Westminster Academy</w:t>
            </w:r>
          </w:p>
        </w:tc>
        <w:tc>
          <w:tcPr>
            <w:tcW w:w="1497" w:type="dxa"/>
            <w:tcBorders>
              <w:top w:val="nil"/>
              <w:left w:val="nil"/>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lang w:eastAsia="en-GB"/>
              </w:rPr>
              <w:t>6,609,135</w:t>
            </w:r>
          </w:p>
        </w:tc>
        <w:tc>
          <w:tcPr>
            <w:tcW w:w="1333" w:type="dxa"/>
            <w:tcBorders>
              <w:top w:val="nil"/>
              <w:left w:val="nil"/>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lang w:eastAsia="en-GB"/>
              </w:rPr>
              <w:t>6,926,222</w:t>
            </w:r>
          </w:p>
        </w:tc>
        <w:tc>
          <w:tcPr>
            <w:tcW w:w="1360" w:type="dxa"/>
            <w:tcBorders>
              <w:top w:val="nil"/>
              <w:left w:val="nil"/>
              <w:bottom w:val="nil"/>
              <w:right w:val="nil"/>
            </w:tcBorders>
            <w:shd w:val="clear" w:color="000000" w:fill="FFFFFF"/>
            <w:noWrap/>
            <w:vAlign w:val="bottom"/>
            <w:hideMark/>
          </w:tcPr>
          <w:p w:rsidR="00966991" w:rsidRPr="00966991" w:rsidRDefault="00966991" w:rsidP="00497229">
            <w:pPr>
              <w:spacing w:after="0" w:line="240" w:lineRule="auto"/>
              <w:rPr>
                <w:rFonts w:ascii="Calibri" w:eastAsia="Times New Roman" w:hAnsi="Calibri" w:cs="Arial"/>
                <w:lang w:eastAsia="en-GB"/>
              </w:rPr>
            </w:pPr>
            <w:r w:rsidRPr="00966991">
              <w:rPr>
                <w:rFonts w:ascii="Calibri" w:eastAsia="Times New Roman" w:hAnsi="Calibri" w:cs="Arial"/>
                <w:lang w:eastAsia="en-GB"/>
              </w:rPr>
              <w:t> </w:t>
            </w:r>
          </w:p>
        </w:tc>
        <w:tc>
          <w:tcPr>
            <w:tcW w:w="1360" w:type="dxa"/>
            <w:tcBorders>
              <w:top w:val="nil"/>
              <w:left w:val="nil"/>
              <w:bottom w:val="nil"/>
              <w:right w:val="nil"/>
            </w:tcBorders>
            <w:shd w:val="clear" w:color="000000" w:fill="FFFF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color w:val="FF0000"/>
                <w:lang w:eastAsia="en-GB"/>
              </w:rPr>
              <w:t>-317,086</w:t>
            </w:r>
          </w:p>
        </w:tc>
      </w:tr>
      <w:tr w:rsidR="00966991" w:rsidRPr="00966991" w:rsidTr="00497229">
        <w:trPr>
          <w:trHeight w:val="300"/>
        </w:trPr>
        <w:tc>
          <w:tcPr>
            <w:tcW w:w="4691" w:type="dxa"/>
            <w:tcBorders>
              <w:top w:val="nil"/>
              <w:left w:val="single" w:sz="4" w:space="0" w:color="auto"/>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rPr>
                <w:rFonts w:ascii="Calibri" w:eastAsia="Times New Roman" w:hAnsi="Calibri" w:cs="Arial"/>
                <w:lang w:eastAsia="en-GB"/>
              </w:rPr>
            </w:pPr>
            <w:r w:rsidRPr="00966991">
              <w:rPr>
                <w:rFonts w:ascii="Calibri" w:eastAsia="Times New Roman" w:hAnsi="Calibri" w:cs="Arial"/>
                <w:lang w:eastAsia="en-GB"/>
              </w:rPr>
              <w:t>PIMLICO ACADEMY</w:t>
            </w:r>
          </w:p>
        </w:tc>
        <w:tc>
          <w:tcPr>
            <w:tcW w:w="1497" w:type="dxa"/>
            <w:tcBorders>
              <w:top w:val="nil"/>
              <w:left w:val="nil"/>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lang w:eastAsia="en-GB"/>
              </w:rPr>
              <w:t>6,885,778</w:t>
            </w:r>
          </w:p>
        </w:tc>
        <w:tc>
          <w:tcPr>
            <w:tcW w:w="1333" w:type="dxa"/>
            <w:tcBorders>
              <w:top w:val="nil"/>
              <w:left w:val="nil"/>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lang w:eastAsia="en-GB"/>
              </w:rPr>
              <w:t>6,837,020</w:t>
            </w:r>
          </w:p>
        </w:tc>
        <w:tc>
          <w:tcPr>
            <w:tcW w:w="1360" w:type="dxa"/>
            <w:tcBorders>
              <w:top w:val="nil"/>
              <w:left w:val="nil"/>
              <w:bottom w:val="nil"/>
              <w:right w:val="nil"/>
            </w:tcBorders>
            <w:shd w:val="clear" w:color="000000" w:fill="FFFF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lang w:eastAsia="en-GB"/>
              </w:rPr>
              <w:t>48,759</w:t>
            </w:r>
          </w:p>
        </w:tc>
        <w:tc>
          <w:tcPr>
            <w:tcW w:w="1360" w:type="dxa"/>
            <w:tcBorders>
              <w:top w:val="nil"/>
              <w:left w:val="nil"/>
              <w:bottom w:val="nil"/>
              <w:right w:val="nil"/>
            </w:tcBorders>
            <w:shd w:val="clear" w:color="000000" w:fill="FFFFFF"/>
            <w:noWrap/>
            <w:vAlign w:val="bottom"/>
            <w:hideMark/>
          </w:tcPr>
          <w:p w:rsidR="00966991" w:rsidRPr="00966991" w:rsidRDefault="00966991" w:rsidP="00497229">
            <w:pPr>
              <w:spacing w:after="0" w:line="240" w:lineRule="auto"/>
              <w:rPr>
                <w:rFonts w:ascii="Calibri" w:eastAsia="Times New Roman" w:hAnsi="Calibri" w:cs="Arial"/>
                <w:lang w:eastAsia="en-GB"/>
              </w:rPr>
            </w:pPr>
            <w:r w:rsidRPr="00966991">
              <w:rPr>
                <w:rFonts w:ascii="Calibri" w:eastAsia="Times New Roman" w:hAnsi="Calibri" w:cs="Arial"/>
                <w:lang w:eastAsia="en-GB"/>
              </w:rPr>
              <w:t> </w:t>
            </w:r>
          </w:p>
        </w:tc>
      </w:tr>
      <w:tr w:rsidR="00966991" w:rsidRPr="00966991" w:rsidTr="00497229">
        <w:trPr>
          <w:trHeight w:val="300"/>
        </w:trPr>
        <w:tc>
          <w:tcPr>
            <w:tcW w:w="4691" w:type="dxa"/>
            <w:tcBorders>
              <w:top w:val="nil"/>
              <w:left w:val="single" w:sz="4" w:space="0" w:color="auto"/>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rPr>
                <w:rFonts w:ascii="Calibri" w:eastAsia="Times New Roman" w:hAnsi="Calibri" w:cs="Arial"/>
                <w:lang w:eastAsia="en-GB"/>
              </w:rPr>
            </w:pPr>
            <w:r w:rsidRPr="00966991">
              <w:rPr>
                <w:rFonts w:ascii="Calibri" w:eastAsia="Times New Roman" w:hAnsi="Calibri" w:cs="Arial"/>
                <w:lang w:eastAsia="en-GB"/>
              </w:rPr>
              <w:t>King Solomon Academy P</w:t>
            </w:r>
          </w:p>
        </w:tc>
        <w:tc>
          <w:tcPr>
            <w:tcW w:w="1497" w:type="dxa"/>
            <w:tcBorders>
              <w:top w:val="nil"/>
              <w:left w:val="nil"/>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lang w:eastAsia="en-GB"/>
              </w:rPr>
              <w:t>2,079,517</w:t>
            </w:r>
          </w:p>
        </w:tc>
        <w:tc>
          <w:tcPr>
            <w:tcW w:w="1333" w:type="dxa"/>
            <w:tcBorders>
              <w:top w:val="nil"/>
              <w:left w:val="nil"/>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lang w:eastAsia="en-GB"/>
              </w:rPr>
              <w:t>1,955,675</w:t>
            </w:r>
          </w:p>
        </w:tc>
        <w:tc>
          <w:tcPr>
            <w:tcW w:w="1360" w:type="dxa"/>
            <w:tcBorders>
              <w:top w:val="nil"/>
              <w:left w:val="nil"/>
              <w:bottom w:val="nil"/>
              <w:right w:val="nil"/>
            </w:tcBorders>
            <w:shd w:val="clear" w:color="000000" w:fill="FFFF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lang w:eastAsia="en-GB"/>
              </w:rPr>
              <w:t>123,841</w:t>
            </w:r>
          </w:p>
        </w:tc>
        <w:tc>
          <w:tcPr>
            <w:tcW w:w="1360" w:type="dxa"/>
            <w:tcBorders>
              <w:top w:val="nil"/>
              <w:left w:val="nil"/>
              <w:bottom w:val="nil"/>
              <w:right w:val="nil"/>
            </w:tcBorders>
            <w:shd w:val="clear" w:color="000000" w:fill="FFFFFF"/>
            <w:noWrap/>
            <w:vAlign w:val="bottom"/>
            <w:hideMark/>
          </w:tcPr>
          <w:p w:rsidR="00966991" w:rsidRPr="00966991" w:rsidRDefault="00966991" w:rsidP="00497229">
            <w:pPr>
              <w:spacing w:after="0" w:line="240" w:lineRule="auto"/>
              <w:rPr>
                <w:rFonts w:ascii="Calibri" w:eastAsia="Times New Roman" w:hAnsi="Calibri" w:cs="Arial"/>
                <w:lang w:eastAsia="en-GB"/>
              </w:rPr>
            </w:pPr>
            <w:r w:rsidRPr="00966991">
              <w:rPr>
                <w:rFonts w:ascii="Calibri" w:eastAsia="Times New Roman" w:hAnsi="Calibri" w:cs="Arial"/>
                <w:lang w:eastAsia="en-GB"/>
              </w:rPr>
              <w:t> </w:t>
            </w:r>
          </w:p>
        </w:tc>
      </w:tr>
      <w:tr w:rsidR="00966991" w:rsidRPr="00966991" w:rsidTr="00497229">
        <w:trPr>
          <w:trHeight w:val="300"/>
        </w:trPr>
        <w:tc>
          <w:tcPr>
            <w:tcW w:w="4691" w:type="dxa"/>
            <w:tcBorders>
              <w:top w:val="nil"/>
              <w:left w:val="single" w:sz="4" w:space="0" w:color="auto"/>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rPr>
                <w:rFonts w:ascii="Calibri" w:eastAsia="Times New Roman" w:hAnsi="Calibri" w:cs="Arial"/>
                <w:lang w:eastAsia="en-GB"/>
              </w:rPr>
            </w:pPr>
            <w:r w:rsidRPr="00966991">
              <w:rPr>
                <w:rFonts w:ascii="Calibri" w:eastAsia="Times New Roman" w:hAnsi="Calibri" w:cs="Arial"/>
                <w:lang w:eastAsia="en-GB"/>
              </w:rPr>
              <w:t>King Solomon Academy S</w:t>
            </w:r>
          </w:p>
        </w:tc>
        <w:tc>
          <w:tcPr>
            <w:tcW w:w="1497" w:type="dxa"/>
            <w:tcBorders>
              <w:top w:val="nil"/>
              <w:left w:val="nil"/>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lang w:eastAsia="en-GB"/>
              </w:rPr>
              <w:t>2,239,626</w:t>
            </w:r>
          </w:p>
        </w:tc>
        <w:tc>
          <w:tcPr>
            <w:tcW w:w="1333" w:type="dxa"/>
            <w:tcBorders>
              <w:top w:val="nil"/>
              <w:left w:val="nil"/>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lang w:eastAsia="en-GB"/>
              </w:rPr>
              <w:t>2,118,648</w:t>
            </w:r>
          </w:p>
        </w:tc>
        <w:tc>
          <w:tcPr>
            <w:tcW w:w="1360" w:type="dxa"/>
            <w:tcBorders>
              <w:top w:val="nil"/>
              <w:left w:val="nil"/>
              <w:bottom w:val="nil"/>
              <w:right w:val="nil"/>
            </w:tcBorders>
            <w:shd w:val="clear" w:color="000000" w:fill="FFFF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lang w:eastAsia="en-GB"/>
              </w:rPr>
              <w:t>120,978</w:t>
            </w:r>
          </w:p>
        </w:tc>
        <w:tc>
          <w:tcPr>
            <w:tcW w:w="1360" w:type="dxa"/>
            <w:tcBorders>
              <w:top w:val="nil"/>
              <w:left w:val="nil"/>
              <w:bottom w:val="nil"/>
              <w:right w:val="nil"/>
            </w:tcBorders>
            <w:shd w:val="clear" w:color="000000" w:fill="FFFFFF"/>
            <w:noWrap/>
            <w:vAlign w:val="bottom"/>
            <w:hideMark/>
          </w:tcPr>
          <w:p w:rsidR="00966991" w:rsidRPr="00966991" w:rsidRDefault="00966991" w:rsidP="00497229">
            <w:pPr>
              <w:spacing w:after="0" w:line="240" w:lineRule="auto"/>
              <w:rPr>
                <w:rFonts w:ascii="Calibri" w:eastAsia="Times New Roman" w:hAnsi="Calibri" w:cs="Arial"/>
                <w:lang w:eastAsia="en-GB"/>
              </w:rPr>
            </w:pPr>
            <w:r w:rsidRPr="00966991">
              <w:rPr>
                <w:rFonts w:ascii="Calibri" w:eastAsia="Times New Roman" w:hAnsi="Calibri" w:cs="Arial"/>
                <w:lang w:eastAsia="en-GB"/>
              </w:rPr>
              <w:t> </w:t>
            </w:r>
          </w:p>
        </w:tc>
      </w:tr>
      <w:tr w:rsidR="00966991" w:rsidRPr="00966991" w:rsidTr="00497229">
        <w:trPr>
          <w:trHeight w:val="300"/>
        </w:trPr>
        <w:tc>
          <w:tcPr>
            <w:tcW w:w="4691" w:type="dxa"/>
            <w:tcBorders>
              <w:top w:val="nil"/>
              <w:left w:val="single" w:sz="4" w:space="0" w:color="auto"/>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rPr>
                <w:rFonts w:ascii="Calibri" w:eastAsia="Times New Roman" w:hAnsi="Calibri" w:cs="Arial"/>
                <w:lang w:eastAsia="en-GB"/>
              </w:rPr>
            </w:pPr>
            <w:r w:rsidRPr="00966991">
              <w:rPr>
                <w:rFonts w:ascii="Calibri" w:eastAsia="Times New Roman" w:hAnsi="Calibri" w:cs="Arial"/>
                <w:lang w:eastAsia="en-GB"/>
              </w:rPr>
              <w:t> </w:t>
            </w:r>
            <w:r>
              <w:rPr>
                <w:rFonts w:ascii="Calibri" w:eastAsia="Times New Roman" w:hAnsi="Calibri" w:cs="Arial"/>
                <w:lang w:eastAsia="en-GB"/>
              </w:rPr>
              <w:t>I</w:t>
            </w:r>
            <w:r w:rsidRPr="00966991">
              <w:rPr>
                <w:rFonts w:ascii="Calibri" w:eastAsia="Times New Roman" w:hAnsi="Calibri" w:cs="Arial"/>
                <w:b/>
                <w:lang w:eastAsia="en-GB"/>
              </w:rPr>
              <w:t>mpact on Secondary Schools</w:t>
            </w:r>
          </w:p>
        </w:tc>
        <w:tc>
          <w:tcPr>
            <w:tcW w:w="1497" w:type="dxa"/>
            <w:tcBorders>
              <w:top w:val="nil"/>
              <w:left w:val="nil"/>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lang w:eastAsia="en-GB"/>
              </w:rPr>
              <w:t> </w:t>
            </w:r>
          </w:p>
        </w:tc>
        <w:tc>
          <w:tcPr>
            <w:tcW w:w="1333" w:type="dxa"/>
            <w:tcBorders>
              <w:top w:val="nil"/>
              <w:left w:val="nil"/>
              <w:bottom w:val="single" w:sz="4" w:space="0" w:color="auto"/>
              <w:right w:val="single" w:sz="4" w:space="0" w:color="auto"/>
            </w:tcBorders>
            <w:shd w:val="clear" w:color="000000" w:fill="CCCCFF"/>
            <w:noWrap/>
            <w:vAlign w:val="bottom"/>
            <w:hideMark/>
          </w:tcPr>
          <w:p w:rsidR="00966991" w:rsidRPr="00966991" w:rsidRDefault="00966991" w:rsidP="00497229">
            <w:pPr>
              <w:spacing w:after="0" w:line="240" w:lineRule="auto"/>
              <w:jc w:val="right"/>
              <w:rPr>
                <w:rFonts w:ascii="Calibri" w:eastAsia="Times New Roman" w:hAnsi="Calibri" w:cs="Arial"/>
                <w:lang w:eastAsia="en-GB"/>
              </w:rPr>
            </w:pPr>
            <w:r w:rsidRPr="00966991">
              <w:rPr>
                <w:rFonts w:ascii="Calibri" w:eastAsia="Times New Roman" w:hAnsi="Calibri" w:cs="Arial"/>
                <w:lang w:eastAsia="en-GB"/>
              </w:rPr>
              <w:t> </w:t>
            </w:r>
          </w:p>
        </w:tc>
        <w:tc>
          <w:tcPr>
            <w:tcW w:w="1360" w:type="dxa"/>
            <w:tcBorders>
              <w:top w:val="single" w:sz="4" w:space="0" w:color="auto"/>
              <w:left w:val="nil"/>
              <w:bottom w:val="single" w:sz="4" w:space="0" w:color="auto"/>
              <w:right w:val="single" w:sz="4" w:space="0" w:color="auto"/>
            </w:tcBorders>
            <w:shd w:val="clear" w:color="000000" w:fill="9999FF"/>
            <w:vAlign w:val="bottom"/>
            <w:hideMark/>
          </w:tcPr>
          <w:p w:rsidR="00966991" w:rsidRPr="00966991" w:rsidRDefault="00966991" w:rsidP="00497229">
            <w:pPr>
              <w:spacing w:after="0" w:line="240" w:lineRule="auto"/>
              <w:jc w:val="right"/>
              <w:rPr>
                <w:rFonts w:ascii="Calibri" w:eastAsia="Times New Roman" w:hAnsi="Calibri" w:cs="Arial"/>
                <w:b/>
                <w:bCs/>
                <w:lang w:eastAsia="en-GB"/>
              </w:rPr>
            </w:pPr>
            <w:r w:rsidRPr="00966991">
              <w:rPr>
                <w:rFonts w:ascii="Calibri" w:eastAsia="Times New Roman" w:hAnsi="Calibri" w:cs="Arial"/>
                <w:b/>
                <w:bCs/>
                <w:lang w:eastAsia="en-GB"/>
              </w:rPr>
              <w:t>620,307</w:t>
            </w:r>
          </w:p>
        </w:tc>
        <w:tc>
          <w:tcPr>
            <w:tcW w:w="1360" w:type="dxa"/>
            <w:tcBorders>
              <w:top w:val="single" w:sz="4" w:space="0" w:color="auto"/>
              <w:left w:val="nil"/>
              <w:bottom w:val="single" w:sz="4" w:space="0" w:color="auto"/>
              <w:right w:val="single" w:sz="4" w:space="0" w:color="auto"/>
            </w:tcBorders>
            <w:shd w:val="clear" w:color="000000" w:fill="9999FF"/>
            <w:vAlign w:val="bottom"/>
            <w:hideMark/>
          </w:tcPr>
          <w:p w:rsidR="00966991" w:rsidRPr="00966991" w:rsidRDefault="00966991" w:rsidP="00497229">
            <w:pPr>
              <w:spacing w:after="0" w:line="240" w:lineRule="auto"/>
              <w:jc w:val="right"/>
              <w:rPr>
                <w:rFonts w:ascii="Calibri" w:eastAsia="Times New Roman" w:hAnsi="Calibri" w:cs="Arial"/>
                <w:b/>
                <w:bCs/>
                <w:lang w:eastAsia="en-GB"/>
              </w:rPr>
            </w:pPr>
            <w:r w:rsidRPr="00966991">
              <w:rPr>
                <w:rFonts w:ascii="Calibri" w:eastAsia="Times New Roman" w:hAnsi="Calibri" w:cs="Arial"/>
                <w:b/>
                <w:bCs/>
                <w:color w:val="FF0000"/>
                <w:lang w:eastAsia="en-GB"/>
              </w:rPr>
              <w:t>-1,045,130</w:t>
            </w:r>
          </w:p>
        </w:tc>
      </w:tr>
    </w:tbl>
    <w:p w:rsidR="00966991" w:rsidRPr="001E6598" w:rsidRDefault="00497229" w:rsidP="00780B92">
      <w:pPr>
        <w:rPr>
          <w:rFonts w:ascii="Verdana" w:hAnsi="Verdana"/>
          <w:sz w:val="24"/>
          <w:szCs w:val="24"/>
        </w:rPr>
      </w:pPr>
      <w:r>
        <w:rPr>
          <w:rFonts w:ascii="Verdana" w:hAnsi="Verdana"/>
          <w:sz w:val="24"/>
          <w:szCs w:val="24"/>
        </w:rPr>
        <w:br w:type="textWrapping" w:clear="all"/>
      </w:r>
    </w:p>
    <w:sectPr w:rsidR="00966991" w:rsidRPr="001E6598" w:rsidSect="00966991">
      <w:pgSz w:w="16838" w:h="11906" w:orient="landscape"/>
      <w:pgMar w:top="810" w:right="1440" w:bottom="72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1C4" w:rsidRDefault="002441C4" w:rsidP="00A368C4">
      <w:pPr>
        <w:spacing w:after="0" w:line="240" w:lineRule="auto"/>
      </w:pPr>
      <w:r>
        <w:separator/>
      </w:r>
    </w:p>
  </w:endnote>
  <w:endnote w:type="continuationSeparator" w:id="0">
    <w:p w:rsidR="002441C4" w:rsidRDefault="002441C4" w:rsidP="00A36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1C4" w:rsidRDefault="002441C4" w:rsidP="00A368C4">
      <w:pPr>
        <w:spacing w:after="0" w:line="240" w:lineRule="auto"/>
      </w:pPr>
      <w:r>
        <w:separator/>
      </w:r>
    </w:p>
  </w:footnote>
  <w:footnote w:type="continuationSeparator" w:id="0">
    <w:p w:rsidR="002441C4" w:rsidRDefault="002441C4" w:rsidP="00A368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13F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5C084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23048F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880712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9885EF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11741C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3D46EA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3934BC5"/>
    <w:multiLevelType w:val="hybridMultilevel"/>
    <w:tmpl w:val="75826D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3"/>
  </w:num>
  <w:num w:numId="5">
    <w:abstractNumId w:val="5"/>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378"/>
    <w:rsid w:val="00114290"/>
    <w:rsid w:val="0013287C"/>
    <w:rsid w:val="00176575"/>
    <w:rsid w:val="001E6598"/>
    <w:rsid w:val="001F6378"/>
    <w:rsid w:val="00206DED"/>
    <w:rsid w:val="0021212D"/>
    <w:rsid w:val="002441C4"/>
    <w:rsid w:val="00253902"/>
    <w:rsid w:val="0027631A"/>
    <w:rsid w:val="002D4101"/>
    <w:rsid w:val="00497229"/>
    <w:rsid w:val="004A0763"/>
    <w:rsid w:val="0054048B"/>
    <w:rsid w:val="00647225"/>
    <w:rsid w:val="00696943"/>
    <w:rsid w:val="00704355"/>
    <w:rsid w:val="00780B92"/>
    <w:rsid w:val="0078687F"/>
    <w:rsid w:val="00793517"/>
    <w:rsid w:val="0082089A"/>
    <w:rsid w:val="008651F1"/>
    <w:rsid w:val="008A0690"/>
    <w:rsid w:val="008F78F1"/>
    <w:rsid w:val="00932867"/>
    <w:rsid w:val="00950B5A"/>
    <w:rsid w:val="00966991"/>
    <w:rsid w:val="00A368C4"/>
    <w:rsid w:val="00AE1A12"/>
    <w:rsid w:val="00B45DDD"/>
    <w:rsid w:val="00B65486"/>
    <w:rsid w:val="00C13F4E"/>
    <w:rsid w:val="00CC1F84"/>
    <w:rsid w:val="00D34A83"/>
    <w:rsid w:val="00D705F8"/>
    <w:rsid w:val="00D802BC"/>
    <w:rsid w:val="00D87017"/>
    <w:rsid w:val="00EF02E7"/>
    <w:rsid w:val="00F70D8E"/>
    <w:rsid w:val="00FF79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B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B92"/>
    <w:rPr>
      <w:rFonts w:ascii="Tahoma" w:hAnsi="Tahoma" w:cs="Tahoma"/>
      <w:sz w:val="16"/>
      <w:szCs w:val="16"/>
    </w:rPr>
  </w:style>
  <w:style w:type="paragraph" w:styleId="Header">
    <w:name w:val="header"/>
    <w:basedOn w:val="Normal"/>
    <w:link w:val="HeaderChar"/>
    <w:uiPriority w:val="99"/>
    <w:unhideWhenUsed/>
    <w:rsid w:val="00A368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68C4"/>
  </w:style>
  <w:style w:type="paragraph" w:styleId="Footer">
    <w:name w:val="footer"/>
    <w:basedOn w:val="Normal"/>
    <w:link w:val="FooterChar"/>
    <w:uiPriority w:val="99"/>
    <w:unhideWhenUsed/>
    <w:rsid w:val="00A368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68C4"/>
  </w:style>
  <w:style w:type="paragraph" w:styleId="ListParagraph">
    <w:name w:val="List Paragraph"/>
    <w:basedOn w:val="Normal"/>
    <w:uiPriority w:val="34"/>
    <w:qFormat/>
    <w:rsid w:val="00206D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B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B92"/>
    <w:rPr>
      <w:rFonts w:ascii="Tahoma" w:hAnsi="Tahoma" w:cs="Tahoma"/>
      <w:sz w:val="16"/>
      <w:szCs w:val="16"/>
    </w:rPr>
  </w:style>
  <w:style w:type="paragraph" w:styleId="Header">
    <w:name w:val="header"/>
    <w:basedOn w:val="Normal"/>
    <w:link w:val="HeaderChar"/>
    <w:uiPriority w:val="99"/>
    <w:unhideWhenUsed/>
    <w:rsid w:val="00A368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68C4"/>
  </w:style>
  <w:style w:type="paragraph" w:styleId="Footer">
    <w:name w:val="footer"/>
    <w:basedOn w:val="Normal"/>
    <w:link w:val="FooterChar"/>
    <w:uiPriority w:val="99"/>
    <w:unhideWhenUsed/>
    <w:rsid w:val="00A368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68C4"/>
  </w:style>
  <w:style w:type="paragraph" w:styleId="ListParagraph">
    <w:name w:val="List Paragraph"/>
    <w:basedOn w:val="Normal"/>
    <w:uiPriority w:val="34"/>
    <w:qFormat/>
    <w:rsid w:val="00206D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8308">
      <w:bodyDiv w:val="1"/>
      <w:marLeft w:val="0"/>
      <w:marRight w:val="0"/>
      <w:marTop w:val="0"/>
      <w:marBottom w:val="0"/>
      <w:divBdr>
        <w:top w:val="none" w:sz="0" w:space="0" w:color="auto"/>
        <w:left w:val="none" w:sz="0" w:space="0" w:color="auto"/>
        <w:bottom w:val="none" w:sz="0" w:space="0" w:color="auto"/>
        <w:right w:val="none" w:sz="0" w:space="0" w:color="auto"/>
      </w:divBdr>
    </w:div>
    <w:div w:id="79453003">
      <w:bodyDiv w:val="1"/>
      <w:marLeft w:val="0"/>
      <w:marRight w:val="0"/>
      <w:marTop w:val="0"/>
      <w:marBottom w:val="0"/>
      <w:divBdr>
        <w:top w:val="none" w:sz="0" w:space="0" w:color="auto"/>
        <w:left w:val="none" w:sz="0" w:space="0" w:color="auto"/>
        <w:bottom w:val="none" w:sz="0" w:space="0" w:color="auto"/>
        <w:right w:val="none" w:sz="0" w:space="0" w:color="auto"/>
      </w:divBdr>
    </w:div>
    <w:div w:id="240020658">
      <w:bodyDiv w:val="1"/>
      <w:marLeft w:val="0"/>
      <w:marRight w:val="0"/>
      <w:marTop w:val="0"/>
      <w:marBottom w:val="0"/>
      <w:divBdr>
        <w:top w:val="none" w:sz="0" w:space="0" w:color="auto"/>
        <w:left w:val="none" w:sz="0" w:space="0" w:color="auto"/>
        <w:bottom w:val="none" w:sz="0" w:space="0" w:color="auto"/>
        <w:right w:val="none" w:sz="0" w:space="0" w:color="auto"/>
      </w:divBdr>
    </w:div>
    <w:div w:id="411895655">
      <w:bodyDiv w:val="1"/>
      <w:marLeft w:val="0"/>
      <w:marRight w:val="0"/>
      <w:marTop w:val="0"/>
      <w:marBottom w:val="0"/>
      <w:divBdr>
        <w:top w:val="none" w:sz="0" w:space="0" w:color="auto"/>
        <w:left w:val="none" w:sz="0" w:space="0" w:color="auto"/>
        <w:bottom w:val="none" w:sz="0" w:space="0" w:color="auto"/>
        <w:right w:val="none" w:sz="0" w:space="0" w:color="auto"/>
      </w:divBdr>
    </w:div>
    <w:div w:id="440416614">
      <w:bodyDiv w:val="1"/>
      <w:marLeft w:val="0"/>
      <w:marRight w:val="0"/>
      <w:marTop w:val="0"/>
      <w:marBottom w:val="0"/>
      <w:divBdr>
        <w:top w:val="none" w:sz="0" w:space="0" w:color="auto"/>
        <w:left w:val="none" w:sz="0" w:space="0" w:color="auto"/>
        <w:bottom w:val="none" w:sz="0" w:space="0" w:color="auto"/>
        <w:right w:val="none" w:sz="0" w:space="0" w:color="auto"/>
      </w:divBdr>
    </w:div>
    <w:div w:id="565608146">
      <w:bodyDiv w:val="1"/>
      <w:marLeft w:val="0"/>
      <w:marRight w:val="0"/>
      <w:marTop w:val="0"/>
      <w:marBottom w:val="0"/>
      <w:divBdr>
        <w:top w:val="none" w:sz="0" w:space="0" w:color="auto"/>
        <w:left w:val="none" w:sz="0" w:space="0" w:color="auto"/>
        <w:bottom w:val="none" w:sz="0" w:space="0" w:color="auto"/>
        <w:right w:val="none" w:sz="0" w:space="0" w:color="auto"/>
      </w:divBdr>
    </w:div>
    <w:div w:id="619848280">
      <w:bodyDiv w:val="1"/>
      <w:marLeft w:val="0"/>
      <w:marRight w:val="0"/>
      <w:marTop w:val="0"/>
      <w:marBottom w:val="0"/>
      <w:divBdr>
        <w:top w:val="none" w:sz="0" w:space="0" w:color="auto"/>
        <w:left w:val="none" w:sz="0" w:space="0" w:color="auto"/>
        <w:bottom w:val="none" w:sz="0" w:space="0" w:color="auto"/>
        <w:right w:val="none" w:sz="0" w:space="0" w:color="auto"/>
      </w:divBdr>
    </w:div>
    <w:div w:id="1116756027">
      <w:bodyDiv w:val="1"/>
      <w:marLeft w:val="0"/>
      <w:marRight w:val="0"/>
      <w:marTop w:val="0"/>
      <w:marBottom w:val="0"/>
      <w:divBdr>
        <w:top w:val="none" w:sz="0" w:space="0" w:color="auto"/>
        <w:left w:val="none" w:sz="0" w:space="0" w:color="auto"/>
        <w:bottom w:val="none" w:sz="0" w:space="0" w:color="auto"/>
        <w:right w:val="none" w:sz="0" w:space="0" w:color="auto"/>
      </w:divBdr>
    </w:div>
    <w:div w:id="1142963586">
      <w:bodyDiv w:val="1"/>
      <w:marLeft w:val="0"/>
      <w:marRight w:val="0"/>
      <w:marTop w:val="0"/>
      <w:marBottom w:val="0"/>
      <w:divBdr>
        <w:top w:val="none" w:sz="0" w:space="0" w:color="auto"/>
        <w:left w:val="none" w:sz="0" w:space="0" w:color="auto"/>
        <w:bottom w:val="none" w:sz="0" w:space="0" w:color="auto"/>
        <w:right w:val="none" w:sz="0" w:space="0" w:color="auto"/>
      </w:divBdr>
    </w:div>
    <w:div w:id="1183205976">
      <w:bodyDiv w:val="1"/>
      <w:marLeft w:val="0"/>
      <w:marRight w:val="0"/>
      <w:marTop w:val="0"/>
      <w:marBottom w:val="0"/>
      <w:divBdr>
        <w:top w:val="none" w:sz="0" w:space="0" w:color="auto"/>
        <w:left w:val="none" w:sz="0" w:space="0" w:color="auto"/>
        <w:bottom w:val="none" w:sz="0" w:space="0" w:color="auto"/>
        <w:right w:val="none" w:sz="0" w:space="0" w:color="auto"/>
      </w:divBdr>
    </w:div>
    <w:div w:id="1208566831">
      <w:bodyDiv w:val="1"/>
      <w:marLeft w:val="0"/>
      <w:marRight w:val="0"/>
      <w:marTop w:val="0"/>
      <w:marBottom w:val="0"/>
      <w:divBdr>
        <w:top w:val="none" w:sz="0" w:space="0" w:color="auto"/>
        <w:left w:val="none" w:sz="0" w:space="0" w:color="auto"/>
        <w:bottom w:val="none" w:sz="0" w:space="0" w:color="auto"/>
        <w:right w:val="none" w:sz="0" w:space="0" w:color="auto"/>
      </w:divBdr>
    </w:div>
    <w:div w:id="1511024623">
      <w:bodyDiv w:val="1"/>
      <w:marLeft w:val="0"/>
      <w:marRight w:val="0"/>
      <w:marTop w:val="0"/>
      <w:marBottom w:val="0"/>
      <w:divBdr>
        <w:top w:val="none" w:sz="0" w:space="0" w:color="auto"/>
        <w:left w:val="none" w:sz="0" w:space="0" w:color="auto"/>
        <w:bottom w:val="none" w:sz="0" w:space="0" w:color="auto"/>
        <w:right w:val="none" w:sz="0" w:space="0" w:color="auto"/>
      </w:divBdr>
    </w:div>
    <w:div w:id="1556353914">
      <w:bodyDiv w:val="1"/>
      <w:marLeft w:val="0"/>
      <w:marRight w:val="0"/>
      <w:marTop w:val="0"/>
      <w:marBottom w:val="0"/>
      <w:divBdr>
        <w:top w:val="none" w:sz="0" w:space="0" w:color="auto"/>
        <w:left w:val="none" w:sz="0" w:space="0" w:color="auto"/>
        <w:bottom w:val="none" w:sz="0" w:space="0" w:color="auto"/>
        <w:right w:val="none" w:sz="0" w:space="0" w:color="auto"/>
      </w:divBdr>
    </w:div>
    <w:div w:id="1590189801">
      <w:bodyDiv w:val="1"/>
      <w:marLeft w:val="0"/>
      <w:marRight w:val="0"/>
      <w:marTop w:val="0"/>
      <w:marBottom w:val="0"/>
      <w:divBdr>
        <w:top w:val="none" w:sz="0" w:space="0" w:color="auto"/>
        <w:left w:val="none" w:sz="0" w:space="0" w:color="auto"/>
        <w:bottom w:val="none" w:sz="0" w:space="0" w:color="auto"/>
        <w:right w:val="none" w:sz="0" w:space="0" w:color="auto"/>
      </w:divBdr>
    </w:div>
    <w:div w:id="1647280063">
      <w:bodyDiv w:val="1"/>
      <w:marLeft w:val="0"/>
      <w:marRight w:val="0"/>
      <w:marTop w:val="0"/>
      <w:marBottom w:val="0"/>
      <w:divBdr>
        <w:top w:val="none" w:sz="0" w:space="0" w:color="auto"/>
        <w:left w:val="none" w:sz="0" w:space="0" w:color="auto"/>
        <w:bottom w:val="none" w:sz="0" w:space="0" w:color="auto"/>
        <w:right w:val="none" w:sz="0" w:space="0" w:color="auto"/>
      </w:divBdr>
    </w:div>
    <w:div w:id="1697847290">
      <w:bodyDiv w:val="1"/>
      <w:marLeft w:val="0"/>
      <w:marRight w:val="0"/>
      <w:marTop w:val="0"/>
      <w:marBottom w:val="0"/>
      <w:divBdr>
        <w:top w:val="none" w:sz="0" w:space="0" w:color="auto"/>
        <w:left w:val="none" w:sz="0" w:space="0" w:color="auto"/>
        <w:bottom w:val="none" w:sz="0" w:space="0" w:color="auto"/>
        <w:right w:val="none" w:sz="0" w:space="0" w:color="auto"/>
      </w:divBdr>
    </w:div>
    <w:div w:id="1879270645">
      <w:bodyDiv w:val="1"/>
      <w:marLeft w:val="0"/>
      <w:marRight w:val="0"/>
      <w:marTop w:val="0"/>
      <w:marBottom w:val="0"/>
      <w:divBdr>
        <w:top w:val="none" w:sz="0" w:space="0" w:color="auto"/>
        <w:left w:val="none" w:sz="0" w:space="0" w:color="auto"/>
        <w:bottom w:val="none" w:sz="0" w:space="0" w:color="auto"/>
        <w:right w:val="none" w:sz="0" w:space="0" w:color="auto"/>
      </w:divBdr>
    </w:div>
    <w:div w:id="1886215769">
      <w:bodyDiv w:val="1"/>
      <w:marLeft w:val="0"/>
      <w:marRight w:val="0"/>
      <w:marTop w:val="0"/>
      <w:marBottom w:val="0"/>
      <w:divBdr>
        <w:top w:val="none" w:sz="0" w:space="0" w:color="auto"/>
        <w:left w:val="none" w:sz="0" w:space="0" w:color="auto"/>
        <w:bottom w:val="none" w:sz="0" w:space="0" w:color="auto"/>
        <w:right w:val="none" w:sz="0" w:space="0" w:color="auto"/>
      </w:divBdr>
    </w:div>
    <w:div w:id="194317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B2FDC-E570-4175-BF25-82B6EE1F7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3021</Words>
  <Characters>17221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Appendix 1: Impact of NFF on Individual Schools</vt:lpstr>
    </vt:vector>
  </TitlesOfParts>
  <Company>LBHF</Company>
  <LinksUpToDate>false</LinksUpToDate>
  <CharactersWithSpaces>20202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 Impact of NFF on Individual Schools</dc:title>
  <dc:creator>David Mcnamara (dm14)</dc:creator>
  <cp:lastModifiedBy>David Mcnamara (dm14)</cp:lastModifiedBy>
  <cp:revision>2</cp:revision>
  <dcterms:created xsi:type="dcterms:W3CDTF">2016-12-09T13:18:00Z</dcterms:created>
  <dcterms:modified xsi:type="dcterms:W3CDTF">2016-12-09T13:18:00Z</dcterms:modified>
</cp:coreProperties>
</file>