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8C00" w14:textId="77777777" w:rsidR="00B75E69" w:rsidRPr="00D87CE1" w:rsidRDefault="00B75E69" w:rsidP="00B75E69">
      <w:pPr>
        <w:spacing w:line="240" w:lineRule="auto"/>
        <w:contextualSpacing/>
        <w:rPr>
          <w:rFonts w:ascii="Cambria" w:hAnsi="Cambria" w:cs="Times New Roman"/>
          <w:smallCaps/>
          <w:color w:val="17365D"/>
          <w:spacing w:val="5"/>
          <w:sz w:val="72"/>
          <w:szCs w:val="72"/>
        </w:rPr>
      </w:pPr>
      <w:bookmarkStart w:id="0" w:name="_Toc454292924"/>
      <w:r w:rsidRPr="00D87CE1">
        <w:rPr>
          <w:rFonts w:ascii="Cambria" w:hAnsi="Cambria" w:cs="Times New Roman"/>
          <w:smallCaps/>
          <w:color w:val="17365D"/>
          <w:spacing w:val="5"/>
          <w:sz w:val="72"/>
          <w:szCs w:val="72"/>
        </w:rPr>
        <w:t xml:space="preserve">APPENDIX </w:t>
      </w:r>
      <w:proofErr w:type="gramStart"/>
      <w:r w:rsidRPr="00D87CE1">
        <w:rPr>
          <w:rFonts w:ascii="Cambria" w:hAnsi="Cambria" w:cs="Times New Roman"/>
          <w:smallCaps/>
          <w:color w:val="17365D"/>
          <w:spacing w:val="5"/>
          <w:sz w:val="72"/>
          <w:szCs w:val="72"/>
        </w:rPr>
        <w:t>A</w:t>
      </w:r>
      <w:proofErr w:type="gramEnd"/>
      <w:r w:rsidRPr="00D87CE1">
        <w:rPr>
          <w:rFonts w:ascii="Cambria" w:hAnsi="Cambria" w:cs="Times New Roman"/>
          <w:smallCaps/>
          <w:color w:val="17365D"/>
          <w:spacing w:val="5"/>
          <w:sz w:val="72"/>
          <w:szCs w:val="72"/>
        </w:rPr>
        <w:t xml:space="preserve"> - Checklists</w:t>
      </w:r>
      <w:bookmarkEnd w:id="0"/>
    </w:p>
    <w:p w14:paraId="481A8C01" w14:textId="44E3659A" w:rsidR="006A7FE2" w:rsidRDefault="006A7FE2" w:rsidP="006A7FE2">
      <w:pPr>
        <w:tabs>
          <w:tab w:val="left" w:pos="1134"/>
        </w:tabs>
        <w:spacing w:before="360" w:after="60" w:line="240" w:lineRule="auto"/>
        <w:contextualSpacing/>
        <w:outlineLvl w:val="1"/>
        <w:rPr>
          <w:rFonts w:ascii="Cambria" w:hAnsi="Cambria" w:cs="Times New Roman"/>
          <w:smallCaps/>
          <w:color w:val="17365D"/>
          <w:spacing w:val="20"/>
          <w:sz w:val="28"/>
          <w:szCs w:val="28"/>
        </w:rPr>
      </w:pPr>
      <w:r w:rsidRPr="006A7FE2">
        <w:rPr>
          <w:rFonts w:ascii="Cambria" w:hAnsi="Cambria" w:cs="Times New Roman"/>
          <w:smallCaps/>
          <w:color w:val="17365D"/>
          <w:spacing w:val="20"/>
          <w:sz w:val="28"/>
          <w:szCs w:val="28"/>
        </w:rPr>
        <w:t xml:space="preserve">Checklist B: Code of Construction Practice </w:t>
      </w:r>
      <w:r w:rsidR="003D332D">
        <w:rPr>
          <w:rFonts w:ascii="Cambria" w:hAnsi="Cambria" w:cs="Times New Roman"/>
          <w:smallCaps/>
          <w:color w:val="17365D"/>
          <w:spacing w:val="20"/>
          <w:sz w:val="28"/>
          <w:szCs w:val="28"/>
        </w:rPr>
        <w:t>–</w:t>
      </w:r>
      <w:r w:rsidRPr="006A7FE2">
        <w:rPr>
          <w:rFonts w:ascii="Cambria" w:hAnsi="Cambria" w:cs="Times New Roman"/>
          <w:smallCaps/>
          <w:color w:val="17365D"/>
          <w:spacing w:val="20"/>
          <w:sz w:val="28"/>
          <w:szCs w:val="28"/>
        </w:rPr>
        <w:t xml:space="preserve"> Basements</w:t>
      </w:r>
    </w:p>
    <w:p w14:paraId="069BEAF0" w14:textId="77777777" w:rsidR="003D332D" w:rsidRPr="006A7FE2" w:rsidRDefault="003D332D" w:rsidP="006A7FE2">
      <w:pPr>
        <w:tabs>
          <w:tab w:val="left" w:pos="1134"/>
        </w:tabs>
        <w:spacing w:before="360" w:after="60" w:line="240" w:lineRule="auto"/>
        <w:contextualSpacing/>
        <w:outlineLvl w:val="1"/>
        <w:rPr>
          <w:rFonts w:ascii="Cambria" w:hAnsi="Cambria" w:cs="Times New Roman"/>
          <w:smallCaps/>
          <w:color w:val="17365D"/>
          <w:spacing w:val="20"/>
          <w:sz w:val="28"/>
          <w:szCs w:val="28"/>
        </w:rPr>
      </w:pPr>
    </w:p>
    <w:p w14:paraId="481A8C02" w14:textId="77777777" w:rsidR="006A7FE2" w:rsidRPr="006A7FE2" w:rsidRDefault="006A7FE2" w:rsidP="006A7FE2">
      <w:pPr>
        <w:rPr>
          <w:rFonts w:cs="Times New Roman"/>
          <w:color w:val="5A5A5A"/>
          <w:sz w:val="24"/>
          <w:szCs w:val="24"/>
        </w:rPr>
      </w:pPr>
      <w:r w:rsidRPr="006A7FE2">
        <w:rPr>
          <w:rFonts w:cs="Times New Roman"/>
          <w:color w:val="5A5A5A"/>
          <w:sz w:val="24"/>
          <w:szCs w:val="24"/>
        </w:rPr>
        <w:t xml:space="preserve">The following information is required to confer compliance with the Code of Construction Practice dated July 2016 (“CoCP”). </w:t>
      </w:r>
    </w:p>
    <w:p w14:paraId="481A8C03" w14:textId="77777777" w:rsidR="006A7FE2" w:rsidRPr="006A7FE2" w:rsidRDefault="006A7FE2" w:rsidP="006A7FE2">
      <w:pPr>
        <w:rPr>
          <w:rFonts w:cs="Times New Roman"/>
          <w:color w:val="5A5A5A"/>
          <w:sz w:val="24"/>
          <w:szCs w:val="24"/>
        </w:rPr>
      </w:pPr>
      <w:r w:rsidRPr="006A7FE2">
        <w:rPr>
          <w:rFonts w:cs="Times New Roman"/>
          <w:color w:val="5A5A5A"/>
          <w:sz w:val="24"/>
          <w:szCs w:val="24"/>
        </w:rPr>
        <w:t xml:space="preserve">A Construction Management Plan (CMP) </w:t>
      </w:r>
      <w:proofErr w:type="gramStart"/>
      <w:r w:rsidRPr="006A7FE2">
        <w:rPr>
          <w:rFonts w:cs="Times New Roman"/>
          <w:color w:val="5A5A5A"/>
          <w:sz w:val="24"/>
          <w:szCs w:val="24"/>
        </w:rPr>
        <w:t>must be provided</w:t>
      </w:r>
      <w:proofErr w:type="gramEnd"/>
      <w:r w:rsidRPr="006A7FE2">
        <w:rPr>
          <w:rFonts w:cs="Times New Roman"/>
          <w:color w:val="5A5A5A"/>
          <w:sz w:val="24"/>
          <w:szCs w:val="24"/>
        </w:rPr>
        <w:t xml:space="preserve"> to Westminster City Council. </w:t>
      </w:r>
    </w:p>
    <w:p w14:paraId="481A8C04" w14:textId="20A62DD7" w:rsidR="006A7FE2" w:rsidRDefault="006A7FE2" w:rsidP="006A7FE2">
      <w:pPr>
        <w:rPr>
          <w:rFonts w:cs="Times New Roman"/>
          <w:color w:val="5A5A5A"/>
          <w:sz w:val="24"/>
          <w:szCs w:val="24"/>
        </w:rPr>
      </w:pPr>
      <w:r w:rsidRPr="006A7FE2">
        <w:rPr>
          <w:rFonts w:cs="Times New Roman"/>
          <w:color w:val="5A5A5A"/>
          <w:sz w:val="24"/>
          <w:szCs w:val="24"/>
        </w:rPr>
        <w:t xml:space="preserve">The list below provides the specific details of what is required within this document. Please place a tick against every item in each category to confirm that relevant information </w:t>
      </w:r>
      <w:proofErr w:type="gramStart"/>
      <w:r w:rsidRPr="006A7FE2">
        <w:rPr>
          <w:rFonts w:cs="Times New Roman"/>
          <w:color w:val="5A5A5A"/>
          <w:sz w:val="24"/>
          <w:szCs w:val="24"/>
        </w:rPr>
        <w:t>will be provided</w:t>
      </w:r>
      <w:proofErr w:type="gramEnd"/>
      <w:r w:rsidRPr="006A7FE2">
        <w:rPr>
          <w:rFonts w:cs="Times New Roman"/>
          <w:color w:val="5A5A5A"/>
          <w:sz w:val="24"/>
          <w:szCs w:val="24"/>
        </w:rPr>
        <w:t xml:space="preserve"> within the CMP to demonstrate compliance with the CoCP. If the item </w:t>
      </w:r>
      <w:proofErr w:type="gramStart"/>
      <w:r w:rsidRPr="006A7FE2">
        <w:rPr>
          <w:rFonts w:cs="Times New Roman"/>
          <w:color w:val="5A5A5A"/>
          <w:sz w:val="24"/>
          <w:szCs w:val="24"/>
        </w:rPr>
        <w:t>is not considered</w:t>
      </w:r>
      <w:proofErr w:type="gramEnd"/>
      <w:r w:rsidRPr="006A7FE2">
        <w:rPr>
          <w:rFonts w:cs="Times New Roman"/>
          <w:color w:val="5A5A5A"/>
          <w:sz w:val="24"/>
          <w:szCs w:val="24"/>
        </w:rPr>
        <w:t xml:space="preserve"> applicable, please explain why.</w:t>
      </w:r>
    </w:p>
    <w:p w14:paraId="22395D29" w14:textId="77777777" w:rsidR="00473FF7" w:rsidRPr="006A7FE2" w:rsidRDefault="00473FF7" w:rsidP="006A7FE2">
      <w:pPr>
        <w:rPr>
          <w:rFonts w:cs="Times New Roman"/>
          <w:color w:val="5A5A5A"/>
          <w:sz w:val="24"/>
          <w:szCs w:val="24"/>
        </w:rPr>
      </w:pPr>
    </w:p>
    <w:p w14:paraId="481A8C06" w14:textId="1B25DD68" w:rsidR="006A7FE2" w:rsidRPr="00473FF7" w:rsidRDefault="006A7FE2" w:rsidP="006A7FE2">
      <w:pPr>
        <w:rPr>
          <w:rFonts w:cs="Times New Roman"/>
          <w:color w:val="5A5A5A"/>
          <w:sz w:val="24"/>
          <w:szCs w:val="24"/>
        </w:rPr>
      </w:pPr>
      <w:r w:rsidRPr="006A7FE2">
        <w:rPr>
          <w:rFonts w:cs="Times New Roman"/>
          <w:color w:val="5A5A5A"/>
          <w:sz w:val="24"/>
          <w:szCs w:val="24"/>
        </w:rPr>
        <w:t xml:space="preserve">This form </w:t>
      </w:r>
      <w:proofErr w:type="gramStart"/>
      <w:r w:rsidRPr="006A7FE2">
        <w:rPr>
          <w:rFonts w:cs="Times New Roman"/>
          <w:color w:val="5A5A5A"/>
          <w:sz w:val="24"/>
          <w:szCs w:val="24"/>
        </w:rPr>
        <w:t>should be returned</w:t>
      </w:r>
      <w:proofErr w:type="gramEnd"/>
      <w:r w:rsidRPr="006A7FE2">
        <w:rPr>
          <w:rFonts w:cs="Times New Roman"/>
          <w:color w:val="5A5A5A"/>
          <w:sz w:val="24"/>
          <w:szCs w:val="24"/>
        </w:rPr>
        <w:t xml:space="preserve"> to the Council’s Environmental Inspectorate Team at environmentalsciences2@westminster.gov.uk</w:t>
      </w:r>
      <w:bookmarkStart w:id="1" w:name="_GoBack"/>
      <w:bookmarkEnd w:id="1"/>
    </w:p>
    <w:tbl>
      <w:tblPr>
        <w:tblStyle w:val="TableGrid1"/>
        <w:tblW w:w="8398" w:type="dxa"/>
        <w:tblLook w:val="04A0" w:firstRow="1" w:lastRow="0" w:firstColumn="1" w:lastColumn="0" w:noHBand="0" w:noVBand="1"/>
      </w:tblPr>
      <w:tblGrid>
        <w:gridCol w:w="5070"/>
        <w:gridCol w:w="1017"/>
        <w:gridCol w:w="2311"/>
      </w:tblGrid>
      <w:tr w:rsidR="006A7FE2" w:rsidRPr="006A7FE2" w14:paraId="481A8C0A" w14:textId="77777777" w:rsidTr="00473FF7">
        <w:tc>
          <w:tcPr>
            <w:tcW w:w="5070" w:type="dxa"/>
          </w:tcPr>
          <w:p w14:paraId="481A8C07" w14:textId="77777777" w:rsidR="006A7FE2" w:rsidRPr="006A7FE2" w:rsidRDefault="006A7FE2" w:rsidP="00B75E69">
            <w:pPr>
              <w:spacing w:line="240" w:lineRule="auto"/>
              <w:ind w:left="0"/>
              <w:contextualSpacing/>
              <w:rPr>
                <w:rFonts w:cs="Times New Roman"/>
                <w:b/>
                <w:color w:val="5A5A5A"/>
                <w:sz w:val="24"/>
                <w:szCs w:val="24"/>
              </w:rPr>
            </w:pPr>
            <w:r w:rsidRPr="006A7FE2">
              <w:rPr>
                <w:rFonts w:cs="Times New Roman"/>
                <w:b/>
                <w:color w:val="5A5A5A"/>
                <w:sz w:val="24"/>
                <w:szCs w:val="24"/>
              </w:rPr>
              <w:t xml:space="preserve"> Item to be included</w:t>
            </w:r>
          </w:p>
        </w:tc>
        <w:tc>
          <w:tcPr>
            <w:tcW w:w="1017" w:type="dxa"/>
          </w:tcPr>
          <w:p w14:paraId="481A8C08" w14:textId="77777777" w:rsidR="006A7FE2" w:rsidRPr="006A7FE2" w:rsidRDefault="006A7FE2" w:rsidP="00B75E69">
            <w:pPr>
              <w:spacing w:line="240" w:lineRule="auto"/>
              <w:ind w:left="0"/>
              <w:contextualSpacing/>
              <w:rPr>
                <w:rFonts w:cs="Times New Roman"/>
                <w:b/>
                <w:color w:val="5A5A5A"/>
                <w:sz w:val="24"/>
                <w:szCs w:val="24"/>
              </w:rPr>
            </w:pPr>
            <w:r w:rsidRPr="006A7FE2">
              <w:rPr>
                <w:rFonts w:cs="Times New Roman"/>
                <w:b/>
                <w:color w:val="5A5A5A"/>
                <w:sz w:val="24"/>
                <w:szCs w:val="24"/>
              </w:rPr>
              <w:t>Yes</w:t>
            </w:r>
          </w:p>
        </w:tc>
        <w:tc>
          <w:tcPr>
            <w:tcW w:w="2311" w:type="dxa"/>
          </w:tcPr>
          <w:p w14:paraId="481A8C09" w14:textId="77777777" w:rsidR="006A7FE2" w:rsidRPr="006A7FE2" w:rsidRDefault="006A7FE2" w:rsidP="00B75E69">
            <w:pPr>
              <w:spacing w:line="240" w:lineRule="auto"/>
              <w:ind w:left="24"/>
              <w:contextualSpacing/>
              <w:rPr>
                <w:rFonts w:cs="Times New Roman"/>
                <w:b/>
                <w:color w:val="5A5A5A"/>
                <w:sz w:val="24"/>
                <w:szCs w:val="24"/>
              </w:rPr>
            </w:pPr>
            <w:r w:rsidRPr="006A7FE2">
              <w:rPr>
                <w:rFonts w:cs="Times New Roman"/>
                <w:b/>
                <w:color w:val="5A5A5A"/>
                <w:sz w:val="24"/>
                <w:szCs w:val="24"/>
              </w:rPr>
              <w:t>Not applicable, please explain why</w:t>
            </w:r>
          </w:p>
        </w:tc>
      </w:tr>
      <w:tr w:rsidR="006A7FE2" w:rsidRPr="006A7FE2" w14:paraId="481A8C0E" w14:textId="77777777" w:rsidTr="00473FF7">
        <w:tc>
          <w:tcPr>
            <w:tcW w:w="5070" w:type="dxa"/>
          </w:tcPr>
          <w:p w14:paraId="481A8C0B" w14:textId="77777777" w:rsidR="006A7FE2" w:rsidRPr="006A7FE2" w:rsidRDefault="006A7FE2" w:rsidP="00B75E69">
            <w:pPr>
              <w:spacing w:after="0" w:line="240" w:lineRule="auto"/>
              <w:ind w:left="0"/>
              <w:contextualSpacing/>
              <w:rPr>
                <w:rFonts w:cs="Times New Roman"/>
                <w:color w:val="5A5A5A"/>
                <w:sz w:val="24"/>
                <w:szCs w:val="24"/>
              </w:rPr>
            </w:pPr>
            <w:r w:rsidRPr="006A7FE2">
              <w:rPr>
                <w:rFonts w:cs="Times New Roman"/>
                <w:color w:val="5A5A5A"/>
                <w:sz w:val="24"/>
                <w:szCs w:val="24"/>
              </w:rPr>
              <w:t>General site information</w:t>
            </w:r>
          </w:p>
        </w:tc>
        <w:tc>
          <w:tcPr>
            <w:tcW w:w="1017" w:type="dxa"/>
          </w:tcPr>
          <w:p w14:paraId="481A8C0C"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0D"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12" w14:textId="77777777" w:rsidTr="00473FF7">
        <w:tc>
          <w:tcPr>
            <w:tcW w:w="5070" w:type="dxa"/>
          </w:tcPr>
          <w:p w14:paraId="481A8C0F" w14:textId="77777777" w:rsidR="006A7FE2" w:rsidRPr="006A7FE2" w:rsidRDefault="006A7FE2" w:rsidP="00B75E69">
            <w:pPr>
              <w:spacing w:after="0" w:line="240" w:lineRule="auto"/>
              <w:ind w:left="0"/>
              <w:contextualSpacing/>
              <w:rPr>
                <w:rFonts w:cs="Times New Roman"/>
                <w:color w:val="5A5A5A"/>
                <w:sz w:val="24"/>
                <w:szCs w:val="24"/>
              </w:rPr>
            </w:pPr>
            <w:r w:rsidRPr="006A7FE2">
              <w:rPr>
                <w:rFonts w:cs="Times New Roman"/>
                <w:color w:val="5A5A5A"/>
                <w:sz w:val="24"/>
                <w:szCs w:val="24"/>
              </w:rPr>
              <w:t>Programme of works (demolition and construction)</w:t>
            </w:r>
          </w:p>
        </w:tc>
        <w:tc>
          <w:tcPr>
            <w:tcW w:w="1017" w:type="dxa"/>
          </w:tcPr>
          <w:p w14:paraId="481A8C10"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11"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16" w14:textId="77777777" w:rsidTr="00473FF7">
        <w:tc>
          <w:tcPr>
            <w:tcW w:w="5070" w:type="dxa"/>
          </w:tcPr>
          <w:p w14:paraId="481A8C13" w14:textId="77777777" w:rsidR="006A7FE2" w:rsidRPr="006A7FE2" w:rsidRDefault="006A7FE2" w:rsidP="00B75E69">
            <w:pPr>
              <w:spacing w:after="0" w:line="240" w:lineRule="auto"/>
              <w:ind w:left="0"/>
              <w:contextualSpacing/>
              <w:rPr>
                <w:rFonts w:cs="Times New Roman"/>
                <w:color w:val="5A5A5A"/>
                <w:sz w:val="24"/>
                <w:szCs w:val="24"/>
              </w:rPr>
            </w:pPr>
            <w:r w:rsidRPr="006A7FE2">
              <w:rPr>
                <w:rFonts w:cs="Times New Roman"/>
                <w:color w:val="5A5A5A"/>
                <w:sz w:val="24"/>
                <w:szCs w:val="24"/>
              </w:rPr>
              <w:t>Working hours</w:t>
            </w:r>
          </w:p>
        </w:tc>
        <w:tc>
          <w:tcPr>
            <w:tcW w:w="1017" w:type="dxa"/>
          </w:tcPr>
          <w:p w14:paraId="481A8C14"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15"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1A" w14:textId="77777777" w:rsidTr="00473FF7">
        <w:tc>
          <w:tcPr>
            <w:tcW w:w="5070" w:type="dxa"/>
          </w:tcPr>
          <w:p w14:paraId="481A8C17"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Demolition and construction (e.g. piling) methodology</w:t>
            </w:r>
          </w:p>
        </w:tc>
        <w:tc>
          <w:tcPr>
            <w:tcW w:w="1017" w:type="dxa"/>
          </w:tcPr>
          <w:p w14:paraId="481A8C18"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19"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1E" w14:textId="77777777" w:rsidTr="00473FF7">
        <w:tc>
          <w:tcPr>
            <w:tcW w:w="5070" w:type="dxa"/>
          </w:tcPr>
          <w:p w14:paraId="481A8C1B"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Site Plan</w:t>
            </w:r>
          </w:p>
        </w:tc>
        <w:tc>
          <w:tcPr>
            <w:tcW w:w="1017" w:type="dxa"/>
          </w:tcPr>
          <w:p w14:paraId="481A8C1C"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1D"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22" w14:textId="77777777" w:rsidTr="00473FF7">
        <w:tc>
          <w:tcPr>
            <w:tcW w:w="5070" w:type="dxa"/>
          </w:tcPr>
          <w:p w14:paraId="481A8C1F"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Plan showing location of any potentially sensitive receptors</w:t>
            </w:r>
          </w:p>
        </w:tc>
        <w:tc>
          <w:tcPr>
            <w:tcW w:w="1017" w:type="dxa"/>
          </w:tcPr>
          <w:p w14:paraId="481A8C20"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21"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26" w14:textId="77777777" w:rsidTr="00473FF7">
        <w:tc>
          <w:tcPr>
            <w:tcW w:w="5070" w:type="dxa"/>
          </w:tcPr>
          <w:p w14:paraId="481A8C23"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Environmental management structure</w:t>
            </w:r>
          </w:p>
        </w:tc>
        <w:tc>
          <w:tcPr>
            <w:tcW w:w="1017" w:type="dxa"/>
          </w:tcPr>
          <w:p w14:paraId="481A8C24"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25"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2A" w14:textId="77777777" w:rsidTr="00473FF7">
        <w:tc>
          <w:tcPr>
            <w:tcW w:w="5070" w:type="dxa"/>
          </w:tcPr>
          <w:p w14:paraId="481A8C27"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Roles and responsibilities</w:t>
            </w:r>
          </w:p>
        </w:tc>
        <w:tc>
          <w:tcPr>
            <w:tcW w:w="1017" w:type="dxa"/>
          </w:tcPr>
          <w:p w14:paraId="481A8C28"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29"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2E" w14:textId="77777777" w:rsidTr="00473FF7">
        <w:tc>
          <w:tcPr>
            <w:tcW w:w="5070" w:type="dxa"/>
          </w:tcPr>
          <w:p w14:paraId="481A8C2B"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Statement to confirm sign up to Considerate Constructors Scheme</w:t>
            </w:r>
          </w:p>
        </w:tc>
        <w:tc>
          <w:tcPr>
            <w:tcW w:w="1017" w:type="dxa"/>
          </w:tcPr>
          <w:p w14:paraId="481A8C2C"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2D"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32" w14:textId="77777777" w:rsidTr="00473FF7">
        <w:tc>
          <w:tcPr>
            <w:tcW w:w="5070" w:type="dxa"/>
          </w:tcPr>
          <w:p w14:paraId="481A8C2F"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Summary of main works</w:t>
            </w:r>
          </w:p>
        </w:tc>
        <w:tc>
          <w:tcPr>
            <w:tcW w:w="1017" w:type="dxa"/>
          </w:tcPr>
          <w:p w14:paraId="481A8C30"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31"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36" w14:textId="77777777" w:rsidTr="00473FF7">
        <w:tc>
          <w:tcPr>
            <w:tcW w:w="5070" w:type="dxa"/>
          </w:tcPr>
          <w:p w14:paraId="481A8C33"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Public access and highways (including cycle safety)</w:t>
            </w:r>
          </w:p>
        </w:tc>
        <w:tc>
          <w:tcPr>
            <w:tcW w:w="1017" w:type="dxa"/>
          </w:tcPr>
          <w:p w14:paraId="481A8C34"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35"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3A" w14:textId="77777777" w:rsidTr="00473FF7">
        <w:tc>
          <w:tcPr>
            <w:tcW w:w="5070" w:type="dxa"/>
          </w:tcPr>
          <w:p w14:paraId="481A8C37"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Potential for river transport/removal of spoil</w:t>
            </w:r>
          </w:p>
        </w:tc>
        <w:tc>
          <w:tcPr>
            <w:tcW w:w="1017" w:type="dxa"/>
          </w:tcPr>
          <w:p w14:paraId="481A8C38"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39"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3E" w14:textId="77777777" w:rsidTr="00473FF7">
        <w:tc>
          <w:tcPr>
            <w:tcW w:w="5070" w:type="dxa"/>
          </w:tcPr>
          <w:p w14:paraId="481A8C3B"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Routes for construction traffic and traffic management arrangements</w:t>
            </w:r>
          </w:p>
        </w:tc>
        <w:tc>
          <w:tcPr>
            <w:tcW w:w="1017" w:type="dxa"/>
          </w:tcPr>
          <w:p w14:paraId="481A8C3C"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3D"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42" w14:textId="77777777" w:rsidTr="00473FF7">
        <w:tc>
          <w:tcPr>
            <w:tcW w:w="5070" w:type="dxa"/>
          </w:tcPr>
          <w:p w14:paraId="481A8C3F"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Road closures/ abnormal loads</w:t>
            </w:r>
          </w:p>
        </w:tc>
        <w:tc>
          <w:tcPr>
            <w:tcW w:w="1017" w:type="dxa"/>
          </w:tcPr>
          <w:p w14:paraId="481A8C40"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41"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46" w14:textId="77777777" w:rsidTr="00473FF7">
        <w:tc>
          <w:tcPr>
            <w:tcW w:w="5070" w:type="dxa"/>
          </w:tcPr>
          <w:p w14:paraId="481A8C43"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Plans for site arrangement  (including storage area) and monitoring equipment</w:t>
            </w:r>
          </w:p>
        </w:tc>
        <w:tc>
          <w:tcPr>
            <w:tcW w:w="1017" w:type="dxa"/>
          </w:tcPr>
          <w:p w14:paraId="481A8C44"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45"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4A" w14:textId="77777777" w:rsidTr="00473FF7">
        <w:tc>
          <w:tcPr>
            <w:tcW w:w="5070" w:type="dxa"/>
          </w:tcPr>
          <w:p w14:paraId="481A8C47"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Noise and vibration</w:t>
            </w:r>
          </w:p>
        </w:tc>
        <w:tc>
          <w:tcPr>
            <w:tcW w:w="1017" w:type="dxa"/>
          </w:tcPr>
          <w:p w14:paraId="481A8C48"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49"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4E" w14:textId="77777777" w:rsidTr="00473FF7">
        <w:tc>
          <w:tcPr>
            <w:tcW w:w="5070" w:type="dxa"/>
          </w:tcPr>
          <w:p w14:paraId="481A8C4B"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Protection of existing installations</w:t>
            </w:r>
          </w:p>
        </w:tc>
        <w:tc>
          <w:tcPr>
            <w:tcW w:w="1017" w:type="dxa"/>
          </w:tcPr>
          <w:p w14:paraId="481A8C4C"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4D"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52" w14:textId="77777777" w:rsidTr="00473FF7">
        <w:tc>
          <w:tcPr>
            <w:tcW w:w="5070" w:type="dxa"/>
          </w:tcPr>
          <w:p w14:paraId="481A8C4F"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lastRenderedPageBreak/>
              <w:t>Emergency procedures (including environmental pollution incidents, spillages, health and safety)</w:t>
            </w:r>
          </w:p>
        </w:tc>
        <w:tc>
          <w:tcPr>
            <w:tcW w:w="1017" w:type="dxa"/>
          </w:tcPr>
          <w:p w14:paraId="481A8C50"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51"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56" w14:textId="77777777" w:rsidTr="00473FF7">
        <w:tc>
          <w:tcPr>
            <w:tcW w:w="5070" w:type="dxa"/>
          </w:tcPr>
          <w:p w14:paraId="481A8C53"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Liaison with the local neighbourhood including Party Wall agreements</w:t>
            </w:r>
          </w:p>
        </w:tc>
        <w:tc>
          <w:tcPr>
            <w:tcW w:w="1017" w:type="dxa"/>
          </w:tcPr>
          <w:p w14:paraId="481A8C54" w14:textId="77777777" w:rsidR="006A7FE2" w:rsidRPr="006A7FE2" w:rsidRDefault="006A7FE2" w:rsidP="00B75E69">
            <w:pPr>
              <w:spacing w:line="240" w:lineRule="auto"/>
              <w:contextualSpacing/>
              <w:rPr>
                <w:rFonts w:cs="Times New Roman"/>
                <w:color w:val="5A5A5A"/>
                <w:sz w:val="24"/>
                <w:szCs w:val="24"/>
              </w:rPr>
            </w:pPr>
          </w:p>
        </w:tc>
        <w:tc>
          <w:tcPr>
            <w:tcW w:w="2311" w:type="dxa"/>
          </w:tcPr>
          <w:p w14:paraId="481A8C55" w14:textId="77777777" w:rsidR="006A7FE2" w:rsidRPr="006A7FE2" w:rsidRDefault="006A7FE2" w:rsidP="00B75E69">
            <w:pPr>
              <w:spacing w:line="240" w:lineRule="auto"/>
              <w:contextualSpacing/>
              <w:rPr>
                <w:rFonts w:cs="Times New Roman"/>
                <w:color w:val="5A5A5A"/>
                <w:sz w:val="24"/>
                <w:szCs w:val="24"/>
              </w:rPr>
            </w:pPr>
          </w:p>
        </w:tc>
      </w:tr>
      <w:tr w:rsidR="006A7FE2" w:rsidRPr="006A7FE2" w14:paraId="481A8C5A" w14:textId="77777777" w:rsidTr="00473FF7">
        <w:tc>
          <w:tcPr>
            <w:tcW w:w="5070" w:type="dxa"/>
          </w:tcPr>
          <w:p w14:paraId="481A8C57" w14:textId="77777777" w:rsidR="006A7FE2" w:rsidRPr="006A7FE2" w:rsidRDefault="006A7FE2" w:rsidP="00B75E69">
            <w:pPr>
              <w:spacing w:line="240" w:lineRule="auto"/>
              <w:ind w:left="0"/>
              <w:contextualSpacing/>
              <w:rPr>
                <w:rFonts w:cs="Times New Roman"/>
                <w:color w:val="5A5A5A"/>
                <w:sz w:val="24"/>
                <w:szCs w:val="24"/>
              </w:rPr>
            </w:pPr>
            <w:r w:rsidRPr="006A7FE2">
              <w:rPr>
                <w:rFonts w:cs="Times New Roman"/>
                <w:color w:val="5A5A5A"/>
                <w:sz w:val="24"/>
                <w:szCs w:val="24"/>
              </w:rPr>
              <w:t>Dust and Air Quality</w:t>
            </w:r>
          </w:p>
        </w:tc>
        <w:tc>
          <w:tcPr>
            <w:tcW w:w="1017" w:type="dxa"/>
          </w:tcPr>
          <w:p w14:paraId="481A8C58" w14:textId="77777777" w:rsidR="006A7FE2" w:rsidRPr="006A7FE2" w:rsidRDefault="006A7FE2" w:rsidP="00B75E69">
            <w:pPr>
              <w:spacing w:line="240" w:lineRule="auto"/>
              <w:contextualSpacing/>
              <w:rPr>
                <w:rFonts w:cs="Times New Roman"/>
                <w:color w:val="5A5A5A"/>
                <w:sz w:val="24"/>
                <w:szCs w:val="24"/>
                <w:highlight w:val="yellow"/>
              </w:rPr>
            </w:pPr>
          </w:p>
        </w:tc>
        <w:tc>
          <w:tcPr>
            <w:tcW w:w="2311" w:type="dxa"/>
          </w:tcPr>
          <w:p w14:paraId="481A8C59" w14:textId="77777777" w:rsidR="006A7FE2" w:rsidRPr="006A7FE2" w:rsidRDefault="006A7FE2" w:rsidP="00B75E69">
            <w:pPr>
              <w:spacing w:line="240" w:lineRule="auto"/>
              <w:contextualSpacing/>
              <w:rPr>
                <w:rFonts w:cs="Times New Roman"/>
                <w:color w:val="5A5A5A"/>
                <w:sz w:val="24"/>
                <w:szCs w:val="24"/>
                <w:highlight w:val="yellow"/>
              </w:rPr>
            </w:pPr>
          </w:p>
        </w:tc>
      </w:tr>
      <w:tr w:rsidR="006A7FE2" w:rsidRPr="006A7FE2" w14:paraId="481A8C5E" w14:textId="77777777" w:rsidTr="00473FF7">
        <w:tc>
          <w:tcPr>
            <w:tcW w:w="5070" w:type="dxa"/>
          </w:tcPr>
          <w:p w14:paraId="481A8C5B" w14:textId="77777777" w:rsidR="006A7FE2" w:rsidRPr="006A7FE2" w:rsidRDefault="006A7FE2" w:rsidP="00B75E69">
            <w:pPr>
              <w:spacing w:line="240" w:lineRule="auto"/>
              <w:ind w:left="0"/>
              <w:contextualSpacing/>
              <w:rPr>
                <w:rFonts w:cs="Times New Roman"/>
                <w:color w:val="5A5A5A"/>
                <w:sz w:val="24"/>
                <w:szCs w:val="24"/>
                <w:highlight w:val="yellow"/>
              </w:rPr>
            </w:pPr>
            <w:r w:rsidRPr="006A7FE2">
              <w:rPr>
                <w:rFonts w:cs="Times New Roman"/>
                <w:color w:val="5A5A5A"/>
                <w:sz w:val="24"/>
                <w:szCs w:val="24"/>
              </w:rPr>
              <w:t>Liaison with other sites to manage cumulative impacts</w:t>
            </w:r>
          </w:p>
        </w:tc>
        <w:tc>
          <w:tcPr>
            <w:tcW w:w="1017" w:type="dxa"/>
          </w:tcPr>
          <w:p w14:paraId="481A8C5C" w14:textId="77777777" w:rsidR="006A7FE2" w:rsidRPr="006A7FE2" w:rsidRDefault="006A7FE2" w:rsidP="00B75E69">
            <w:pPr>
              <w:spacing w:line="240" w:lineRule="auto"/>
              <w:contextualSpacing/>
              <w:rPr>
                <w:rFonts w:cs="Times New Roman"/>
                <w:color w:val="5A5A5A"/>
                <w:sz w:val="24"/>
                <w:szCs w:val="24"/>
                <w:highlight w:val="yellow"/>
              </w:rPr>
            </w:pPr>
          </w:p>
        </w:tc>
        <w:tc>
          <w:tcPr>
            <w:tcW w:w="2311" w:type="dxa"/>
          </w:tcPr>
          <w:p w14:paraId="481A8C5D" w14:textId="77777777" w:rsidR="006A7FE2" w:rsidRPr="006A7FE2" w:rsidRDefault="006A7FE2" w:rsidP="00B75E69">
            <w:pPr>
              <w:spacing w:line="240" w:lineRule="auto"/>
              <w:contextualSpacing/>
              <w:rPr>
                <w:rFonts w:cs="Times New Roman"/>
                <w:color w:val="5A5A5A"/>
                <w:sz w:val="24"/>
                <w:szCs w:val="24"/>
                <w:highlight w:val="yellow"/>
              </w:rPr>
            </w:pPr>
          </w:p>
        </w:tc>
      </w:tr>
    </w:tbl>
    <w:p w14:paraId="481A8C5F" w14:textId="77777777" w:rsidR="006A7FE2" w:rsidRPr="006A7FE2" w:rsidRDefault="006A7FE2" w:rsidP="006A7FE2">
      <w:pPr>
        <w:rPr>
          <w:rFonts w:cs="Times New Roman"/>
          <w:color w:val="5A5A5A"/>
          <w:sz w:val="24"/>
          <w:szCs w:val="24"/>
        </w:rPr>
      </w:pPr>
      <w:r w:rsidRPr="006A7FE2">
        <w:rPr>
          <w:rFonts w:cs="Times New Roman"/>
          <w:color w:val="5A5A5A"/>
          <w:sz w:val="24"/>
          <w:szCs w:val="24"/>
        </w:rPr>
        <w:tab/>
      </w:r>
    </w:p>
    <w:p w14:paraId="481A8C60" w14:textId="77777777" w:rsidR="006A7FE2" w:rsidRPr="006A7FE2" w:rsidRDefault="006A7FE2" w:rsidP="006B349C">
      <w:pPr>
        <w:spacing w:after="0"/>
        <w:rPr>
          <w:rFonts w:cs="Times New Roman"/>
          <w:color w:val="5A5A5A"/>
          <w:sz w:val="24"/>
          <w:szCs w:val="24"/>
        </w:rPr>
      </w:pPr>
      <w:r w:rsidRPr="006A7FE2">
        <w:rPr>
          <w:rFonts w:cs="Times New Roman"/>
          <w:color w:val="5A5A5A"/>
          <w:sz w:val="24"/>
          <w:szCs w:val="24"/>
        </w:rPr>
        <w:t>Please read each of these statements and confirm you have read and understood them by ticking in the corresponding box:</w:t>
      </w:r>
    </w:p>
    <w:tbl>
      <w:tblPr>
        <w:tblStyle w:val="TableGrid1"/>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9"/>
        <w:gridCol w:w="2886"/>
      </w:tblGrid>
      <w:tr w:rsidR="006A7FE2" w:rsidRPr="006A7FE2" w14:paraId="481A8C64" w14:textId="77777777" w:rsidTr="00473FF7">
        <w:tc>
          <w:tcPr>
            <w:tcW w:w="8613" w:type="dxa"/>
          </w:tcPr>
          <w:p w14:paraId="481A8C61" w14:textId="77777777" w:rsidR="006A7FE2" w:rsidRPr="006A7FE2" w:rsidRDefault="006A7FE2" w:rsidP="006B349C">
            <w:pPr>
              <w:spacing w:after="0"/>
              <w:ind w:left="0"/>
              <w:rPr>
                <w:rFonts w:cs="Times New Roman"/>
                <w:color w:val="5A5A5A"/>
                <w:sz w:val="24"/>
                <w:szCs w:val="24"/>
              </w:rPr>
            </w:pPr>
            <w:r w:rsidRPr="006A7FE2">
              <w:rPr>
                <w:rFonts w:cs="Times New Roman"/>
                <w:color w:val="5A5A5A"/>
                <w:sz w:val="24"/>
                <w:szCs w:val="24"/>
              </w:rPr>
              <w:t>I confirm we have read and understood the Code of Construction Practice</w:t>
            </w:r>
          </w:p>
        </w:tc>
        <w:tc>
          <w:tcPr>
            <w:tcW w:w="732" w:type="dxa"/>
          </w:tcPr>
          <w:p w14:paraId="481A8C62" w14:textId="77777777" w:rsidR="006A7FE2" w:rsidRPr="006A7FE2" w:rsidRDefault="006A7FE2" w:rsidP="006B349C">
            <w:pPr>
              <w:spacing w:after="0"/>
              <w:rPr>
                <w:rFonts w:cs="Times New Roman"/>
                <w:color w:val="5A5A5A"/>
                <w:sz w:val="24"/>
                <w:szCs w:val="24"/>
              </w:rPr>
            </w:pPr>
            <w:r w:rsidRPr="006A7FE2">
              <w:rPr>
                <w:rFonts w:cs="Times New Roman"/>
                <w:noProof/>
                <w:color w:val="5A5A5A"/>
                <w:sz w:val="24"/>
                <w:szCs w:val="24"/>
                <w:lang w:eastAsia="en-GB"/>
              </w:rPr>
              <mc:AlternateContent>
                <mc:Choice Requires="wps">
                  <w:drawing>
                    <wp:inline distT="0" distB="0" distL="0" distR="0" wp14:anchorId="481A8C84" wp14:editId="481A8C85">
                      <wp:extent cx="307975" cy="307975"/>
                      <wp:effectExtent l="0" t="0" r="15875" b="15875"/>
                      <wp:docPr id="142" name="Rectangle 142"/>
                      <wp:cNvGraphicFramePr/>
                      <a:graphic xmlns:a="http://schemas.openxmlformats.org/drawingml/2006/main">
                        <a:graphicData uri="http://schemas.microsoft.com/office/word/2010/wordprocessingShape">
                          <wps:wsp>
                            <wps:cNvSpPr/>
                            <wps:spPr>
                              <a:xfrm>
                                <a:off x="0" y="0"/>
                                <a:ext cx="307975" cy="307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518824" id="Rectangle 1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" filled="f" strokecolor="windowText" strokeweight="2pt">
                      <w10:anchorlock/>
                    </v:rect>
                  </w:pict>
                </mc:Fallback>
              </mc:AlternateContent>
            </w:r>
          </w:p>
          <w:p w14:paraId="481A8C63" w14:textId="77777777" w:rsidR="006A7FE2" w:rsidRPr="006A7FE2" w:rsidRDefault="006A7FE2" w:rsidP="006B349C">
            <w:pPr>
              <w:spacing w:after="0"/>
              <w:rPr>
                <w:rFonts w:cs="Times New Roman"/>
                <w:color w:val="5A5A5A"/>
                <w:sz w:val="24"/>
                <w:szCs w:val="24"/>
              </w:rPr>
            </w:pPr>
          </w:p>
        </w:tc>
      </w:tr>
      <w:tr w:rsidR="006A7FE2" w:rsidRPr="006A7FE2" w14:paraId="481A8C68" w14:textId="77777777" w:rsidTr="00473FF7">
        <w:tc>
          <w:tcPr>
            <w:tcW w:w="8613" w:type="dxa"/>
          </w:tcPr>
          <w:p w14:paraId="481A8C65" w14:textId="77777777" w:rsidR="006A7FE2" w:rsidRPr="006A7FE2" w:rsidRDefault="006A7FE2" w:rsidP="006B349C">
            <w:pPr>
              <w:spacing w:after="0"/>
              <w:ind w:left="0"/>
              <w:rPr>
                <w:rFonts w:cs="Times New Roman"/>
                <w:color w:val="5A5A5A"/>
                <w:sz w:val="24"/>
                <w:szCs w:val="24"/>
              </w:rPr>
            </w:pPr>
            <w:r w:rsidRPr="006A7FE2">
              <w:rPr>
                <w:rFonts w:cs="Times New Roman"/>
                <w:color w:val="5A5A5A"/>
                <w:sz w:val="24"/>
                <w:szCs w:val="24"/>
              </w:rPr>
              <w:t xml:space="preserve">I confirm the Construction Management Plan </w:t>
            </w:r>
            <w:proofErr w:type="gramStart"/>
            <w:r w:rsidRPr="006A7FE2">
              <w:rPr>
                <w:rFonts w:cs="Times New Roman"/>
                <w:color w:val="5A5A5A"/>
                <w:sz w:val="24"/>
                <w:szCs w:val="24"/>
              </w:rPr>
              <w:t>will be provided</w:t>
            </w:r>
            <w:proofErr w:type="gramEnd"/>
            <w:r w:rsidRPr="006A7FE2">
              <w:rPr>
                <w:rFonts w:cs="Times New Roman"/>
                <w:color w:val="5A5A5A"/>
                <w:sz w:val="24"/>
                <w:szCs w:val="24"/>
              </w:rPr>
              <w:t xml:space="preserve"> to Westminster City Council 40 working days prior to the commencement of development (to include site preparation works).</w:t>
            </w:r>
          </w:p>
          <w:p w14:paraId="481A8C66" w14:textId="77777777" w:rsidR="006A7FE2" w:rsidRPr="006A7FE2" w:rsidRDefault="006A7FE2" w:rsidP="006B349C">
            <w:pPr>
              <w:spacing w:after="0"/>
              <w:ind w:left="0"/>
              <w:rPr>
                <w:rFonts w:cs="Times New Roman"/>
                <w:color w:val="5A5A5A"/>
                <w:sz w:val="24"/>
                <w:szCs w:val="24"/>
              </w:rPr>
            </w:pPr>
          </w:p>
        </w:tc>
        <w:tc>
          <w:tcPr>
            <w:tcW w:w="732" w:type="dxa"/>
          </w:tcPr>
          <w:p w14:paraId="481A8C67" w14:textId="77777777" w:rsidR="006A7FE2" w:rsidRPr="006A7FE2" w:rsidRDefault="006A7FE2" w:rsidP="006B349C">
            <w:pPr>
              <w:spacing w:after="0"/>
              <w:rPr>
                <w:rFonts w:cs="Times New Roman"/>
                <w:color w:val="5A5A5A"/>
                <w:sz w:val="24"/>
                <w:szCs w:val="24"/>
              </w:rPr>
            </w:pPr>
            <w:r w:rsidRPr="006A7FE2">
              <w:rPr>
                <w:rFonts w:cs="Times New Roman"/>
                <w:noProof/>
                <w:color w:val="5A5A5A"/>
                <w:sz w:val="24"/>
                <w:szCs w:val="24"/>
                <w:lang w:eastAsia="en-GB"/>
              </w:rPr>
              <mc:AlternateContent>
                <mc:Choice Requires="wps">
                  <w:drawing>
                    <wp:inline distT="0" distB="0" distL="0" distR="0" wp14:anchorId="481A8C86" wp14:editId="481A8C87">
                      <wp:extent cx="307975" cy="307975"/>
                      <wp:effectExtent l="0" t="0" r="15875" b="15875"/>
                      <wp:docPr id="143" name="Rectangle 143"/>
                      <wp:cNvGraphicFramePr/>
                      <a:graphic xmlns:a="http://schemas.openxmlformats.org/drawingml/2006/main">
                        <a:graphicData uri="http://schemas.microsoft.com/office/word/2010/wordprocessingShape">
                          <wps:wsp>
                            <wps:cNvSpPr/>
                            <wps:spPr>
                              <a:xfrm>
                                <a:off x="0" y="0"/>
                                <a:ext cx="307975" cy="307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3786D" id="Rectangle 1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" filled="f" strokecolor="windowText" strokeweight="2pt">
                      <w10:anchorlock/>
                    </v:rect>
                  </w:pict>
                </mc:Fallback>
              </mc:AlternateContent>
            </w:r>
          </w:p>
        </w:tc>
      </w:tr>
      <w:tr w:rsidR="006A7FE2" w:rsidRPr="006A7FE2" w14:paraId="481A8C6C" w14:textId="77777777" w:rsidTr="00473FF7">
        <w:tc>
          <w:tcPr>
            <w:tcW w:w="8613" w:type="dxa"/>
          </w:tcPr>
          <w:p w14:paraId="481A8C69" w14:textId="77777777" w:rsidR="006A7FE2" w:rsidRPr="006A7FE2" w:rsidRDefault="006A7FE2" w:rsidP="006B349C">
            <w:pPr>
              <w:spacing w:after="0"/>
              <w:ind w:left="0"/>
              <w:rPr>
                <w:rFonts w:cs="Times New Roman"/>
                <w:color w:val="5A5A5A"/>
                <w:sz w:val="24"/>
                <w:szCs w:val="24"/>
              </w:rPr>
            </w:pPr>
            <w:r w:rsidRPr="006A7FE2">
              <w:rPr>
                <w:rFonts w:cs="Times New Roman"/>
                <w:color w:val="5A5A5A"/>
                <w:sz w:val="24"/>
                <w:szCs w:val="24"/>
              </w:rPr>
              <w:t xml:space="preserve">I confirm that development (to include site preparation works) will not commence on site </w:t>
            </w:r>
            <w:proofErr w:type="gramStart"/>
            <w:r w:rsidRPr="006A7FE2">
              <w:rPr>
                <w:rFonts w:cs="Times New Roman"/>
                <w:color w:val="5A5A5A"/>
                <w:sz w:val="24"/>
                <w:szCs w:val="24"/>
              </w:rPr>
              <w:t>until such time as</w:t>
            </w:r>
            <w:proofErr w:type="gramEnd"/>
            <w:r w:rsidRPr="006A7FE2">
              <w:rPr>
                <w:rFonts w:cs="Times New Roman"/>
                <w:color w:val="5A5A5A"/>
                <w:sz w:val="24"/>
                <w:szCs w:val="24"/>
              </w:rPr>
              <w:t xml:space="preserve"> the Construction Management Plan has been approved by Westminster City Council in writing. </w:t>
            </w:r>
          </w:p>
          <w:p w14:paraId="481A8C6A" w14:textId="77777777" w:rsidR="006A7FE2" w:rsidRPr="006A7FE2" w:rsidRDefault="006A7FE2" w:rsidP="006B349C">
            <w:pPr>
              <w:spacing w:after="0"/>
              <w:ind w:left="0"/>
              <w:rPr>
                <w:rFonts w:cs="Times New Roman"/>
                <w:color w:val="5A5A5A"/>
                <w:sz w:val="24"/>
                <w:szCs w:val="24"/>
              </w:rPr>
            </w:pPr>
          </w:p>
        </w:tc>
        <w:tc>
          <w:tcPr>
            <w:tcW w:w="732" w:type="dxa"/>
          </w:tcPr>
          <w:p w14:paraId="481A8C6B" w14:textId="77777777" w:rsidR="006A7FE2" w:rsidRPr="006A7FE2" w:rsidRDefault="006A7FE2" w:rsidP="006B349C">
            <w:pPr>
              <w:spacing w:after="0"/>
              <w:rPr>
                <w:rFonts w:cs="Times New Roman"/>
                <w:color w:val="5A5A5A"/>
                <w:sz w:val="24"/>
                <w:szCs w:val="24"/>
              </w:rPr>
            </w:pPr>
            <w:r w:rsidRPr="006A7FE2">
              <w:rPr>
                <w:rFonts w:cs="Times New Roman"/>
                <w:noProof/>
                <w:color w:val="5A5A5A"/>
                <w:sz w:val="24"/>
                <w:szCs w:val="24"/>
                <w:lang w:eastAsia="en-GB"/>
              </w:rPr>
              <mc:AlternateContent>
                <mc:Choice Requires="wps">
                  <w:drawing>
                    <wp:inline distT="0" distB="0" distL="0" distR="0" wp14:anchorId="481A8C88" wp14:editId="481A8C89">
                      <wp:extent cx="307975" cy="307975"/>
                      <wp:effectExtent l="0" t="0" r="15875" b="15875"/>
                      <wp:docPr id="144" name="Rectangle 144"/>
                      <wp:cNvGraphicFramePr/>
                      <a:graphic xmlns:a="http://schemas.openxmlformats.org/drawingml/2006/main">
                        <a:graphicData uri="http://schemas.microsoft.com/office/word/2010/wordprocessingShape">
                          <wps:wsp>
                            <wps:cNvSpPr/>
                            <wps:spPr>
                              <a:xfrm>
                                <a:off x="0" y="0"/>
                                <a:ext cx="307975" cy="307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0DA08F" id="Rectangle 1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" filled="f" strokecolor="windowText" strokeweight="2pt">
                      <w10:anchorlock/>
                    </v:rect>
                  </w:pict>
                </mc:Fallback>
              </mc:AlternateContent>
            </w:r>
          </w:p>
        </w:tc>
      </w:tr>
      <w:tr w:rsidR="006A7FE2" w:rsidRPr="006A7FE2" w14:paraId="481A8C70" w14:textId="77777777" w:rsidTr="00473FF7">
        <w:tc>
          <w:tcPr>
            <w:tcW w:w="8613" w:type="dxa"/>
          </w:tcPr>
          <w:p w14:paraId="481A8C6D" w14:textId="77777777" w:rsidR="006A7FE2" w:rsidRPr="006A7FE2" w:rsidRDefault="006A7FE2" w:rsidP="006B349C">
            <w:pPr>
              <w:spacing w:after="0"/>
              <w:ind w:left="0"/>
              <w:rPr>
                <w:rFonts w:cs="Times New Roman"/>
                <w:color w:val="5A5A5A"/>
                <w:sz w:val="24"/>
                <w:szCs w:val="24"/>
              </w:rPr>
            </w:pPr>
            <w:r w:rsidRPr="006A7FE2">
              <w:rPr>
                <w:rFonts w:cs="Times New Roman"/>
                <w:color w:val="5A5A5A"/>
                <w:sz w:val="24"/>
                <w:szCs w:val="24"/>
              </w:rPr>
              <w:t xml:space="preserve">I confirm we will comply with the CoCP and the CMP, and any condition relating to construction </w:t>
            </w:r>
            <w:proofErr w:type="gramStart"/>
            <w:r w:rsidRPr="006A7FE2">
              <w:rPr>
                <w:rFonts w:cs="Times New Roman"/>
                <w:color w:val="5A5A5A"/>
                <w:sz w:val="24"/>
                <w:szCs w:val="24"/>
              </w:rPr>
              <w:t>management  and</w:t>
            </w:r>
            <w:proofErr w:type="gramEnd"/>
            <w:r w:rsidRPr="006A7FE2">
              <w:rPr>
                <w:rFonts w:cs="Times New Roman"/>
                <w:color w:val="5A5A5A"/>
                <w:sz w:val="24"/>
                <w:szCs w:val="24"/>
              </w:rPr>
              <w:t xml:space="preserve"> understand we could be subject to enforcement action should the CoCP and/or CMP not be complied with. </w:t>
            </w:r>
          </w:p>
        </w:tc>
        <w:tc>
          <w:tcPr>
            <w:tcW w:w="732" w:type="dxa"/>
          </w:tcPr>
          <w:p w14:paraId="481A8C6E" w14:textId="77777777" w:rsidR="006A7FE2" w:rsidRPr="006A7FE2" w:rsidRDefault="006A7FE2" w:rsidP="006B349C">
            <w:pPr>
              <w:spacing w:after="0"/>
              <w:rPr>
                <w:rFonts w:cs="Times New Roman"/>
                <w:color w:val="5A5A5A"/>
                <w:sz w:val="24"/>
                <w:szCs w:val="24"/>
              </w:rPr>
            </w:pPr>
            <w:r w:rsidRPr="006A7FE2">
              <w:rPr>
                <w:rFonts w:cs="Times New Roman"/>
                <w:noProof/>
                <w:color w:val="5A5A5A"/>
                <w:sz w:val="24"/>
                <w:szCs w:val="24"/>
                <w:lang w:eastAsia="en-GB"/>
              </w:rPr>
              <mc:AlternateContent>
                <mc:Choice Requires="wps">
                  <w:drawing>
                    <wp:inline distT="0" distB="0" distL="0" distR="0" wp14:anchorId="481A8C8A" wp14:editId="481A8C8B">
                      <wp:extent cx="307975" cy="307975"/>
                      <wp:effectExtent l="0" t="0" r="15875" b="15875"/>
                      <wp:docPr id="145" name="Rectangle 145"/>
                      <wp:cNvGraphicFramePr/>
                      <a:graphic xmlns:a="http://schemas.openxmlformats.org/drawingml/2006/main">
                        <a:graphicData uri="http://schemas.microsoft.com/office/word/2010/wordprocessingShape">
                          <wps:wsp>
                            <wps:cNvSpPr/>
                            <wps:spPr>
                              <a:xfrm>
                                <a:off x="0" y="0"/>
                                <a:ext cx="307975" cy="307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FB8503" id="Rectangle 1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" filled="f" strokecolor="windowText" strokeweight="2pt">
                      <w10:anchorlock/>
                    </v:rect>
                  </w:pict>
                </mc:Fallback>
              </mc:AlternateContent>
            </w:r>
          </w:p>
          <w:p w14:paraId="481A8C6F" w14:textId="77777777" w:rsidR="006A7FE2" w:rsidRPr="006A7FE2" w:rsidRDefault="006A7FE2" w:rsidP="006B349C">
            <w:pPr>
              <w:spacing w:after="0"/>
              <w:rPr>
                <w:rFonts w:cs="Times New Roman"/>
                <w:color w:val="5A5A5A"/>
                <w:sz w:val="24"/>
                <w:szCs w:val="24"/>
              </w:rPr>
            </w:pPr>
          </w:p>
        </w:tc>
      </w:tr>
      <w:tr w:rsidR="006A7FE2" w:rsidRPr="006A7FE2" w14:paraId="481A8C75" w14:textId="77777777" w:rsidTr="00473FF7">
        <w:tc>
          <w:tcPr>
            <w:tcW w:w="8613" w:type="dxa"/>
          </w:tcPr>
          <w:p w14:paraId="481A8C71" w14:textId="77777777" w:rsidR="006A7FE2" w:rsidRPr="006A7FE2" w:rsidRDefault="006A7FE2" w:rsidP="006B349C">
            <w:pPr>
              <w:spacing w:after="0"/>
              <w:ind w:left="0"/>
              <w:rPr>
                <w:rFonts w:cs="Times New Roman"/>
                <w:color w:val="5A5A5A"/>
                <w:sz w:val="24"/>
                <w:szCs w:val="24"/>
              </w:rPr>
            </w:pPr>
          </w:p>
          <w:p w14:paraId="481A8C72" w14:textId="77777777" w:rsidR="006A7FE2" w:rsidRPr="006A7FE2" w:rsidRDefault="006A7FE2" w:rsidP="006B349C">
            <w:pPr>
              <w:spacing w:after="0"/>
              <w:ind w:left="0"/>
              <w:rPr>
                <w:rFonts w:cs="Times New Roman"/>
                <w:color w:val="5A5A5A"/>
                <w:sz w:val="24"/>
                <w:szCs w:val="24"/>
              </w:rPr>
            </w:pPr>
            <w:r w:rsidRPr="006A7FE2">
              <w:rPr>
                <w:rFonts w:cs="Times New Roman"/>
                <w:color w:val="5A5A5A"/>
                <w:sz w:val="24"/>
                <w:szCs w:val="24"/>
              </w:rPr>
              <w:t xml:space="preserve">I confirm we agree to pay the relevant fees as set out in Appendix F attached. </w:t>
            </w:r>
          </w:p>
        </w:tc>
        <w:tc>
          <w:tcPr>
            <w:tcW w:w="732" w:type="dxa"/>
          </w:tcPr>
          <w:p w14:paraId="481A8C73" w14:textId="77777777" w:rsidR="006A7FE2" w:rsidRPr="006A7FE2" w:rsidRDefault="006A7FE2" w:rsidP="006B349C">
            <w:pPr>
              <w:spacing w:after="0"/>
              <w:rPr>
                <w:rFonts w:cs="Times New Roman"/>
                <w:color w:val="5A5A5A"/>
                <w:sz w:val="24"/>
                <w:szCs w:val="24"/>
              </w:rPr>
            </w:pPr>
            <w:r w:rsidRPr="006A7FE2">
              <w:rPr>
                <w:rFonts w:cs="Times New Roman"/>
                <w:noProof/>
                <w:color w:val="5A5A5A"/>
                <w:sz w:val="24"/>
                <w:szCs w:val="24"/>
                <w:lang w:eastAsia="en-GB"/>
              </w:rPr>
              <mc:AlternateContent>
                <mc:Choice Requires="wps">
                  <w:drawing>
                    <wp:inline distT="0" distB="0" distL="0" distR="0" wp14:anchorId="481A8C8C" wp14:editId="481A8C8D">
                      <wp:extent cx="307975" cy="307975"/>
                      <wp:effectExtent l="0" t="0" r="15875" b="15875"/>
                      <wp:docPr id="146" name="Rectangle 146"/>
                      <wp:cNvGraphicFramePr/>
                      <a:graphic xmlns:a="http://schemas.openxmlformats.org/drawingml/2006/main">
                        <a:graphicData uri="http://schemas.microsoft.com/office/word/2010/wordprocessingShape">
                          <wps:wsp>
                            <wps:cNvSpPr/>
                            <wps:spPr>
                              <a:xfrm>
                                <a:off x="0" y="0"/>
                                <a:ext cx="307975" cy="307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F98C92" id="Rectangle 1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" filled="f" strokecolor="windowText" strokeweight="2pt">
                      <w10:anchorlock/>
                    </v:rect>
                  </w:pict>
                </mc:Fallback>
              </mc:AlternateContent>
            </w:r>
          </w:p>
          <w:p w14:paraId="481A8C74" w14:textId="77777777" w:rsidR="006A7FE2" w:rsidRPr="006A7FE2" w:rsidRDefault="006A7FE2" w:rsidP="006B349C">
            <w:pPr>
              <w:spacing w:after="0"/>
              <w:rPr>
                <w:rFonts w:cs="Times New Roman"/>
                <w:color w:val="5A5A5A"/>
                <w:sz w:val="24"/>
                <w:szCs w:val="24"/>
              </w:rPr>
            </w:pPr>
          </w:p>
        </w:tc>
      </w:tr>
      <w:tr w:rsidR="006A7FE2" w:rsidRPr="006A7FE2" w14:paraId="481A8C78" w14:textId="77777777" w:rsidTr="00473FF7">
        <w:tc>
          <w:tcPr>
            <w:tcW w:w="8613" w:type="dxa"/>
          </w:tcPr>
          <w:p w14:paraId="481A8C76" w14:textId="77777777" w:rsidR="006A7FE2" w:rsidRPr="006A7FE2" w:rsidRDefault="006A7FE2" w:rsidP="006B349C">
            <w:pPr>
              <w:spacing w:after="0"/>
              <w:ind w:left="0"/>
              <w:rPr>
                <w:rFonts w:cs="Times New Roman"/>
                <w:color w:val="5A5A5A"/>
                <w:sz w:val="24"/>
                <w:szCs w:val="24"/>
              </w:rPr>
            </w:pPr>
            <w:r w:rsidRPr="006A7FE2">
              <w:rPr>
                <w:rFonts w:cs="Times New Roman"/>
                <w:color w:val="5A5A5A"/>
                <w:sz w:val="24"/>
                <w:szCs w:val="24"/>
              </w:rPr>
              <w:t>I confirm I understand this document constitutes an agreement between Westminster City Council and the applicant:</w:t>
            </w:r>
          </w:p>
        </w:tc>
        <w:tc>
          <w:tcPr>
            <w:tcW w:w="732" w:type="dxa"/>
          </w:tcPr>
          <w:p w14:paraId="481A8C77" w14:textId="77777777" w:rsidR="006A7FE2" w:rsidRPr="006A7FE2" w:rsidRDefault="006A7FE2" w:rsidP="006B349C">
            <w:pPr>
              <w:spacing w:after="0"/>
              <w:rPr>
                <w:rFonts w:cs="Times New Roman"/>
                <w:color w:val="5A5A5A"/>
                <w:sz w:val="24"/>
                <w:szCs w:val="24"/>
              </w:rPr>
            </w:pPr>
            <w:r w:rsidRPr="006A7FE2">
              <w:rPr>
                <w:rFonts w:cs="Times New Roman"/>
                <w:noProof/>
                <w:color w:val="5A5A5A"/>
                <w:sz w:val="24"/>
                <w:szCs w:val="24"/>
                <w:lang w:eastAsia="en-GB"/>
              </w:rPr>
              <mc:AlternateContent>
                <mc:Choice Requires="wps">
                  <w:drawing>
                    <wp:inline distT="0" distB="0" distL="0" distR="0" wp14:anchorId="481A8C8E" wp14:editId="481A8C8F">
                      <wp:extent cx="307975" cy="307975"/>
                      <wp:effectExtent l="0" t="0" r="15875" b="15875"/>
                      <wp:docPr id="147" name="Rectangle 147"/>
                      <wp:cNvGraphicFramePr/>
                      <a:graphic xmlns:a="http://schemas.openxmlformats.org/drawingml/2006/main">
                        <a:graphicData uri="http://schemas.microsoft.com/office/word/2010/wordprocessingShape">
                          <wps:wsp>
                            <wps:cNvSpPr/>
                            <wps:spPr>
                              <a:xfrm>
                                <a:off x="0" y="0"/>
                                <a:ext cx="307975" cy="307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75DF52" id="Rectangle 1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" filled="f" strokecolor="windowText" strokeweight="2pt">
                      <w10:anchorlock/>
                    </v:rect>
                  </w:pict>
                </mc:Fallback>
              </mc:AlternateContent>
            </w:r>
          </w:p>
        </w:tc>
      </w:tr>
    </w:tbl>
    <w:p w14:paraId="481A8C79" w14:textId="77777777" w:rsidR="006A7FE2" w:rsidRPr="006A7FE2" w:rsidRDefault="006A7FE2" w:rsidP="006A7FE2">
      <w:pPr>
        <w:rPr>
          <w:rFonts w:cs="Times New Roman"/>
          <w:color w:val="5A5A5A"/>
          <w:sz w:val="24"/>
          <w:szCs w:val="24"/>
        </w:rPr>
      </w:pPr>
    </w:p>
    <w:p w14:paraId="481A8C7A" w14:textId="77777777" w:rsidR="006A7FE2" w:rsidRPr="006A7FE2" w:rsidRDefault="006A7FE2" w:rsidP="006A7FE2">
      <w:pPr>
        <w:rPr>
          <w:rFonts w:cs="Times New Roman"/>
          <w:color w:val="5A5A5A"/>
          <w:sz w:val="24"/>
          <w:szCs w:val="24"/>
        </w:rPr>
      </w:pPr>
      <w:r w:rsidRPr="006A7FE2">
        <w:rPr>
          <w:rFonts w:cs="Times New Roman"/>
          <w:color w:val="5A5A5A"/>
          <w:sz w:val="24"/>
          <w:szCs w:val="24"/>
        </w:rPr>
        <w:t>NAME……………………………………………………….</w:t>
      </w:r>
    </w:p>
    <w:p w14:paraId="481A8C7B" w14:textId="77777777" w:rsidR="006A7FE2" w:rsidRPr="006A7FE2" w:rsidRDefault="006A7FE2" w:rsidP="006A7FE2">
      <w:pPr>
        <w:rPr>
          <w:rFonts w:cs="Times New Roman"/>
          <w:color w:val="5A5A5A"/>
          <w:sz w:val="24"/>
          <w:szCs w:val="24"/>
        </w:rPr>
      </w:pPr>
      <w:r w:rsidRPr="006A7FE2">
        <w:rPr>
          <w:rFonts w:cs="Times New Roman"/>
          <w:color w:val="5A5A5A"/>
          <w:sz w:val="24"/>
          <w:szCs w:val="24"/>
        </w:rPr>
        <w:t>ADDRESS: …………………………………………………………………………………..</w:t>
      </w:r>
    </w:p>
    <w:p w14:paraId="481A8C7C" w14:textId="77777777" w:rsidR="006A7FE2" w:rsidRPr="006A7FE2" w:rsidRDefault="006A7FE2" w:rsidP="006A7FE2">
      <w:pPr>
        <w:rPr>
          <w:rFonts w:cs="Times New Roman"/>
          <w:color w:val="5A5A5A"/>
          <w:sz w:val="24"/>
          <w:szCs w:val="24"/>
        </w:rPr>
      </w:pPr>
      <w:r w:rsidRPr="006A7FE2">
        <w:rPr>
          <w:rFonts w:cs="Times New Roman"/>
          <w:color w:val="5A5A5A"/>
          <w:sz w:val="24"/>
          <w:szCs w:val="24"/>
        </w:rPr>
        <w:t>Signed</w:t>
      </w:r>
      <w:proofErr w:type="gramStart"/>
      <w:r w:rsidRPr="006A7FE2">
        <w:rPr>
          <w:rFonts w:cs="Times New Roman"/>
          <w:color w:val="5A5A5A"/>
          <w:sz w:val="24"/>
          <w:szCs w:val="24"/>
        </w:rPr>
        <w:t>:…………………………………</w:t>
      </w:r>
      <w:proofErr w:type="gramEnd"/>
      <w:r w:rsidRPr="006A7FE2">
        <w:rPr>
          <w:rFonts w:cs="Times New Roman"/>
          <w:color w:val="5A5A5A"/>
          <w:sz w:val="24"/>
          <w:szCs w:val="24"/>
        </w:rPr>
        <w:tab/>
      </w:r>
      <w:r w:rsidRPr="006A7FE2">
        <w:rPr>
          <w:rFonts w:cs="Times New Roman"/>
          <w:color w:val="5A5A5A"/>
          <w:sz w:val="24"/>
          <w:szCs w:val="24"/>
        </w:rPr>
        <w:tab/>
      </w:r>
      <w:r w:rsidRPr="006A7FE2">
        <w:rPr>
          <w:rFonts w:cs="Times New Roman"/>
          <w:color w:val="5A5A5A"/>
          <w:sz w:val="24"/>
          <w:szCs w:val="24"/>
        </w:rPr>
        <w:tab/>
      </w:r>
    </w:p>
    <w:p w14:paraId="481A8C7D" w14:textId="77777777" w:rsidR="006A7FE2" w:rsidRPr="006A7FE2" w:rsidRDefault="006A7FE2" w:rsidP="006A7FE2">
      <w:pPr>
        <w:rPr>
          <w:rFonts w:cs="Times New Roman"/>
          <w:color w:val="5A5A5A"/>
          <w:sz w:val="24"/>
          <w:szCs w:val="24"/>
        </w:rPr>
      </w:pPr>
      <w:r w:rsidRPr="006A7FE2">
        <w:rPr>
          <w:rFonts w:cs="Times New Roman"/>
          <w:color w:val="5A5A5A"/>
          <w:sz w:val="24"/>
          <w:szCs w:val="24"/>
        </w:rPr>
        <w:t>Dated</w:t>
      </w:r>
      <w:proofErr w:type="gramStart"/>
      <w:r w:rsidRPr="006A7FE2">
        <w:rPr>
          <w:rFonts w:cs="Times New Roman"/>
          <w:color w:val="5A5A5A"/>
          <w:sz w:val="24"/>
          <w:szCs w:val="24"/>
        </w:rPr>
        <w:t>:……………………</w:t>
      </w:r>
      <w:proofErr w:type="gramEnd"/>
    </w:p>
    <w:p w14:paraId="481A8C7E" w14:textId="77777777" w:rsidR="006A7FE2" w:rsidRPr="006A7FE2" w:rsidRDefault="006A7FE2" w:rsidP="006A7FE2">
      <w:pPr>
        <w:rPr>
          <w:rFonts w:cs="Times New Roman"/>
          <w:color w:val="5A5A5A"/>
          <w:sz w:val="24"/>
          <w:szCs w:val="24"/>
        </w:rPr>
      </w:pPr>
      <w:r w:rsidRPr="006A7FE2">
        <w:rPr>
          <w:rFonts w:cs="Times New Roman"/>
          <w:color w:val="5A5A5A"/>
          <w:sz w:val="24"/>
          <w:szCs w:val="24"/>
        </w:rPr>
        <w:t>Position</w:t>
      </w:r>
      <w:proofErr w:type="gramStart"/>
      <w:r w:rsidRPr="006A7FE2">
        <w:rPr>
          <w:rFonts w:cs="Times New Roman"/>
          <w:color w:val="5A5A5A"/>
          <w:sz w:val="24"/>
          <w:szCs w:val="24"/>
        </w:rPr>
        <w:t>:……………………………….</w:t>
      </w:r>
      <w:proofErr w:type="gramEnd"/>
    </w:p>
    <w:p w14:paraId="35493EE9" w14:textId="45AD3049" w:rsidR="003D332D" w:rsidRPr="00D87CE1" w:rsidRDefault="003D332D" w:rsidP="003D332D">
      <w:pPr>
        <w:rPr>
          <w:rFonts w:cs="Times New Roman"/>
          <w:color w:val="5A5A5A"/>
          <w:sz w:val="24"/>
          <w:szCs w:val="24"/>
        </w:rPr>
      </w:pPr>
      <w:r w:rsidRPr="00D87CE1">
        <w:rPr>
          <w:rFonts w:cs="Times New Roman"/>
          <w:noProof/>
          <w:color w:val="5A5A5A"/>
          <w:sz w:val="24"/>
          <w:szCs w:val="24"/>
          <w:lang w:eastAsia="en-GB"/>
        </w:rPr>
        <w:lastRenderedPageBreak/>
        <mc:AlternateContent>
          <mc:Choice Requires="wps">
            <w:drawing>
              <wp:anchor distT="0" distB="0" distL="114300" distR="114300" simplePos="0" relativeHeight="251659264" behindDoc="1" locked="0" layoutInCell="1" allowOverlap="1" wp14:anchorId="2124495A" wp14:editId="6DB45FC9">
                <wp:simplePos x="0" y="0"/>
                <wp:positionH relativeFrom="column">
                  <wp:posOffset>4495800</wp:posOffset>
                </wp:positionH>
                <wp:positionV relativeFrom="paragraph">
                  <wp:posOffset>100965</wp:posOffset>
                </wp:positionV>
                <wp:extent cx="1200785" cy="559435"/>
                <wp:effectExtent l="0" t="0" r="18415" b="12065"/>
                <wp:wrapTight wrapText="bothSides">
                  <wp:wrapPolygon edited="0">
                    <wp:start x="0" y="0"/>
                    <wp:lineTo x="0" y="21330"/>
                    <wp:lineTo x="21589" y="21330"/>
                    <wp:lineTo x="21589" y="0"/>
                    <wp:lineTo x="0" y="0"/>
                  </wp:wrapPolygon>
                </wp:wrapTight>
                <wp:docPr id="49" name="Rectangle 49"/>
                <wp:cNvGraphicFramePr/>
                <a:graphic xmlns:a="http://schemas.openxmlformats.org/drawingml/2006/main">
                  <a:graphicData uri="http://schemas.microsoft.com/office/word/2010/wordprocessingShape">
                    <wps:wsp>
                      <wps:cNvSpPr/>
                      <wps:spPr>
                        <a:xfrm>
                          <a:off x="0" y="0"/>
                          <a:ext cx="1200785" cy="5594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35779" id="Rectangle 49" o:spid="_x0000_s1026" style="position:absolute;margin-left:354pt;margin-top:7.95pt;width:94.55pt;height: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" filled="f" strokecolor="windowText" strokeweight="2pt">
                <w10:wrap type="tight"/>
              </v:rect>
            </w:pict>
          </mc:Fallback>
        </mc:AlternateContent>
      </w:r>
      <w:r>
        <w:rPr>
          <w:rFonts w:cs="Times New Roman"/>
          <w:color w:val="5A5A5A"/>
          <w:sz w:val="24"/>
          <w:szCs w:val="24"/>
        </w:rPr>
        <w:t xml:space="preserve">Demolition Phase </w:t>
      </w:r>
      <w:r w:rsidRPr="00D87CE1">
        <w:rPr>
          <w:rFonts w:cs="Times New Roman"/>
          <w:color w:val="5A5A5A"/>
          <w:sz w:val="24"/>
          <w:szCs w:val="24"/>
        </w:rPr>
        <w:t>Approved by Environmental Inspectorate</w:t>
      </w:r>
      <w:r w:rsidRPr="00D87CE1">
        <w:rPr>
          <w:rFonts w:cs="Times New Roman"/>
          <w:color w:val="5A5A5A"/>
          <w:sz w:val="24"/>
          <w:szCs w:val="24"/>
        </w:rPr>
        <w:tab/>
      </w:r>
      <w:r w:rsidRPr="00D87CE1">
        <w:rPr>
          <w:rFonts w:cs="Times New Roman"/>
          <w:color w:val="5A5A5A"/>
          <w:sz w:val="24"/>
          <w:szCs w:val="24"/>
        </w:rPr>
        <w:tab/>
      </w:r>
      <w:r w:rsidRPr="00D87CE1">
        <w:rPr>
          <w:rFonts w:cs="Times New Roman"/>
          <w:color w:val="5A5A5A"/>
          <w:sz w:val="24"/>
          <w:szCs w:val="24"/>
        </w:rPr>
        <w:tab/>
      </w:r>
      <w:r w:rsidRPr="00D87CE1">
        <w:rPr>
          <w:rFonts w:cs="Times New Roman"/>
          <w:color w:val="5A5A5A"/>
          <w:sz w:val="24"/>
          <w:szCs w:val="24"/>
        </w:rPr>
        <w:tab/>
        <w:t xml:space="preserve">       </w:t>
      </w:r>
    </w:p>
    <w:p w14:paraId="55FF411E" w14:textId="12A7AD39" w:rsidR="003D332D" w:rsidRPr="00D87CE1" w:rsidRDefault="003D332D" w:rsidP="003D332D">
      <w:pPr>
        <w:rPr>
          <w:rFonts w:cs="Times New Roman"/>
          <w:color w:val="5A5A5A"/>
          <w:sz w:val="24"/>
          <w:szCs w:val="24"/>
        </w:rPr>
      </w:pPr>
      <w:r w:rsidRPr="00D87CE1">
        <w:rPr>
          <w:rFonts w:cs="Times New Roman"/>
          <w:color w:val="5A5A5A"/>
          <w:sz w:val="24"/>
          <w:szCs w:val="24"/>
        </w:rPr>
        <w:t>Dated:</w:t>
      </w:r>
      <w:r>
        <w:rPr>
          <w:rFonts w:cs="Times New Roman"/>
          <w:color w:val="5A5A5A"/>
          <w:sz w:val="24"/>
          <w:szCs w:val="24"/>
        </w:rPr>
        <w:t xml:space="preserve"> </w:t>
      </w:r>
    </w:p>
    <w:p w14:paraId="3C71F8E3" w14:textId="77777777" w:rsidR="003D332D" w:rsidRPr="00D87CE1" w:rsidRDefault="003D332D" w:rsidP="003D332D">
      <w:pPr>
        <w:rPr>
          <w:rFonts w:cs="Times New Roman"/>
          <w:color w:val="5A5A5A"/>
          <w:sz w:val="24"/>
          <w:szCs w:val="24"/>
        </w:rPr>
      </w:pPr>
      <w:r>
        <w:rPr>
          <w:rFonts w:cs="Times New Roman"/>
          <w:color w:val="5A5A5A"/>
          <w:sz w:val="24"/>
          <w:szCs w:val="24"/>
        </w:rPr>
        <w:t>Signed by:</w:t>
      </w:r>
    </w:p>
    <w:p w14:paraId="7B65DFE6" w14:textId="77777777" w:rsidR="003D332D" w:rsidRDefault="003D332D" w:rsidP="003D332D">
      <w:pPr>
        <w:rPr>
          <w:rFonts w:cs="Times New Roman"/>
          <w:color w:val="5A5A5A"/>
          <w:sz w:val="24"/>
          <w:szCs w:val="24"/>
        </w:rPr>
      </w:pPr>
    </w:p>
    <w:p w14:paraId="0E4B66AE" w14:textId="0663D7C3" w:rsidR="003D332D" w:rsidRPr="00D87CE1" w:rsidRDefault="003D332D" w:rsidP="003D332D">
      <w:pPr>
        <w:rPr>
          <w:rFonts w:cs="Times New Roman"/>
          <w:color w:val="5A5A5A"/>
          <w:sz w:val="24"/>
          <w:szCs w:val="24"/>
        </w:rPr>
      </w:pPr>
      <w:r w:rsidRPr="00D87CE1">
        <w:rPr>
          <w:rFonts w:cs="Times New Roman"/>
          <w:noProof/>
          <w:color w:val="5A5A5A"/>
          <w:sz w:val="24"/>
          <w:szCs w:val="24"/>
          <w:lang w:eastAsia="en-GB"/>
        </w:rPr>
        <mc:AlternateContent>
          <mc:Choice Requires="wps">
            <w:drawing>
              <wp:anchor distT="0" distB="0" distL="114300" distR="114300" simplePos="0" relativeHeight="251661312" behindDoc="1" locked="0" layoutInCell="1" allowOverlap="1" wp14:anchorId="2088C316" wp14:editId="46E79013">
                <wp:simplePos x="0" y="0"/>
                <wp:positionH relativeFrom="column">
                  <wp:posOffset>4495800</wp:posOffset>
                </wp:positionH>
                <wp:positionV relativeFrom="paragraph">
                  <wp:posOffset>457200</wp:posOffset>
                </wp:positionV>
                <wp:extent cx="1200785" cy="559435"/>
                <wp:effectExtent l="0" t="0" r="18415" b="12065"/>
                <wp:wrapTight wrapText="bothSides">
                  <wp:wrapPolygon edited="0">
                    <wp:start x="0" y="0"/>
                    <wp:lineTo x="0" y="21330"/>
                    <wp:lineTo x="21589" y="21330"/>
                    <wp:lineTo x="21589" y="0"/>
                    <wp:lineTo x="0" y="0"/>
                  </wp:wrapPolygon>
                </wp:wrapTight>
                <wp:docPr id="3" name="Rectangle 3"/>
                <wp:cNvGraphicFramePr/>
                <a:graphic xmlns:a="http://schemas.openxmlformats.org/drawingml/2006/main">
                  <a:graphicData uri="http://schemas.microsoft.com/office/word/2010/wordprocessingShape">
                    <wps:wsp>
                      <wps:cNvSpPr/>
                      <wps:spPr>
                        <a:xfrm>
                          <a:off x="0" y="0"/>
                          <a:ext cx="1200785" cy="5594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313B1C" id="Rectangle 3" o:spid="_x0000_s1026" style="position:absolute;margin-left:354pt;margin-top:36pt;width:94.55pt;height:4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" filled="f" strokecolor="windowText" strokeweight="2pt">
                <w10:wrap type="tight"/>
              </v:rect>
            </w:pict>
          </mc:Fallback>
        </mc:AlternateContent>
      </w:r>
      <w:r>
        <w:rPr>
          <w:rFonts w:cs="Times New Roman"/>
          <w:color w:val="5A5A5A"/>
          <w:sz w:val="24"/>
          <w:szCs w:val="24"/>
        </w:rPr>
        <w:t xml:space="preserve">Earthwork &amp; Piling Phase </w:t>
      </w:r>
      <w:r w:rsidRPr="00D87CE1">
        <w:rPr>
          <w:rFonts w:cs="Times New Roman"/>
          <w:color w:val="5A5A5A"/>
          <w:sz w:val="24"/>
          <w:szCs w:val="24"/>
        </w:rPr>
        <w:t>Approved by Environmental Inspectorate</w:t>
      </w:r>
      <w:r w:rsidRPr="00D87CE1">
        <w:rPr>
          <w:rFonts w:cs="Times New Roman"/>
          <w:color w:val="5A5A5A"/>
          <w:sz w:val="24"/>
          <w:szCs w:val="24"/>
        </w:rPr>
        <w:tab/>
      </w:r>
      <w:r w:rsidRPr="00D87CE1">
        <w:rPr>
          <w:rFonts w:cs="Times New Roman"/>
          <w:color w:val="5A5A5A"/>
          <w:sz w:val="24"/>
          <w:szCs w:val="24"/>
        </w:rPr>
        <w:tab/>
      </w:r>
      <w:r w:rsidRPr="00D87CE1">
        <w:rPr>
          <w:rFonts w:cs="Times New Roman"/>
          <w:color w:val="5A5A5A"/>
          <w:sz w:val="24"/>
          <w:szCs w:val="24"/>
        </w:rPr>
        <w:tab/>
      </w:r>
      <w:r w:rsidRPr="00D87CE1">
        <w:rPr>
          <w:rFonts w:cs="Times New Roman"/>
          <w:color w:val="5A5A5A"/>
          <w:sz w:val="24"/>
          <w:szCs w:val="24"/>
        </w:rPr>
        <w:tab/>
        <w:t xml:space="preserve">       </w:t>
      </w:r>
    </w:p>
    <w:p w14:paraId="7DAED8E1" w14:textId="273A65E5" w:rsidR="003D332D" w:rsidRPr="00D87CE1" w:rsidRDefault="003D332D" w:rsidP="003D332D">
      <w:pPr>
        <w:rPr>
          <w:rFonts w:cs="Times New Roman"/>
          <w:color w:val="5A5A5A"/>
          <w:sz w:val="24"/>
          <w:szCs w:val="24"/>
        </w:rPr>
      </w:pPr>
      <w:r w:rsidRPr="00D87CE1">
        <w:rPr>
          <w:rFonts w:cs="Times New Roman"/>
          <w:color w:val="5A5A5A"/>
          <w:sz w:val="24"/>
          <w:szCs w:val="24"/>
        </w:rPr>
        <w:t>Dated:</w:t>
      </w:r>
      <w:r>
        <w:rPr>
          <w:rFonts w:cs="Times New Roman"/>
          <w:color w:val="5A5A5A"/>
          <w:sz w:val="24"/>
          <w:szCs w:val="24"/>
        </w:rPr>
        <w:t xml:space="preserve"> </w:t>
      </w:r>
    </w:p>
    <w:p w14:paraId="37C32E5E" w14:textId="77777777" w:rsidR="003D332D" w:rsidRPr="00D87CE1" w:rsidRDefault="003D332D" w:rsidP="003D332D">
      <w:pPr>
        <w:rPr>
          <w:rFonts w:cs="Times New Roman"/>
          <w:color w:val="5A5A5A"/>
          <w:sz w:val="24"/>
          <w:szCs w:val="24"/>
        </w:rPr>
      </w:pPr>
      <w:r w:rsidRPr="00D87CE1">
        <w:rPr>
          <w:rFonts w:cs="Times New Roman"/>
          <w:color w:val="5A5A5A"/>
          <w:sz w:val="24"/>
          <w:szCs w:val="24"/>
        </w:rPr>
        <w:t xml:space="preserve">Signed by </w:t>
      </w:r>
    </w:p>
    <w:p w14:paraId="55D6A516" w14:textId="77777777" w:rsidR="003D332D" w:rsidRDefault="003D332D" w:rsidP="003D332D">
      <w:pPr>
        <w:rPr>
          <w:rFonts w:cs="Times New Roman"/>
          <w:color w:val="5A5A5A"/>
          <w:sz w:val="24"/>
          <w:szCs w:val="24"/>
        </w:rPr>
      </w:pPr>
    </w:p>
    <w:p w14:paraId="26882E23" w14:textId="77777777" w:rsidR="003D332D" w:rsidRDefault="003D332D" w:rsidP="003D332D">
      <w:pPr>
        <w:rPr>
          <w:rFonts w:cs="Times New Roman"/>
          <w:color w:val="5A5A5A"/>
          <w:sz w:val="24"/>
          <w:szCs w:val="24"/>
        </w:rPr>
      </w:pPr>
    </w:p>
    <w:p w14:paraId="515EB2D4" w14:textId="580AC6E3" w:rsidR="003D332D" w:rsidRPr="00D87CE1" w:rsidRDefault="003D332D" w:rsidP="003D332D">
      <w:pPr>
        <w:rPr>
          <w:rFonts w:cs="Times New Roman"/>
          <w:color w:val="5A5A5A"/>
          <w:sz w:val="24"/>
          <w:szCs w:val="24"/>
        </w:rPr>
      </w:pPr>
      <w:r w:rsidRPr="00D87CE1">
        <w:rPr>
          <w:rFonts w:cs="Times New Roman"/>
          <w:noProof/>
          <w:color w:val="5A5A5A"/>
          <w:sz w:val="24"/>
          <w:szCs w:val="24"/>
          <w:lang w:eastAsia="en-GB"/>
        </w:rPr>
        <mc:AlternateContent>
          <mc:Choice Requires="wps">
            <w:drawing>
              <wp:anchor distT="0" distB="0" distL="114300" distR="114300" simplePos="0" relativeHeight="251660288" behindDoc="1" locked="0" layoutInCell="1" allowOverlap="1" wp14:anchorId="50CD0381" wp14:editId="154862E4">
                <wp:simplePos x="0" y="0"/>
                <wp:positionH relativeFrom="column">
                  <wp:posOffset>4562475</wp:posOffset>
                </wp:positionH>
                <wp:positionV relativeFrom="paragraph">
                  <wp:posOffset>262890</wp:posOffset>
                </wp:positionV>
                <wp:extent cx="1200785" cy="559435"/>
                <wp:effectExtent l="0" t="0" r="18415" b="12065"/>
                <wp:wrapTight wrapText="bothSides">
                  <wp:wrapPolygon edited="0">
                    <wp:start x="0" y="0"/>
                    <wp:lineTo x="0" y="21330"/>
                    <wp:lineTo x="21589" y="21330"/>
                    <wp:lineTo x="21589" y="0"/>
                    <wp:lineTo x="0" y="0"/>
                  </wp:wrapPolygon>
                </wp:wrapTight>
                <wp:docPr id="2" name="Rectangle 2"/>
                <wp:cNvGraphicFramePr/>
                <a:graphic xmlns:a="http://schemas.openxmlformats.org/drawingml/2006/main">
                  <a:graphicData uri="http://schemas.microsoft.com/office/word/2010/wordprocessingShape">
                    <wps:wsp>
                      <wps:cNvSpPr/>
                      <wps:spPr>
                        <a:xfrm>
                          <a:off x="0" y="0"/>
                          <a:ext cx="1200785" cy="5594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BC566" id="Rectangle 2" o:spid="_x0000_s1026" style="position:absolute;margin-left:359.25pt;margin-top:20.7pt;width:94.55pt;height:4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" filled="f" strokecolor="windowText" strokeweight="2pt">
                <w10:wrap type="tight"/>
              </v:rect>
            </w:pict>
          </mc:Fallback>
        </mc:AlternateContent>
      </w:r>
      <w:r>
        <w:rPr>
          <w:rFonts w:cs="Times New Roman"/>
          <w:color w:val="5A5A5A"/>
          <w:sz w:val="24"/>
          <w:szCs w:val="24"/>
        </w:rPr>
        <w:t xml:space="preserve">Construction Phase </w:t>
      </w:r>
      <w:r w:rsidRPr="00D87CE1">
        <w:rPr>
          <w:rFonts w:cs="Times New Roman"/>
          <w:color w:val="5A5A5A"/>
          <w:sz w:val="24"/>
          <w:szCs w:val="24"/>
        </w:rPr>
        <w:t>Approved by Environmental Inspectorate</w:t>
      </w:r>
      <w:r w:rsidRPr="00D87CE1">
        <w:rPr>
          <w:rFonts w:cs="Times New Roman"/>
          <w:color w:val="5A5A5A"/>
          <w:sz w:val="24"/>
          <w:szCs w:val="24"/>
        </w:rPr>
        <w:tab/>
      </w:r>
      <w:r w:rsidRPr="00D87CE1">
        <w:rPr>
          <w:rFonts w:cs="Times New Roman"/>
          <w:color w:val="5A5A5A"/>
          <w:sz w:val="24"/>
          <w:szCs w:val="24"/>
        </w:rPr>
        <w:tab/>
      </w:r>
      <w:r w:rsidRPr="00D87CE1">
        <w:rPr>
          <w:rFonts w:cs="Times New Roman"/>
          <w:color w:val="5A5A5A"/>
          <w:sz w:val="24"/>
          <w:szCs w:val="24"/>
        </w:rPr>
        <w:tab/>
      </w:r>
      <w:r w:rsidRPr="00D87CE1">
        <w:rPr>
          <w:rFonts w:cs="Times New Roman"/>
          <w:color w:val="5A5A5A"/>
          <w:sz w:val="24"/>
          <w:szCs w:val="24"/>
        </w:rPr>
        <w:tab/>
        <w:t xml:space="preserve">       </w:t>
      </w:r>
    </w:p>
    <w:p w14:paraId="38FF5F1C" w14:textId="7B67CC05" w:rsidR="003D332D" w:rsidRPr="00D87CE1" w:rsidRDefault="003D332D" w:rsidP="003D332D">
      <w:pPr>
        <w:rPr>
          <w:rFonts w:cs="Times New Roman"/>
          <w:color w:val="5A5A5A"/>
          <w:sz w:val="24"/>
          <w:szCs w:val="24"/>
        </w:rPr>
      </w:pPr>
      <w:r w:rsidRPr="00D87CE1">
        <w:rPr>
          <w:rFonts w:cs="Times New Roman"/>
          <w:color w:val="5A5A5A"/>
          <w:sz w:val="24"/>
          <w:szCs w:val="24"/>
        </w:rPr>
        <w:t>Dated:</w:t>
      </w:r>
      <w:r>
        <w:rPr>
          <w:rFonts w:cs="Times New Roman"/>
          <w:color w:val="5A5A5A"/>
          <w:sz w:val="24"/>
          <w:szCs w:val="24"/>
        </w:rPr>
        <w:t xml:space="preserve"> </w:t>
      </w:r>
    </w:p>
    <w:p w14:paraId="37F084D2" w14:textId="77777777" w:rsidR="003D332D" w:rsidRPr="00D87CE1" w:rsidRDefault="003D332D" w:rsidP="003D332D">
      <w:pPr>
        <w:rPr>
          <w:rFonts w:cs="Times New Roman"/>
          <w:color w:val="5A5A5A"/>
          <w:sz w:val="24"/>
          <w:szCs w:val="24"/>
        </w:rPr>
      </w:pPr>
      <w:r w:rsidRPr="00D87CE1">
        <w:rPr>
          <w:rFonts w:cs="Times New Roman"/>
          <w:color w:val="5A5A5A"/>
          <w:sz w:val="24"/>
          <w:szCs w:val="24"/>
        </w:rPr>
        <w:t xml:space="preserve">Signed by </w:t>
      </w:r>
    </w:p>
    <w:p w14:paraId="481A8C80" w14:textId="3740354B" w:rsidR="006A7FE2" w:rsidRPr="006A7FE2" w:rsidRDefault="006A7FE2" w:rsidP="006A7FE2">
      <w:pPr>
        <w:rPr>
          <w:rFonts w:cs="Times New Roman"/>
          <w:color w:val="5A5A5A"/>
          <w:sz w:val="24"/>
          <w:szCs w:val="24"/>
        </w:rPr>
      </w:pPr>
      <w:r w:rsidRPr="006A7FE2">
        <w:rPr>
          <w:rFonts w:cs="Times New Roman"/>
          <w:color w:val="5A5A5A"/>
          <w:sz w:val="24"/>
          <w:szCs w:val="24"/>
        </w:rPr>
        <w:tab/>
      </w:r>
      <w:r w:rsidRPr="006A7FE2">
        <w:rPr>
          <w:rFonts w:cs="Times New Roman"/>
          <w:color w:val="5A5A5A"/>
          <w:sz w:val="24"/>
          <w:szCs w:val="24"/>
        </w:rPr>
        <w:tab/>
      </w:r>
      <w:r w:rsidRPr="006A7FE2">
        <w:rPr>
          <w:rFonts w:cs="Times New Roman"/>
          <w:color w:val="5A5A5A"/>
          <w:sz w:val="24"/>
          <w:szCs w:val="24"/>
        </w:rPr>
        <w:tab/>
        <w:t xml:space="preserve">           </w:t>
      </w:r>
    </w:p>
    <w:p w14:paraId="7A760993" w14:textId="77777777" w:rsidR="00D763DE" w:rsidRDefault="00D763DE" w:rsidP="006A7FE2">
      <w:pPr>
        <w:rPr>
          <w:rFonts w:cs="Times New Roman"/>
          <w:color w:val="5A5A5A"/>
          <w:sz w:val="24"/>
          <w:szCs w:val="24"/>
        </w:rPr>
      </w:pPr>
    </w:p>
    <w:p w14:paraId="7C8FBBD2" w14:textId="591A507C" w:rsidR="003D332D" w:rsidRDefault="003D332D" w:rsidP="006A7FE2">
      <w:pPr>
        <w:rPr>
          <w:rFonts w:cs="Times New Roman"/>
          <w:color w:val="5A5A5A"/>
          <w:sz w:val="24"/>
          <w:szCs w:val="24"/>
        </w:rPr>
      </w:pPr>
    </w:p>
    <w:p w14:paraId="481A8C81" w14:textId="7BAED0DE" w:rsidR="006A7FE2" w:rsidRPr="006A7FE2" w:rsidRDefault="006A7FE2" w:rsidP="006A7FE2">
      <w:pPr>
        <w:rPr>
          <w:rFonts w:cs="Times New Roman"/>
          <w:color w:val="5A5A5A"/>
          <w:sz w:val="24"/>
          <w:szCs w:val="24"/>
        </w:rPr>
      </w:pPr>
      <w:r w:rsidRPr="006A7FE2">
        <w:rPr>
          <w:rFonts w:cs="Times New Roman"/>
          <w:color w:val="5A5A5A"/>
          <w:sz w:val="24"/>
          <w:szCs w:val="24"/>
        </w:rPr>
        <w:t xml:space="preserve">NOTICE: THIS IS A LEGALLY BINDING DOCUMENT  </w:t>
      </w:r>
    </w:p>
    <w:p w14:paraId="481A8C82" w14:textId="77777777" w:rsidR="006A7FE2" w:rsidRPr="006A7FE2" w:rsidRDefault="006A7FE2" w:rsidP="006A7FE2">
      <w:pPr>
        <w:rPr>
          <w:rFonts w:cs="Times New Roman"/>
          <w:color w:val="5A5A5A"/>
          <w:sz w:val="24"/>
          <w:szCs w:val="24"/>
        </w:rPr>
      </w:pPr>
      <w:proofErr w:type="gramStart"/>
      <w:r w:rsidRPr="006A7FE2">
        <w:rPr>
          <w:rFonts w:cs="Times New Roman"/>
          <w:color w:val="5A5A5A"/>
          <w:sz w:val="24"/>
          <w:szCs w:val="24"/>
        </w:rPr>
        <w:t>which</w:t>
      </w:r>
      <w:proofErr w:type="gramEnd"/>
      <w:r w:rsidRPr="006A7FE2">
        <w:rPr>
          <w:rFonts w:cs="Times New Roman"/>
          <w:color w:val="5A5A5A"/>
          <w:sz w:val="24"/>
          <w:szCs w:val="24"/>
        </w:rPr>
        <w:t xml:space="preserve"> creates a legally enforceable relationship between the above Signatory and Westminster City Council  It is essential that the person signing this document on behalf of the Developer has the authority to do so on the Developer’s behalf, thus creating legal obligations on behalf of the Developer.</w:t>
      </w:r>
    </w:p>
    <w:p w14:paraId="481A8C83" w14:textId="77777777" w:rsidR="00C168DA" w:rsidRDefault="00C168DA"/>
    <w:sectPr w:rsidR="00C16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E2"/>
    <w:rsid w:val="003D332D"/>
    <w:rsid w:val="00473FF7"/>
    <w:rsid w:val="004F0917"/>
    <w:rsid w:val="00627FB1"/>
    <w:rsid w:val="006A7FE2"/>
    <w:rsid w:val="006B349C"/>
    <w:rsid w:val="007436F7"/>
    <w:rsid w:val="00A80A2E"/>
    <w:rsid w:val="00AB5152"/>
    <w:rsid w:val="00B75E69"/>
    <w:rsid w:val="00C168DA"/>
    <w:rsid w:val="00D763DE"/>
    <w:rsid w:val="00DF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8C00"/>
  <w15:docId w15:val="{BF0AD228-91A1-49C6-B07C-A1E38FA6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B1"/>
    <w:pPr>
      <w:spacing w:after="160" w:line="288" w:lineRule="auto"/>
    </w:pPr>
    <w:rPr>
      <w:rFonts w:cs="Calibri"/>
    </w:rPr>
  </w:style>
  <w:style w:type="paragraph" w:styleId="Heading1">
    <w:name w:val="heading 1"/>
    <w:basedOn w:val="Normal"/>
    <w:next w:val="Normal"/>
    <w:link w:val="Heading1Char"/>
    <w:uiPriority w:val="99"/>
    <w:qFormat/>
    <w:rsid w:val="00627FB1"/>
    <w:pPr>
      <w:spacing w:before="400" w:after="60" w:line="240" w:lineRule="auto"/>
      <w:contextualSpacing/>
      <w:outlineLvl w:val="0"/>
    </w:pPr>
    <w:rPr>
      <w:rFonts w:ascii="Cambria" w:hAnsi="Cambria" w:cs="Cambria"/>
      <w:smallCaps/>
      <w:color w:val="0F243E"/>
      <w:spacing w:val="20"/>
      <w:sz w:val="32"/>
      <w:szCs w:val="32"/>
    </w:rPr>
  </w:style>
  <w:style w:type="paragraph" w:styleId="Heading2">
    <w:name w:val="heading 2"/>
    <w:basedOn w:val="Normal"/>
    <w:next w:val="Normal"/>
    <w:link w:val="Heading2Char"/>
    <w:uiPriority w:val="99"/>
    <w:qFormat/>
    <w:rsid w:val="00627FB1"/>
    <w:pPr>
      <w:spacing w:before="120" w:after="60" w:line="240" w:lineRule="auto"/>
      <w:contextualSpacing/>
      <w:outlineLvl w:val="1"/>
    </w:pPr>
    <w:rPr>
      <w:rFonts w:ascii="Cambria" w:hAnsi="Cambria" w:cs="Cambria"/>
      <w:smallCaps/>
      <w:color w:val="17365D"/>
      <w:spacing w:val="20"/>
      <w:sz w:val="28"/>
      <w:szCs w:val="28"/>
    </w:rPr>
  </w:style>
  <w:style w:type="paragraph" w:styleId="Heading3">
    <w:name w:val="heading 3"/>
    <w:basedOn w:val="Normal"/>
    <w:next w:val="Normal"/>
    <w:link w:val="Heading3Char"/>
    <w:uiPriority w:val="99"/>
    <w:qFormat/>
    <w:rsid w:val="00627FB1"/>
    <w:pPr>
      <w:spacing w:before="120" w:after="60" w:line="240" w:lineRule="auto"/>
      <w:contextualSpacing/>
      <w:outlineLvl w:val="2"/>
    </w:pPr>
    <w:rPr>
      <w:rFonts w:ascii="Cambria" w:hAnsi="Cambria" w:cs="Cambria"/>
      <w:smallCaps/>
      <w:color w:val="1F497D"/>
      <w:spacing w:val="20"/>
      <w:sz w:val="24"/>
      <w:szCs w:val="24"/>
    </w:rPr>
  </w:style>
  <w:style w:type="paragraph" w:styleId="Heading4">
    <w:name w:val="heading 4"/>
    <w:basedOn w:val="Normal"/>
    <w:next w:val="Normal"/>
    <w:link w:val="Heading4Char"/>
    <w:uiPriority w:val="99"/>
    <w:qFormat/>
    <w:rsid w:val="00627FB1"/>
    <w:pPr>
      <w:pBdr>
        <w:bottom w:val="single" w:sz="4" w:space="1" w:color="71A0DC"/>
      </w:pBdr>
      <w:spacing w:before="200" w:after="100" w:line="240" w:lineRule="auto"/>
      <w:contextualSpacing/>
      <w:outlineLvl w:val="3"/>
    </w:pPr>
    <w:rPr>
      <w:rFonts w:ascii="Cambria" w:hAnsi="Cambria" w:cs="Cambria"/>
      <w:b/>
      <w:bCs/>
      <w:smallCaps/>
      <w:color w:val="3071C3"/>
      <w:spacing w:val="20"/>
    </w:rPr>
  </w:style>
  <w:style w:type="paragraph" w:styleId="Heading5">
    <w:name w:val="heading 5"/>
    <w:basedOn w:val="Normal"/>
    <w:next w:val="Normal"/>
    <w:link w:val="Heading5Char"/>
    <w:uiPriority w:val="99"/>
    <w:qFormat/>
    <w:rsid w:val="00627FB1"/>
    <w:pPr>
      <w:pBdr>
        <w:bottom w:val="single" w:sz="4" w:space="1" w:color="548DD4"/>
      </w:pBdr>
      <w:spacing w:before="200" w:after="100" w:line="240" w:lineRule="auto"/>
      <w:contextualSpacing/>
      <w:outlineLvl w:val="4"/>
    </w:pPr>
    <w:rPr>
      <w:rFonts w:ascii="Cambria" w:hAnsi="Cambria" w:cs="Cambria"/>
      <w:smallCaps/>
      <w:color w:val="3071C3"/>
      <w:spacing w:val="20"/>
    </w:rPr>
  </w:style>
  <w:style w:type="paragraph" w:styleId="Heading6">
    <w:name w:val="heading 6"/>
    <w:basedOn w:val="Normal"/>
    <w:next w:val="Normal"/>
    <w:link w:val="Heading6Char"/>
    <w:uiPriority w:val="99"/>
    <w:qFormat/>
    <w:rsid w:val="00627FB1"/>
    <w:pPr>
      <w:pBdr>
        <w:bottom w:val="dotted" w:sz="8" w:space="1" w:color="938953"/>
      </w:pBdr>
      <w:spacing w:before="200" w:after="100"/>
      <w:contextualSpacing/>
      <w:outlineLvl w:val="5"/>
    </w:pPr>
    <w:rPr>
      <w:rFonts w:ascii="Cambria" w:hAnsi="Cambria" w:cs="Cambria"/>
      <w:smallCaps/>
      <w:color w:val="938953"/>
      <w:spacing w:val="20"/>
    </w:rPr>
  </w:style>
  <w:style w:type="paragraph" w:styleId="Heading7">
    <w:name w:val="heading 7"/>
    <w:basedOn w:val="Normal"/>
    <w:next w:val="Normal"/>
    <w:link w:val="Heading7Char"/>
    <w:uiPriority w:val="99"/>
    <w:qFormat/>
    <w:rsid w:val="00627FB1"/>
    <w:pPr>
      <w:pBdr>
        <w:bottom w:val="dotted" w:sz="8" w:space="1" w:color="938953"/>
      </w:pBdr>
      <w:spacing w:before="200" w:after="100" w:line="240" w:lineRule="auto"/>
      <w:contextualSpacing/>
      <w:outlineLvl w:val="6"/>
    </w:pPr>
    <w:rPr>
      <w:rFonts w:ascii="Cambria" w:hAnsi="Cambria" w:cs="Cambria"/>
      <w:b/>
      <w:bCs/>
      <w:smallCaps/>
      <w:color w:val="938953"/>
      <w:spacing w:val="20"/>
      <w:sz w:val="16"/>
      <w:szCs w:val="16"/>
    </w:rPr>
  </w:style>
  <w:style w:type="paragraph" w:styleId="Heading8">
    <w:name w:val="heading 8"/>
    <w:basedOn w:val="Normal"/>
    <w:next w:val="Normal"/>
    <w:link w:val="Heading8Char"/>
    <w:uiPriority w:val="99"/>
    <w:qFormat/>
    <w:rsid w:val="00627FB1"/>
    <w:pPr>
      <w:spacing w:before="200" w:after="60" w:line="240" w:lineRule="auto"/>
      <w:contextualSpacing/>
      <w:outlineLvl w:val="7"/>
    </w:pPr>
    <w:rPr>
      <w:rFonts w:ascii="Cambria" w:hAnsi="Cambria" w:cs="Cambria"/>
      <w:b/>
      <w:bCs/>
      <w:smallCaps/>
      <w:color w:val="938953"/>
      <w:spacing w:val="20"/>
      <w:sz w:val="16"/>
      <w:szCs w:val="16"/>
    </w:rPr>
  </w:style>
  <w:style w:type="paragraph" w:styleId="Heading9">
    <w:name w:val="heading 9"/>
    <w:basedOn w:val="Normal"/>
    <w:next w:val="Normal"/>
    <w:link w:val="Heading9Char"/>
    <w:uiPriority w:val="99"/>
    <w:qFormat/>
    <w:rsid w:val="00627FB1"/>
    <w:pPr>
      <w:spacing w:before="200" w:after="60" w:line="240" w:lineRule="auto"/>
      <w:contextualSpacing/>
      <w:outlineLvl w:val="8"/>
    </w:pPr>
    <w:rPr>
      <w:rFonts w:ascii="Cambria" w:hAnsi="Cambria" w:cs="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tyleHS">
    <w:name w:val="Figure style HS"/>
    <w:basedOn w:val="Caption"/>
    <w:link w:val="FigurestyleHSChar"/>
    <w:qFormat/>
    <w:rsid w:val="00627FB1"/>
    <w:pPr>
      <w:jc w:val="center"/>
    </w:pPr>
  </w:style>
  <w:style w:type="character" w:customStyle="1" w:styleId="FigurestyleHSChar">
    <w:name w:val="Figure style HS Char"/>
    <w:basedOn w:val="CaptionChar"/>
    <w:link w:val="FigurestyleHS"/>
    <w:rsid w:val="00627FB1"/>
    <w:rPr>
      <w:rFonts w:cs="Calibri"/>
      <w:b/>
      <w:bCs/>
      <w:smallCaps/>
      <w:color w:val="1F497D"/>
      <w:spacing w:val="10"/>
      <w:sz w:val="18"/>
      <w:szCs w:val="18"/>
    </w:rPr>
  </w:style>
  <w:style w:type="paragraph" w:styleId="Caption">
    <w:name w:val="caption"/>
    <w:basedOn w:val="Normal"/>
    <w:next w:val="Normal"/>
    <w:link w:val="CaptionChar"/>
    <w:uiPriority w:val="99"/>
    <w:qFormat/>
    <w:rsid w:val="00627FB1"/>
    <w:rPr>
      <w:b/>
      <w:bCs/>
      <w:smallCaps/>
      <w:color w:val="1F497D"/>
      <w:spacing w:val="10"/>
      <w:sz w:val="18"/>
      <w:szCs w:val="18"/>
    </w:rPr>
  </w:style>
  <w:style w:type="paragraph" w:customStyle="1" w:styleId="PolicyNameHeading">
    <w:name w:val="Policy Name/Heading"/>
    <w:basedOn w:val="IntenseQuote"/>
    <w:link w:val="PolicyNameHeadingChar"/>
    <w:qFormat/>
    <w:rsid w:val="00627FB1"/>
    <w:pPr>
      <w:pBdr>
        <w:top w:val="none" w:sz="0" w:space="0" w:color="auto"/>
        <w:left w:val="none" w:sz="0" w:space="0" w:color="auto"/>
        <w:bottom w:val="none" w:sz="0" w:space="0" w:color="auto"/>
        <w:right w:val="none" w:sz="0" w:space="0" w:color="auto"/>
        <w:between w:val="none" w:sz="0" w:space="0" w:color="auto"/>
        <w:bar w:val="none" w:sz="0" w:color="auto"/>
      </w:pBdr>
      <w:ind w:left="0" w:right="380"/>
    </w:pPr>
    <w:rPr>
      <w:rFonts w:cs="Calibri"/>
      <w:b/>
      <w:bCs/>
      <w:color w:val="1F497D"/>
      <w:sz w:val="24"/>
      <w:szCs w:val="24"/>
    </w:rPr>
  </w:style>
  <w:style w:type="character" w:customStyle="1" w:styleId="PolicyNameHeadingChar">
    <w:name w:val="Policy Name/Heading Char"/>
    <w:basedOn w:val="IntenseQuoteChar"/>
    <w:link w:val="PolicyNameHeading"/>
    <w:rsid w:val="00627FB1"/>
    <w:rPr>
      <w:rFonts w:ascii="Cambria" w:hAnsi="Cambria" w:cs="Calibri"/>
      <w:b/>
      <w:bCs/>
      <w:smallCaps/>
      <w:color w:val="1F497D"/>
      <w:sz w:val="24"/>
      <w:szCs w:val="24"/>
    </w:rPr>
  </w:style>
  <w:style w:type="paragraph" w:styleId="IntenseQuote">
    <w:name w:val="Intense Quote"/>
    <w:basedOn w:val="Normal"/>
    <w:next w:val="Normal"/>
    <w:link w:val="IntenseQuoteChar"/>
    <w:uiPriority w:val="99"/>
    <w:qFormat/>
    <w:rsid w:val="00627FB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Cambria"/>
      <w:smallCaps/>
      <w:color w:val="365F91"/>
    </w:rPr>
  </w:style>
  <w:style w:type="character" w:customStyle="1" w:styleId="IntenseQuoteChar">
    <w:name w:val="Intense Quote Char"/>
    <w:basedOn w:val="DefaultParagraphFont"/>
    <w:link w:val="IntenseQuote"/>
    <w:uiPriority w:val="99"/>
    <w:rsid w:val="00627FB1"/>
    <w:rPr>
      <w:rFonts w:ascii="Cambria" w:hAnsi="Cambria" w:cs="Cambria"/>
      <w:smallCaps/>
      <w:color w:val="365F91"/>
    </w:rPr>
  </w:style>
  <w:style w:type="paragraph" w:customStyle="1" w:styleId="RevGlsry">
    <w:name w:val="RevGlsry"/>
    <w:basedOn w:val="Normal"/>
    <w:link w:val="RevGlsryChar"/>
    <w:qFormat/>
    <w:rsid w:val="00627FB1"/>
    <w:pPr>
      <w:spacing w:before="240" w:after="0" w:line="240" w:lineRule="auto"/>
    </w:pPr>
    <w:rPr>
      <w:color w:val="632423" w:themeColor="accent2" w:themeShade="80"/>
      <w:sz w:val="24"/>
      <w:szCs w:val="24"/>
    </w:rPr>
  </w:style>
  <w:style w:type="character" w:customStyle="1" w:styleId="RevGlsryChar">
    <w:name w:val="RevGlsry Char"/>
    <w:basedOn w:val="DefaultParagraphFont"/>
    <w:link w:val="RevGlsry"/>
    <w:rsid w:val="00627FB1"/>
    <w:rPr>
      <w:rFonts w:cs="Calibri"/>
      <w:color w:val="632423" w:themeColor="accent2" w:themeShade="80"/>
      <w:sz w:val="24"/>
      <w:szCs w:val="24"/>
    </w:rPr>
  </w:style>
  <w:style w:type="paragraph" w:customStyle="1" w:styleId="Style1">
    <w:name w:val="Style1"/>
    <w:basedOn w:val="Normal"/>
    <w:link w:val="Style1Char"/>
    <w:qFormat/>
    <w:rsid w:val="00627FB1"/>
    <w:pPr>
      <w:spacing w:after="0" w:line="240" w:lineRule="auto"/>
    </w:pPr>
    <w:rPr>
      <w:strike/>
      <w:color w:val="595959"/>
      <w:sz w:val="24"/>
      <w:szCs w:val="24"/>
    </w:rPr>
  </w:style>
  <w:style w:type="character" w:customStyle="1" w:styleId="Style1Char">
    <w:name w:val="Style1 Char"/>
    <w:basedOn w:val="DefaultParagraphFont"/>
    <w:link w:val="Style1"/>
    <w:rsid w:val="00627FB1"/>
    <w:rPr>
      <w:rFonts w:cs="Calibri"/>
      <w:strike/>
      <w:color w:val="595959"/>
      <w:sz w:val="24"/>
      <w:szCs w:val="24"/>
    </w:rPr>
  </w:style>
  <w:style w:type="paragraph" w:customStyle="1" w:styleId="NPPFtxt">
    <w:name w:val="NPPFtxt"/>
    <w:basedOn w:val="Normal"/>
    <w:link w:val="NPPFtxtChar"/>
    <w:qFormat/>
    <w:rsid w:val="00627FB1"/>
    <w:rPr>
      <w:color w:val="595959"/>
      <w:sz w:val="24"/>
      <w:szCs w:val="24"/>
    </w:rPr>
  </w:style>
  <w:style w:type="character" w:customStyle="1" w:styleId="NPPFtxtChar">
    <w:name w:val="NPPFtxt Char"/>
    <w:basedOn w:val="DefaultParagraphFont"/>
    <w:link w:val="NPPFtxt"/>
    <w:rsid w:val="00627FB1"/>
    <w:rPr>
      <w:rFonts w:cs="Calibri"/>
      <w:color w:val="595959"/>
      <w:sz w:val="24"/>
      <w:szCs w:val="24"/>
    </w:rPr>
  </w:style>
  <w:style w:type="paragraph" w:customStyle="1" w:styleId="CMPPTitle">
    <w:name w:val="CMP P Title"/>
    <w:basedOn w:val="Normal"/>
    <w:link w:val="CMPPTitleChar"/>
    <w:qFormat/>
    <w:rsid w:val="00627FB1"/>
    <w:pPr>
      <w:spacing w:before="200" w:after="200"/>
      <w:textAlignment w:val="baseline"/>
    </w:pPr>
    <w:rPr>
      <w:rFonts w:eastAsia="+mn-ea" w:cs="+mn-cs"/>
      <w:b/>
      <w:smallCaps/>
      <w:color w:val="365F91" w:themeColor="accent1" w:themeShade="BF"/>
      <w:kern w:val="24"/>
      <w:sz w:val="24"/>
      <w:szCs w:val="24"/>
    </w:rPr>
  </w:style>
  <w:style w:type="character" w:customStyle="1" w:styleId="CMPPTitleChar">
    <w:name w:val="CMP P Title Char"/>
    <w:basedOn w:val="DefaultParagraphFont"/>
    <w:link w:val="CMPPTitle"/>
    <w:rsid w:val="00627FB1"/>
    <w:rPr>
      <w:rFonts w:eastAsia="+mn-ea" w:cs="+mn-cs"/>
      <w:b/>
      <w:smallCaps/>
      <w:color w:val="365F91" w:themeColor="accent1" w:themeShade="BF"/>
      <w:kern w:val="24"/>
      <w:sz w:val="24"/>
      <w:szCs w:val="24"/>
    </w:rPr>
  </w:style>
  <w:style w:type="paragraph" w:customStyle="1" w:styleId="Revpolicy">
    <w:name w:val="Revpolicy"/>
    <w:basedOn w:val="Normal"/>
    <w:link w:val="RevpolicyChar"/>
    <w:qFormat/>
    <w:rsid w:val="00627FB1"/>
    <w:pPr>
      <w:spacing w:after="200"/>
    </w:pPr>
    <w:rPr>
      <w:b/>
      <w:bCs/>
      <w:color w:val="632423" w:themeColor="accent2" w:themeShade="80"/>
      <w:sz w:val="24"/>
      <w:szCs w:val="24"/>
    </w:rPr>
  </w:style>
  <w:style w:type="character" w:customStyle="1" w:styleId="RevpolicyChar">
    <w:name w:val="Revpolicy Char"/>
    <w:basedOn w:val="DefaultParagraphFont"/>
    <w:link w:val="Revpolicy"/>
    <w:rsid w:val="00627FB1"/>
    <w:rPr>
      <w:rFonts w:cs="Calibri"/>
      <w:b/>
      <w:bCs/>
      <w:color w:val="632423" w:themeColor="accent2" w:themeShade="80"/>
      <w:sz w:val="24"/>
      <w:szCs w:val="24"/>
    </w:rPr>
  </w:style>
  <w:style w:type="paragraph" w:customStyle="1" w:styleId="Revtext">
    <w:name w:val="Revtext"/>
    <w:basedOn w:val="Normal"/>
    <w:link w:val="RevtextChar"/>
    <w:qFormat/>
    <w:rsid w:val="00627FB1"/>
    <w:pPr>
      <w:spacing w:before="200" w:after="200"/>
    </w:pPr>
    <w:rPr>
      <w:color w:val="632423" w:themeColor="accent2" w:themeShade="80"/>
      <w:sz w:val="24"/>
      <w:szCs w:val="24"/>
    </w:rPr>
  </w:style>
  <w:style w:type="character" w:customStyle="1" w:styleId="RevtextChar">
    <w:name w:val="Revtext Char"/>
    <w:basedOn w:val="DefaultParagraphFont"/>
    <w:link w:val="Revtext"/>
    <w:rsid w:val="00627FB1"/>
    <w:rPr>
      <w:rFonts w:cs="Calibri"/>
      <w:color w:val="632423" w:themeColor="accent2" w:themeShade="80"/>
      <w:sz w:val="24"/>
      <w:szCs w:val="24"/>
    </w:rPr>
  </w:style>
  <w:style w:type="paragraph" w:customStyle="1" w:styleId="CMPtext">
    <w:name w:val="CMP text"/>
    <w:basedOn w:val="Revtext"/>
    <w:link w:val="CMPtextChar"/>
    <w:qFormat/>
    <w:rsid w:val="00627FB1"/>
    <w:rPr>
      <w:color w:val="4F6228" w:themeColor="accent3" w:themeShade="80"/>
    </w:rPr>
  </w:style>
  <w:style w:type="character" w:customStyle="1" w:styleId="CMPtextChar">
    <w:name w:val="CMP text Char"/>
    <w:basedOn w:val="RevtextChar"/>
    <w:link w:val="CMPtext"/>
    <w:rsid w:val="00627FB1"/>
    <w:rPr>
      <w:rFonts w:cs="Calibri"/>
      <w:color w:val="4F6228" w:themeColor="accent3" w:themeShade="80"/>
      <w:sz w:val="24"/>
      <w:szCs w:val="24"/>
    </w:rPr>
  </w:style>
  <w:style w:type="character" w:customStyle="1" w:styleId="Heading1Char">
    <w:name w:val="Heading 1 Char"/>
    <w:basedOn w:val="DefaultParagraphFont"/>
    <w:link w:val="Heading1"/>
    <w:uiPriority w:val="99"/>
    <w:rsid w:val="00627FB1"/>
    <w:rPr>
      <w:rFonts w:ascii="Cambria" w:hAnsi="Cambria" w:cs="Cambria"/>
      <w:smallCaps/>
      <w:color w:val="0F243E"/>
      <w:spacing w:val="20"/>
      <w:sz w:val="32"/>
      <w:szCs w:val="32"/>
    </w:rPr>
  </w:style>
  <w:style w:type="character" w:customStyle="1" w:styleId="Heading2Char">
    <w:name w:val="Heading 2 Char"/>
    <w:basedOn w:val="DefaultParagraphFont"/>
    <w:link w:val="Heading2"/>
    <w:uiPriority w:val="99"/>
    <w:rsid w:val="00627FB1"/>
    <w:rPr>
      <w:rFonts w:ascii="Cambria" w:hAnsi="Cambria" w:cs="Cambria"/>
      <w:smallCaps/>
      <w:color w:val="17365D"/>
      <w:spacing w:val="20"/>
      <w:sz w:val="28"/>
      <w:szCs w:val="28"/>
    </w:rPr>
  </w:style>
  <w:style w:type="character" w:customStyle="1" w:styleId="Heading3Char">
    <w:name w:val="Heading 3 Char"/>
    <w:basedOn w:val="DefaultParagraphFont"/>
    <w:link w:val="Heading3"/>
    <w:uiPriority w:val="99"/>
    <w:rsid w:val="00627FB1"/>
    <w:rPr>
      <w:rFonts w:ascii="Cambria" w:hAnsi="Cambria" w:cs="Cambria"/>
      <w:smallCaps/>
      <w:color w:val="1F497D"/>
      <w:spacing w:val="20"/>
      <w:sz w:val="24"/>
      <w:szCs w:val="24"/>
    </w:rPr>
  </w:style>
  <w:style w:type="character" w:customStyle="1" w:styleId="Heading4Char">
    <w:name w:val="Heading 4 Char"/>
    <w:basedOn w:val="DefaultParagraphFont"/>
    <w:link w:val="Heading4"/>
    <w:uiPriority w:val="99"/>
    <w:rsid w:val="00627FB1"/>
    <w:rPr>
      <w:rFonts w:ascii="Cambria" w:hAnsi="Cambria" w:cs="Cambria"/>
      <w:b/>
      <w:bCs/>
      <w:smallCaps/>
      <w:color w:val="3071C3"/>
      <w:spacing w:val="20"/>
    </w:rPr>
  </w:style>
  <w:style w:type="character" w:customStyle="1" w:styleId="Heading5Char">
    <w:name w:val="Heading 5 Char"/>
    <w:basedOn w:val="DefaultParagraphFont"/>
    <w:link w:val="Heading5"/>
    <w:uiPriority w:val="99"/>
    <w:rsid w:val="00627FB1"/>
    <w:rPr>
      <w:rFonts w:ascii="Cambria" w:hAnsi="Cambria" w:cs="Cambria"/>
      <w:smallCaps/>
      <w:color w:val="3071C3"/>
      <w:spacing w:val="20"/>
    </w:rPr>
  </w:style>
  <w:style w:type="character" w:customStyle="1" w:styleId="Heading6Char">
    <w:name w:val="Heading 6 Char"/>
    <w:basedOn w:val="DefaultParagraphFont"/>
    <w:link w:val="Heading6"/>
    <w:uiPriority w:val="99"/>
    <w:rsid w:val="00627FB1"/>
    <w:rPr>
      <w:rFonts w:ascii="Cambria" w:hAnsi="Cambria" w:cs="Cambria"/>
      <w:smallCaps/>
      <w:color w:val="938953"/>
      <w:spacing w:val="20"/>
    </w:rPr>
  </w:style>
  <w:style w:type="character" w:customStyle="1" w:styleId="Heading7Char">
    <w:name w:val="Heading 7 Char"/>
    <w:basedOn w:val="DefaultParagraphFont"/>
    <w:link w:val="Heading7"/>
    <w:uiPriority w:val="99"/>
    <w:rsid w:val="00627FB1"/>
    <w:rPr>
      <w:rFonts w:ascii="Cambria" w:hAnsi="Cambria" w:cs="Cambria"/>
      <w:b/>
      <w:bCs/>
      <w:smallCaps/>
      <w:color w:val="938953"/>
      <w:spacing w:val="20"/>
      <w:sz w:val="16"/>
      <w:szCs w:val="16"/>
    </w:rPr>
  </w:style>
  <w:style w:type="character" w:customStyle="1" w:styleId="Heading8Char">
    <w:name w:val="Heading 8 Char"/>
    <w:basedOn w:val="DefaultParagraphFont"/>
    <w:link w:val="Heading8"/>
    <w:uiPriority w:val="99"/>
    <w:rsid w:val="00627FB1"/>
    <w:rPr>
      <w:rFonts w:ascii="Cambria" w:hAnsi="Cambria" w:cs="Cambria"/>
      <w:b/>
      <w:bCs/>
      <w:smallCaps/>
      <w:color w:val="938953"/>
      <w:spacing w:val="20"/>
      <w:sz w:val="16"/>
      <w:szCs w:val="16"/>
    </w:rPr>
  </w:style>
  <w:style w:type="character" w:customStyle="1" w:styleId="Heading9Char">
    <w:name w:val="Heading 9 Char"/>
    <w:basedOn w:val="DefaultParagraphFont"/>
    <w:link w:val="Heading9"/>
    <w:uiPriority w:val="99"/>
    <w:rsid w:val="00627FB1"/>
    <w:rPr>
      <w:rFonts w:ascii="Cambria" w:hAnsi="Cambria" w:cs="Cambria"/>
      <w:smallCaps/>
      <w:color w:val="938953"/>
      <w:spacing w:val="20"/>
      <w:sz w:val="16"/>
      <w:szCs w:val="16"/>
    </w:rPr>
  </w:style>
  <w:style w:type="character" w:customStyle="1" w:styleId="CaptionChar">
    <w:name w:val="Caption Char"/>
    <w:basedOn w:val="DefaultParagraphFont"/>
    <w:link w:val="Caption"/>
    <w:uiPriority w:val="99"/>
    <w:rsid w:val="00627FB1"/>
    <w:rPr>
      <w:rFonts w:cs="Calibri"/>
      <w:b/>
      <w:bCs/>
      <w:smallCaps/>
      <w:color w:val="1F497D"/>
      <w:spacing w:val="10"/>
      <w:sz w:val="18"/>
      <w:szCs w:val="18"/>
    </w:rPr>
  </w:style>
  <w:style w:type="paragraph" w:styleId="Title">
    <w:name w:val="Title"/>
    <w:basedOn w:val="Normal"/>
    <w:next w:val="Normal"/>
    <w:link w:val="TitleChar"/>
    <w:uiPriority w:val="99"/>
    <w:qFormat/>
    <w:rsid w:val="00627FB1"/>
    <w:pPr>
      <w:spacing w:line="240" w:lineRule="auto"/>
      <w:contextualSpacing/>
    </w:pPr>
    <w:rPr>
      <w:rFonts w:ascii="Cambria" w:hAnsi="Cambria" w:cs="Cambria"/>
      <w:smallCaps/>
      <w:color w:val="17365D"/>
      <w:spacing w:val="5"/>
      <w:sz w:val="72"/>
      <w:szCs w:val="72"/>
    </w:rPr>
  </w:style>
  <w:style w:type="character" w:customStyle="1" w:styleId="TitleChar">
    <w:name w:val="Title Char"/>
    <w:basedOn w:val="DefaultParagraphFont"/>
    <w:link w:val="Title"/>
    <w:uiPriority w:val="99"/>
    <w:rsid w:val="00627FB1"/>
    <w:rPr>
      <w:rFonts w:ascii="Cambria" w:hAnsi="Cambria" w:cs="Cambria"/>
      <w:smallCaps/>
      <w:color w:val="17365D"/>
      <w:spacing w:val="5"/>
      <w:sz w:val="72"/>
      <w:szCs w:val="72"/>
    </w:rPr>
  </w:style>
  <w:style w:type="paragraph" w:styleId="Subtitle">
    <w:name w:val="Subtitle"/>
    <w:basedOn w:val="Normal"/>
    <w:next w:val="Normal"/>
    <w:link w:val="SubtitleChar"/>
    <w:uiPriority w:val="99"/>
    <w:qFormat/>
    <w:rsid w:val="00627FB1"/>
    <w:pPr>
      <w:spacing w:after="600" w:line="240" w:lineRule="auto"/>
    </w:pPr>
    <w:rPr>
      <w:rFonts w:cs="Times New Roman"/>
      <w:smallCaps/>
      <w:color w:val="938953"/>
      <w:spacing w:val="5"/>
      <w:sz w:val="28"/>
      <w:szCs w:val="28"/>
    </w:rPr>
  </w:style>
  <w:style w:type="character" w:customStyle="1" w:styleId="SubtitleChar">
    <w:name w:val="Subtitle Char"/>
    <w:basedOn w:val="DefaultParagraphFont"/>
    <w:link w:val="Subtitle"/>
    <w:uiPriority w:val="99"/>
    <w:rsid w:val="00627FB1"/>
    <w:rPr>
      <w:smallCaps/>
      <w:color w:val="938953"/>
      <w:spacing w:val="5"/>
      <w:sz w:val="28"/>
      <w:szCs w:val="28"/>
    </w:rPr>
  </w:style>
  <w:style w:type="character" w:styleId="Strong">
    <w:name w:val="Strong"/>
    <w:basedOn w:val="DefaultParagraphFont"/>
    <w:uiPriority w:val="99"/>
    <w:qFormat/>
    <w:rsid w:val="00627FB1"/>
    <w:rPr>
      <w:b/>
      <w:bCs/>
      <w:spacing w:val="0"/>
    </w:rPr>
  </w:style>
  <w:style w:type="character" w:styleId="Emphasis">
    <w:name w:val="Emphasis"/>
    <w:basedOn w:val="DefaultParagraphFont"/>
    <w:uiPriority w:val="99"/>
    <w:qFormat/>
    <w:rsid w:val="00627FB1"/>
    <w:rPr>
      <w:b/>
      <w:bCs/>
      <w:smallCaps/>
      <w:color w:val="5A5A5A"/>
      <w:spacing w:val="20"/>
      <w:kern w:val="0"/>
      <w:vertAlign w:val="baseline"/>
    </w:rPr>
  </w:style>
  <w:style w:type="paragraph" w:styleId="NoSpacing">
    <w:name w:val="No Spacing"/>
    <w:basedOn w:val="Normal"/>
    <w:link w:val="NoSpacingChar"/>
    <w:uiPriority w:val="99"/>
    <w:qFormat/>
    <w:rsid w:val="00627FB1"/>
    <w:pPr>
      <w:spacing w:after="0" w:line="240" w:lineRule="auto"/>
    </w:pPr>
    <w:rPr>
      <w:rFonts w:cs="Times New Roman"/>
    </w:rPr>
  </w:style>
  <w:style w:type="character" w:customStyle="1" w:styleId="NoSpacingChar">
    <w:name w:val="No Spacing Char"/>
    <w:basedOn w:val="DefaultParagraphFont"/>
    <w:link w:val="NoSpacing"/>
    <w:uiPriority w:val="99"/>
    <w:rsid w:val="00627FB1"/>
    <w:rPr>
      <w:color w:val="5A5A5A"/>
    </w:rPr>
  </w:style>
  <w:style w:type="paragraph" w:styleId="ListParagraph">
    <w:name w:val="List Paragraph"/>
    <w:basedOn w:val="Normal"/>
    <w:uiPriority w:val="34"/>
    <w:qFormat/>
    <w:rsid w:val="00627FB1"/>
    <w:pPr>
      <w:ind w:left="720"/>
      <w:contextualSpacing/>
    </w:pPr>
  </w:style>
  <w:style w:type="paragraph" w:styleId="Quote">
    <w:name w:val="Quote"/>
    <w:basedOn w:val="Normal"/>
    <w:next w:val="Normal"/>
    <w:link w:val="QuoteChar"/>
    <w:uiPriority w:val="99"/>
    <w:qFormat/>
    <w:rsid w:val="00627FB1"/>
    <w:rPr>
      <w:rFonts w:cs="Times New Roman"/>
      <w:i/>
      <w:iCs/>
    </w:rPr>
  </w:style>
  <w:style w:type="character" w:customStyle="1" w:styleId="QuoteChar">
    <w:name w:val="Quote Char"/>
    <w:basedOn w:val="DefaultParagraphFont"/>
    <w:link w:val="Quote"/>
    <w:uiPriority w:val="99"/>
    <w:rsid w:val="00627FB1"/>
    <w:rPr>
      <w:i/>
      <w:iCs/>
      <w:color w:val="5A5A5A"/>
    </w:rPr>
  </w:style>
  <w:style w:type="character" w:styleId="SubtleEmphasis">
    <w:name w:val="Subtle Emphasis"/>
    <w:basedOn w:val="DefaultParagraphFont"/>
    <w:uiPriority w:val="99"/>
    <w:qFormat/>
    <w:rsid w:val="00627FB1"/>
    <w:rPr>
      <w:smallCaps/>
      <w:color w:val="5A5A5A"/>
      <w:vertAlign w:val="baseline"/>
    </w:rPr>
  </w:style>
  <w:style w:type="character" w:styleId="IntenseEmphasis">
    <w:name w:val="Intense Emphasis"/>
    <w:basedOn w:val="DefaultParagraphFont"/>
    <w:uiPriority w:val="99"/>
    <w:qFormat/>
    <w:rsid w:val="00627FB1"/>
    <w:rPr>
      <w:b/>
      <w:bCs/>
      <w:smallCaps/>
      <w:color w:val="4F81BD"/>
      <w:spacing w:val="40"/>
    </w:rPr>
  </w:style>
  <w:style w:type="character" w:styleId="SubtleReference">
    <w:name w:val="Subtle Reference"/>
    <w:basedOn w:val="DefaultParagraphFont"/>
    <w:uiPriority w:val="99"/>
    <w:qFormat/>
    <w:rsid w:val="00627FB1"/>
    <w:rPr>
      <w:rFonts w:ascii="Cambria" w:hAnsi="Cambria" w:cs="Cambria"/>
      <w:i/>
      <w:iCs/>
      <w:smallCaps/>
      <w:color w:val="5A5A5A"/>
      <w:spacing w:val="20"/>
    </w:rPr>
  </w:style>
  <w:style w:type="character" w:styleId="IntenseReference">
    <w:name w:val="Intense Reference"/>
    <w:basedOn w:val="DefaultParagraphFont"/>
    <w:uiPriority w:val="99"/>
    <w:qFormat/>
    <w:rsid w:val="00627FB1"/>
    <w:rPr>
      <w:rFonts w:ascii="Cambria" w:hAnsi="Cambria" w:cs="Cambria"/>
      <w:b/>
      <w:bCs/>
      <w:i/>
      <w:iCs/>
      <w:smallCaps/>
      <w:color w:val="17365D"/>
      <w:spacing w:val="20"/>
    </w:rPr>
  </w:style>
  <w:style w:type="character" w:styleId="BookTitle">
    <w:name w:val="Book Title"/>
    <w:basedOn w:val="DefaultParagraphFont"/>
    <w:uiPriority w:val="99"/>
    <w:qFormat/>
    <w:rsid w:val="00627FB1"/>
    <w:rPr>
      <w:rFonts w:ascii="Cambria" w:hAnsi="Cambria" w:cs="Cambria"/>
      <w:b/>
      <w:bCs/>
      <w:smallCaps/>
      <w:color w:val="17365D"/>
      <w:spacing w:val="10"/>
      <w:u w:val="single"/>
    </w:rPr>
  </w:style>
  <w:style w:type="paragraph" w:styleId="TOCHeading">
    <w:name w:val="TOC Heading"/>
    <w:basedOn w:val="Heading1"/>
    <w:next w:val="Normal"/>
    <w:uiPriority w:val="99"/>
    <w:qFormat/>
    <w:rsid w:val="00627FB1"/>
    <w:pPr>
      <w:outlineLvl w:val="9"/>
    </w:pPr>
    <w:rPr>
      <w:lang w:val="en-US"/>
    </w:rPr>
  </w:style>
  <w:style w:type="table" w:customStyle="1" w:styleId="TableGrid1">
    <w:name w:val="Table Grid1"/>
    <w:basedOn w:val="TableNormal"/>
    <w:next w:val="TableGrid"/>
    <w:uiPriority w:val="59"/>
    <w:rsid w:val="006A7FE2"/>
    <w:pPr>
      <w:ind w:left="2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D6A19BA6.dotm</Template>
  <TotalTime>23</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nmiles</dc:creator>
  <cp:lastModifiedBy>Sharples, Mathew: WCC</cp:lastModifiedBy>
  <cp:revision>4</cp:revision>
  <dcterms:created xsi:type="dcterms:W3CDTF">2019-03-20T12:50:00Z</dcterms:created>
  <dcterms:modified xsi:type="dcterms:W3CDTF">2019-03-20T13:13:00Z</dcterms:modified>
</cp:coreProperties>
</file>