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D" w:rsidRDefault="000B0EB6" w:rsidP="002C3CEA">
      <w:pPr>
        <w:tabs>
          <w:tab w:val="left" w:pos="3969"/>
        </w:tabs>
        <w:autoSpaceDE w:val="0"/>
        <w:autoSpaceDN w:val="0"/>
        <w:adjustRightInd w:val="0"/>
        <w:spacing w:line="288" w:lineRule="auto"/>
        <w:jc w:val="center"/>
        <w:rPr>
          <w:rFonts w:ascii="TTBBBFo00" w:hAnsi="TTBBBFo00" w:cs="TTBBBFo00"/>
          <w:color w:val="000000"/>
          <w:sz w:val="52"/>
          <w:szCs w:val="52"/>
        </w:rPr>
      </w:pPr>
      <w:r>
        <w:rPr>
          <w:rFonts w:cs="Arial"/>
          <w:noProof/>
          <w:color w:val="0000FF"/>
        </w:rPr>
        <w:drawing>
          <wp:inline distT="0" distB="0" distL="0" distR="0">
            <wp:extent cx="2286000" cy="848290"/>
            <wp:effectExtent l="0" t="0" r="0" b="9525"/>
            <wp:docPr id="1" name="Picture 1" descr="C:\Users\FINVIVE\Desktop\westminster-city-council-logo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VIVE\Desktop\westminster-city-council-logo-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79" cy="8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3D" w:rsidRPr="00E3253A" w:rsidRDefault="00F90569" w:rsidP="00F14BE6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000000"/>
          <w:sz w:val="52"/>
          <w:szCs w:val="52"/>
        </w:rPr>
      </w:pPr>
      <w:r w:rsidRPr="00E3253A">
        <w:rPr>
          <w:rFonts w:cs="Arial"/>
          <w:color w:val="000000"/>
          <w:sz w:val="52"/>
          <w:szCs w:val="52"/>
        </w:rPr>
        <w:t xml:space="preserve">Westminster </w:t>
      </w:r>
      <w:r w:rsidR="0036013D" w:rsidRPr="00E3253A">
        <w:rPr>
          <w:rFonts w:cs="Arial"/>
          <w:color w:val="000000"/>
          <w:sz w:val="52"/>
          <w:szCs w:val="52"/>
        </w:rPr>
        <w:t>School</w:t>
      </w:r>
      <w:r w:rsidR="000838BE" w:rsidRPr="00E3253A">
        <w:rPr>
          <w:rFonts w:cs="Arial"/>
          <w:color w:val="000000"/>
          <w:sz w:val="52"/>
          <w:szCs w:val="52"/>
        </w:rPr>
        <w:t>s</w:t>
      </w:r>
      <w:r w:rsidR="0036013D" w:rsidRPr="00E3253A">
        <w:rPr>
          <w:rFonts w:cs="Arial"/>
          <w:color w:val="000000"/>
          <w:sz w:val="52"/>
          <w:szCs w:val="52"/>
        </w:rPr>
        <w:t xml:space="preserve"> Forum</w:t>
      </w:r>
    </w:p>
    <w:p w:rsidR="0036013D" w:rsidRDefault="0036013D" w:rsidP="00F14BE6">
      <w:pPr>
        <w:autoSpaceDE w:val="0"/>
        <w:autoSpaceDN w:val="0"/>
        <w:adjustRightInd w:val="0"/>
        <w:spacing w:line="288" w:lineRule="auto"/>
        <w:rPr>
          <w:rFonts w:ascii="TTBBC3o00" w:hAnsi="TTBBC3o00" w:cs="TTBBC3o00"/>
          <w:color w:val="000000"/>
        </w:rPr>
      </w:pPr>
    </w:p>
    <w:tbl>
      <w:tblPr>
        <w:tblStyle w:val="TableGrid"/>
        <w:tblW w:w="5000" w:type="pct"/>
        <w:tblLook w:val="04A0"/>
      </w:tblPr>
      <w:tblGrid>
        <w:gridCol w:w="2763"/>
        <w:gridCol w:w="6479"/>
      </w:tblGrid>
      <w:tr w:rsidR="0036013D" w:rsidRPr="00F14BE6" w:rsidTr="00F14BE6">
        <w:trPr>
          <w:trHeight w:val="284"/>
        </w:trPr>
        <w:tc>
          <w:tcPr>
            <w:tcW w:w="1495" w:type="pct"/>
            <w:shd w:val="clear" w:color="auto" w:fill="D9D9D9" w:themeFill="background1" w:themeFillShade="D9"/>
          </w:tcPr>
          <w:p w:rsidR="0036013D" w:rsidRPr="00F14BE6" w:rsidRDefault="0036013D" w:rsidP="00A1243A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000000"/>
              </w:rPr>
            </w:pPr>
            <w:r w:rsidRPr="00F14BE6">
              <w:rPr>
                <w:rFonts w:cs="Arial"/>
                <w:b/>
                <w:color w:val="000000"/>
              </w:rPr>
              <w:t>Meeting Date</w:t>
            </w:r>
          </w:p>
        </w:tc>
        <w:tc>
          <w:tcPr>
            <w:tcW w:w="3505" w:type="pct"/>
          </w:tcPr>
          <w:p w:rsidR="0036013D" w:rsidRPr="00F14BE6" w:rsidRDefault="0036013D" w:rsidP="00060A46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000000"/>
              </w:rPr>
            </w:pPr>
            <w:r w:rsidRPr="00F14BE6">
              <w:rPr>
                <w:rFonts w:cs="Arial"/>
                <w:color w:val="000000"/>
              </w:rPr>
              <w:t xml:space="preserve">Monday </w:t>
            </w:r>
            <w:r w:rsidR="00060A46">
              <w:rPr>
                <w:rFonts w:cs="Arial"/>
                <w:color w:val="000000"/>
              </w:rPr>
              <w:t>20</w:t>
            </w:r>
            <w:r w:rsidR="00060A46" w:rsidRPr="00060A46">
              <w:rPr>
                <w:rFonts w:cs="Arial"/>
                <w:color w:val="000000"/>
                <w:vertAlign w:val="superscript"/>
              </w:rPr>
              <w:t>th</w:t>
            </w:r>
            <w:r w:rsidR="00060A46">
              <w:rPr>
                <w:rFonts w:cs="Arial"/>
                <w:color w:val="000000"/>
              </w:rPr>
              <w:t xml:space="preserve"> March</w:t>
            </w:r>
            <w:r w:rsidR="00742651" w:rsidRPr="00F14BE6">
              <w:rPr>
                <w:rFonts w:cs="Arial"/>
                <w:color w:val="000000"/>
              </w:rPr>
              <w:t xml:space="preserve"> 2017</w:t>
            </w:r>
          </w:p>
        </w:tc>
      </w:tr>
      <w:tr w:rsidR="0036013D" w:rsidRPr="00F14BE6" w:rsidTr="00F14BE6">
        <w:trPr>
          <w:trHeight w:val="284"/>
        </w:trPr>
        <w:tc>
          <w:tcPr>
            <w:tcW w:w="1495" w:type="pct"/>
            <w:shd w:val="clear" w:color="auto" w:fill="D9D9D9" w:themeFill="background1" w:themeFillShade="D9"/>
          </w:tcPr>
          <w:p w:rsidR="0036013D" w:rsidRPr="00F14BE6" w:rsidRDefault="0036013D" w:rsidP="00A1243A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000000"/>
              </w:rPr>
            </w:pPr>
            <w:r w:rsidRPr="00F14BE6">
              <w:rPr>
                <w:rFonts w:cs="Arial"/>
                <w:b/>
                <w:color w:val="000000"/>
              </w:rPr>
              <w:t>Time</w:t>
            </w:r>
          </w:p>
        </w:tc>
        <w:tc>
          <w:tcPr>
            <w:tcW w:w="3505" w:type="pct"/>
          </w:tcPr>
          <w:p w:rsidR="0036013D" w:rsidRPr="00F14BE6" w:rsidRDefault="000421F8" w:rsidP="00BE54B5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000000"/>
              </w:rPr>
            </w:pPr>
            <w:r w:rsidRPr="00F14BE6">
              <w:rPr>
                <w:rFonts w:cs="Arial"/>
                <w:color w:val="000000"/>
              </w:rPr>
              <w:t>4.</w:t>
            </w:r>
            <w:r w:rsidR="00BE54B5">
              <w:rPr>
                <w:rFonts w:cs="Arial"/>
                <w:color w:val="000000"/>
              </w:rPr>
              <w:t>45</w:t>
            </w:r>
            <w:r w:rsidR="00060A46">
              <w:rPr>
                <w:rFonts w:cs="Arial"/>
                <w:color w:val="000000"/>
              </w:rPr>
              <w:t>p</w:t>
            </w:r>
            <w:r w:rsidRPr="00F14BE6">
              <w:rPr>
                <w:rFonts w:cs="Arial"/>
                <w:color w:val="000000"/>
              </w:rPr>
              <w:t>m</w:t>
            </w:r>
          </w:p>
        </w:tc>
      </w:tr>
      <w:tr w:rsidR="0036013D" w:rsidRPr="00F14BE6" w:rsidTr="00F14BE6">
        <w:trPr>
          <w:trHeight w:val="275"/>
        </w:trPr>
        <w:tc>
          <w:tcPr>
            <w:tcW w:w="1495" w:type="pct"/>
            <w:shd w:val="clear" w:color="auto" w:fill="D9D9D9" w:themeFill="background1" w:themeFillShade="D9"/>
          </w:tcPr>
          <w:p w:rsidR="0036013D" w:rsidRPr="00F14BE6" w:rsidRDefault="0036013D" w:rsidP="00A1243A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000000"/>
              </w:rPr>
            </w:pPr>
            <w:r w:rsidRPr="00F14BE6">
              <w:rPr>
                <w:rFonts w:cs="Arial"/>
                <w:b/>
                <w:color w:val="000000"/>
              </w:rPr>
              <w:t>Venue</w:t>
            </w:r>
          </w:p>
        </w:tc>
        <w:tc>
          <w:tcPr>
            <w:tcW w:w="3505" w:type="pct"/>
          </w:tcPr>
          <w:p w:rsidR="00277BE3" w:rsidRPr="00F14BE6" w:rsidRDefault="00742651" w:rsidP="00A1243A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000000"/>
              </w:rPr>
            </w:pPr>
            <w:r w:rsidRPr="00F14BE6">
              <w:rPr>
                <w:rFonts w:cs="Arial"/>
                <w:color w:val="000000"/>
              </w:rPr>
              <w:t>Westminster City Hall</w:t>
            </w:r>
            <w:r w:rsidR="00CE590A">
              <w:rPr>
                <w:rFonts w:cs="Arial"/>
                <w:color w:val="000000"/>
              </w:rPr>
              <w:t xml:space="preserve"> , 17</w:t>
            </w:r>
            <w:r w:rsidR="00CE590A" w:rsidRPr="00CE590A">
              <w:rPr>
                <w:rFonts w:cs="Arial"/>
                <w:color w:val="000000"/>
                <w:vertAlign w:val="superscript"/>
              </w:rPr>
              <w:t>th</w:t>
            </w:r>
            <w:r w:rsidR="00CE590A">
              <w:rPr>
                <w:rFonts w:cs="Arial"/>
                <w:color w:val="000000"/>
              </w:rPr>
              <w:t xml:space="preserve"> Floor, Rooms 3 &amp; 4</w:t>
            </w:r>
          </w:p>
        </w:tc>
      </w:tr>
    </w:tbl>
    <w:p w:rsidR="000F5C77" w:rsidRDefault="000F5C77" w:rsidP="00F14BE6">
      <w:pPr>
        <w:spacing w:line="288" w:lineRule="auto"/>
      </w:pPr>
    </w:p>
    <w:p w:rsidR="0036013D" w:rsidRPr="007B2591" w:rsidRDefault="00FA7F5E" w:rsidP="00F14BE6">
      <w:pPr>
        <w:spacing w:line="288" w:lineRule="auto"/>
        <w:rPr>
          <w:b/>
          <w:sz w:val="28"/>
        </w:rPr>
      </w:pPr>
      <w:r w:rsidRPr="007B2591">
        <w:rPr>
          <w:b/>
          <w:sz w:val="28"/>
        </w:rPr>
        <w:t>MEMBERSHIP</w:t>
      </w:r>
    </w:p>
    <w:tbl>
      <w:tblPr>
        <w:tblStyle w:val="TableGrid"/>
        <w:tblW w:w="5000" w:type="pct"/>
        <w:tblLook w:val="04A0"/>
      </w:tblPr>
      <w:tblGrid>
        <w:gridCol w:w="9242"/>
      </w:tblGrid>
      <w:tr w:rsidR="00291B01" w:rsidRPr="00291B01" w:rsidTr="00291B01">
        <w:tc>
          <w:tcPr>
            <w:tcW w:w="5000" w:type="pct"/>
          </w:tcPr>
          <w:p w:rsidR="00291B01" w:rsidRPr="00291B01" w:rsidRDefault="00291B01" w:rsidP="0076059C">
            <w:pPr>
              <w:spacing w:line="288" w:lineRule="auto"/>
              <w:jc w:val="both"/>
              <w:rPr>
                <w:b/>
              </w:rPr>
            </w:pPr>
            <w:r w:rsidRPr="00291B01">
              <w:rPr>
                <w:b/>
              </w:rPr>
              <w:t xml:space="preserve">Primary Schools: </w:t>
            </w:r>
            <w:r w:rsidRPr="00291B01">
              <w:t xml:space="preserve">Primary School Heads: Sandra Tyrell (Christ Church Bentinck), Joffy Conolly (Soho Parish), Mary Wilson (St Mary of the Angels). Primary Governors: Aslam Merchant (Hallfield Primary), Ti Chen (Christ Church </w:t>
            </w:r>
            <w:proofErr w:type="spellStart"/>
            <w:r w:rsidRPr="00291B01">
              <w:t>Bentick</w:t>
            </w:r>
            <w:proofErr w:type="spellEnd"/>
            <w:r w:rsidRPr="00291B01">
              <w:t>)</w:t>
            </w:r>
            <w:r w:rsidRPr="00291B01">
              <w:rPr>
                <w:b/>
              </w:rPr>
              <w:t xml:space="preserve">. </w:t>
            </w:r>
          </w:p>
        </w:tc>
      </w:tr>
      <w:tr w:rsidR="00291B01" w:rsidRPr="00291B01" w:rsidTr="00291B01">
        <w:tc>
          <w:tcPr>
            <w:tcW w:w="5000" w:type="pct"/>
          </w:tcPr>
          <w:p w:rsidR="00291B01" w:rsidRPr="00291B01" w:rsidRDefault="00291B01" w:rsidP="0076059C">
            <w:pPr>
              <w:spacing w:line="288" w:lineRule="auto"/>
              <w:jc w:val="both"/>
            </w:pPr>
            <w:r w:rsidRPr="00291B01">
              <w:rPr>
                <w:b/>
              </w:rPr>
              <w:t xml:space="preserve">Secondary Schools: </w:t>
            </w:r>
            <w:r w:rsidRPr="00291B01">
              <w:t>Secondary Heads:</w:t>
            </w:r>
            <w:r w:rsidRPr="00291B01">
              <w:rPr>
                <w:b/>
              </w:rPr>
              <w:t xml:space="preserve"> </w:t>
            </w:r>
            <w:r w:rsidRPr="00291B01">
              <w:t xml:space="preserve">Eugene Moriarty (St Augustine’s High). </w:t>
            </w:r>
          </w:p>
        </w:tc>
      </w:tr>
      <w:tr w:rsidR="00291B01" w:rsidRPr="00291B01" w:rsidTr="00291B01">
        <w:tc>
          <w:tcPr>
            <w:tcW w:w="5000" w:type="pct"/>
          </w:tcPr>
          <w:p w:rsidR="00291B01" w:rsidRPr="00291B01" w:rsidRDefault="00291B01" w:rsidP="0076059C">
            <w:pPr>
              <w:spacing w:line="288" w:lineRule="auto"/>
              <w:jc w:val="both"/>
              <w:rPr>
                <w:rFonts w:cs="Arial"/>
                <w:color w:val="000000"/>
              </w:rPr>
            </w:pPr>
            <w:r w:rsidRPr="00291B01">
              <w:rPr>
                <w:rFonts w:cs="Arial"/>
                <w:b/>
              </w:rPr>
              <w:t>Academies:</w:t>
            </w:r>
            <w:r w:rsidRPr="00291B01">
              <w:rPr>
                <w:rFonts w:cs="Arial"/>
                <w:color w:val="000000"/>
              </w:rPr>
              <w:t xml:space="preserve"> Primary Academy Head: Louisa Lochner (Gateway Academy). Secondary Non Recoupment Academy James Wilson (Westminster City), Secondary Recoupment Head: Vacancy, Academy Governor: Michael Bithell (United Westminster Schools Foundation) Academy PRU: Nathan Crawley Lyons (TBAP). </w:t>
            </w:r>
          </w:p>
        </w:tc>
      </w:tr>
      <w:tr w:rsidR="00291B01" w:rsidRPr="00291B01" w:rsidTr="00291B01">
        <w:tc>
          <w:tcPr>
            <w:tcW w:w="5000" w:type="pct"/>
          </w:tcPr>
          <w:p w:rsidR="00291B01" w:rsidRPr="00291B01" w:rsidRDefault="00291B01" w:rsidP="0076059C">
            <w:pPr>
              <w:spacing w:line="288" w:lineRule="auto"/>
              <w:jc w:val="both"/>
              <w:rPr>
                <w:rFonts w:cs="Arial"/>
                <w:color w:val="000000"/>
              </w:rPr>
            </w:pPr>
            <w:r w:rsidRPr="00291B01">
              <w:rPr>
                <w:rFonts w:cs="Arial"/>
                <w:b/>
                <w:color w:val="000000"/>
              </w:rPr>
              <w:t xml:space="preserve">Nurseries: </w:t>
            </w:r>
            <w:r w:rsidRPr="00291B01">
              <w:rPr>
                <w:rFonts w:cs="Arial"/>
                <w:color w:val="000000"/>
              </w:rPr>
              <w:t xml:space="preserve">Nursery School Head: Sylvie </w:t>
            </w:r>
            <w:proofErr w:type="spellStart"/>
            <w:r w:rsidRPr="00291B01">
              <w:rPr>
                <w:rFonts w:cs="Arial"/>
                <w:color w:val="000000"/>
              </w:rPr>
              <w:t>Gambel</w:t>
            </w:r>
            <w:proofErr w:type="spellEnd"/>
            <w:r w:rsidRPr="00291B01">
              <w:rPr>
                <w:rFonts w:cs="Arial"/>
                <w:color w:val="000000"/>
              </w:rPr>
              <w:t xml:space="preserve"> (Mary Paterson Nursery School). </w:t>
            </w:r>
          </w:p>
        </w:tc>
      </w:tr>
      <w:tr w:rsidR="00291B01" w:rsidRPr="00291B01" w:rsidTr="00291B01">
        <w:tc>
          <w:tcPr>
            <w:tcW w:w="5000" w:type="pct"/>
          </w:tcPr>
          <w:p w:rsidR="00291B01" w:rsidRPr="00291B01" w:rsidRDefault="00291B01" w:rsidP="0076059C">
            <w:pPr>
              <w:spacing w:line="288" w:lineRule="auto"/>
              <w:jc w:val="both"/>
              <w:rPr>
                <w:rFonts w:cs="Arial"/>
                <w:color w:val="000000"/>
              </w:rPr>
            </w:pPr>
            <w:r w:rsidRPr="00291B01">
              <w:rPr>
                <w:rFonts w:cs="Arial"/>
                <w:b/>
                <w:color w:val="000000"/>
              </w:rPr>
              <w:t>Special Schools:</w:t>
            </w:r>
            <w:r w:rsidRPr="00291B01">
              <w:rPr>
                <w:rFonts w:cs="Arial"/>
                <w:color w:val="000000"/>
              </w:rPr>
              <w:t xml:space="preserve"> Special Schools Head: Vacancy (Westminster Special Schools).</w:t>
            </w:r>
          </w:p>
        </w:tc>
      </w:tr>
      <w:tr w:rsidR="00291B01" w:rsidRPr="00291B01" w:rsidTr="00291B01">
        <w:tc>
          <w:tcPr>
            <w:tcW w:w="5000" w:type="pct"/>
          </w:tcPr>
          <w:p w:rsidR="00291B01" w:rsidRPr="00291B01" w:rsidRDefault="00291B01" w:rsidP="0076059C">
            <w:pPr>
              <w:spacing w:line="288" w:lineRule="auto"/>
              <w:jc w:val="both"/>
              <w:rPr>
                <w:rFonts w:cs="Arial"/>
                <w:color w:val="000000"/>
              </w:rPr>
            </w:pPr>
            <w:r w:rsidRPr="00291B01">
              <w:rPr>
                <w:rFonts w:cs="Arial"/>
                <w:b/>
                <w:color w:val="000000"/>
              </w:rPr>
              <w:t xml:space="preserve">Early Years (PVI): </w:t>
            </w:r>
            <w:r w:rsidRPr="00291B01">
              <w:rPr>
                <w:rFonts w:cs="Arial"/>
                <w:color w:val="000000"/>
              </w:rPr>
              <w:t xml:space="preserve">Jon Trow-Smith. </w:t>
            </w:r>
          </w:p>
        </w:tc>
      </w:tr>
      <w:tr w:rsidR="00291B01" w:rsidRPr="00291B01" w:rsidTr="00291B01">
        <w:tc>
          <w:tcPr>
            <w:tcW w:w="5000" w:type="pct"/>
          </w:tcPr>
          <w:p w:rsidR="00291B01" w:rsidRPr="00291B01" w:rsidRDefault="00291B01" w:rsidP="0076059C">
            <w:pPr>
              <w:spacing w:line="288" w:lineRule="auto"/>
              <w:jc w:val="both"/>
              <w:rPr>
                <w:rFonts w:cs="Arial"/>
                <w:b/>
                <w:color w:val="000000"/>
              </w:rPr>
            </w:pPr>
            <w:r w:rsidRPr="00291B01">
              <w:rPr>
                <w:rFonts w:cs="Arial"/>
                <w:b/>
                <w:color w:val="000000"/>
              </w:rPr>
              <w:t>14-19 Representative:</w:t>
            </w:r>
            <w:r w:rsidRPr="00291B01">
              <w:t xml:space="preserve"> Vacancy</w:t>
            </w:r>
          </w:p>
        </w:tc>
      </w:tr>
    </w:tbl>
    <w:p w:rsidR="00A57A61" w:rsidRPr="00F90569" w:rsidRDefault="00A57A61" w:rsidP="00F14BE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948"/>
        <w:gridCol w:w="6770"/>
        <w:gridCol w:w="1538"/>
      </w:tblGrid>
      <w:tr w:rsidR="007B2591" w:rsidRPr="007B2591" w:rsidTr="00F14BE6">
        <w:tc>
          <w:tcPr>
            <w:tcW w:w="5000" w:type="pct"/>
            <w:gridSpan w:val="3"/>
            <w:shd w:val="clear" w:color="auto" w:fill="D9D9D9" w:themeFill="background1" w:themeFillShade="D9"/>
            <w:noWrap/>
          </w:tcPr>
          <w:p w:rsidR="007B2591" w:rsidRPr="007B2591" w:rsidRDefault="007B2591" w:rsidP="00F14BE6">
            <w:pPr>
              <w:widowControl w:val="0"/>
              <w:spacing w:line="288" w:lineRule="auto"/>
              <w:rPr>
                <w:b/>
                <w:sz w:val="28"/>
                <w:lang w:eastAsia="en-US"/>
              </w:rPr>
            </w:pPr>
            <w:r w:rsidRPr="007B2591">
              <w:rPr>
                <w:b/>
                <w:sz w:val="28"/>
                <w:lang w:eastAsia="en-US"/>
              </w:rPr>
              <w:t>AGENDA</w:t>
            </w:r>
          </w:p>
        </w:tc>
      </w:tr>
      <w:tr w:rsidR="007B2591" w:rsidRPr="007B2591" w:rsidTr="00F14BE6">
        <w:tc>
          <w:tcPr>
            <w:tcW w:w="512" w:type="pct"/>
            <w:shd w:val="clear" w:color="auto" w:fill="D9D9D9" w:themeFill="background1" w:themeFillShade="D9"/>
            <w:noWrap/>
          </w:tcPr>
          <w:p w:rsidR="007B2591" w:rsidRPr="007B2591" w:rsidRDefault="007B2591" w:rsidP="00F14BE6">
            <w:pPr>
              <w:spacing w:line="288" w:lineRule="auto"/>
              <w:rPr>
                <w:b/>
                <w:lang w:eastAsia="en-US"/>
              </w:rPr>
            </w:pPr>
            <w:r w:rsidRPr="007B2591">
              <w:rPr>
                <w:b/>
                <w:lang w:eastAsia="en-US"/>
              </w:rPr>
              <w:t>Item</w:t>
            </w:r>
          </w:p>
        </w:tc>
        <w:tc>
          <w:tcPr>
            <w:tcW w:w="3657" w:type="pct"/>
            <w:shd w:val="clear" w:color="auto" w:fill="D9D9D9" w:themeFill="background1" w:themeFillShade="D9"/>
          </w:tcPr>
          <w:p w:rsidR="007B2591" w:rsidRPr="007B2591" w:rsidRDefault="007B2591" w:rsidP="00F14BE6">
            <w:pPr>
              <w:widowControl w:val="0"/>
              <w:spacing w:line="288" w:lineRule="auto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Title</w:t>
            </w:r>
          </w:p>
        </w:tc>
        <w:tc>
          <w:tcPr>
            <w:tcW w:w="831" w:type="pct"/>
            <w:shd w:val="clear" w:color="auto" w:fill="D9D9D9" w:themeFill="background1" w:themeFillShade="D9"/>
          </w:tcPr>
          <w:p w:rsidR="007B2591" w:rsidRPr="007B2591" w:rsidRDefault="007B2591" w:rsidP="00F14BE6">
            <w:pPr>
              <w:widowControl w:val="0"/>
              <w:spacing w:line="288" w:lineRule="auto"/>
              <w:jc w:val="center"/>
              <w:rPr>
                <w:b/>
                <w:lang w:eastAsia="en-US"/>
              </w:rPr>
            </w:pPr>
            <w:r w:rsidRPr="007B2591">
              <w:rPr>
                <w:b/>
                <w:lang w:eastAsia="en-US"/>
              </w:rPr>
              <w:t>Appendix</w:t>
            </w:r>
          </w:p>
        </w:tc>
      </w:tr>
      <w:tr w:rsidR="00944DF3" w:rsidTr="00F14BE6">
        <w:tc>
          <w:tcPr>
            <w:tcW w:w="512" w:type="pct"/>
            <w:noWrap/>
          </w:tcPr>
          <w:p w:rsidR="00944DF3" w:rsidRPr="00495D6E" w:rsidRDefault="00495D6E" w:rsidP="00495D6E">
            <w:pPr>
              <w:spacing w:line="288" w:lineRule="auto"/>
              <w:jc w:val="center"/>
              <w:rPr>
                <w:b/>
                <w:lang w:eastAsia="en-US"/>
              </w:rPr>
            </w:pPr>
            <w:r w:rsidRPr="00495D6E">
              <w:rPr>
                <w:b/>
                <w:lang w:eastAsia="en-US"/>
              </w:rPr>
              <w:t>1.</w:t>
            </w:r>
          </w:p>
        </w:tc>
        <w:tc>
          <w:tcPr>
            <w:tcW w:w="3657" w:type="pct"/>
          </w:tcPr>
          <w:p w:rsidR="00944DF3" w:rsidRDefault="00944DF3" w:rsidP="00F14BE6">
            <w:pPr>
              <w:widowControl w:val="0"/>
              <w:spacing w:line="288" w:lineRule="auto"/>
              <w:rPr>
                <w:rFonts w:ascii="Arial Bold" w:hAnsi="Arial Bold"/>
                <w:b/>
                <w:caps/>
              </w:rPr>
            </w:pPr>
            <w:r>
              <w:rPr>
                <w:rFonts w:ascii="Arial Bold" w:hAnsi="Arial Bold"/>
                <w:b/>
                <w:caps/>
              </w:rPr>
              <w:t>APOLOGIES FOR ABSENCE</w:t>
            </w:r>
          </w:p>
        </w:tc>
        <w:tc>
          <w:tcPr>
            <w:tcW w:w="831" w:type="pct"/>
          </w:tcPr>
          <w:p w:rsidR="00944DF3" w:rsidRDefault="00944DF3" w:rsidP="00F14BE6">
            <w:pPr>
              <w:widowControl w:val="0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8A441F" w:rsidTr="00F14BE6">
        <w:tc>
          <w:tcPr>
            <w:tcW w:w="512" w:type="pct"/>
            <w:noWrap/>
            <w:hideMark/>
          </w:tcPr>
          <w:p w:rsidR="008A441F" w:rsidRPr="00495D6E" w:rsidRDefault="00495D6E" w:rsidP="00495D6E">
            <w:pPr>
              <w:spacing w:line="288" w:lineRule="auto"/>
              <w:jc w:val="center"/>
              <w:rPr>
                <w:b/>
                <w:lang w:eastAsia="en-US"/>
              </w:rPr>
            </w:pPr>
            <w:r w:rsidRPr="00495D6E">
              <w:rPr>
                <w:b/>
                <w:lang w:eastAsia="en-US"/>
              </w:rPr>
              <w:t>2.</w:t>
            </w:r>
          </w:p>
        </w:tc>
        <w:tc>
          <w:tcPr>
            <w:tcW w:w="3657" w:type="pct"/>
            <w:hideMark/>
          </w:tcPr>
          <w:p w:rsidR="008A441F" w:rsidRDefault="008A441F" w:rsidP="00F14BE6">
            <w:pPr>
              <w:widowControl w:val="0"/>
              <w:spacing w:line="288" w:lineRule="auto"/>
              <w:rPr>
                <w:lang w:eastAsia="en-US"/>
              </w:rPr>
            </w:pPr>
            <w:r>
              <w:rPr>
                <w:rFonts w:ascii="Arial Bold" w:hAnsi="Arial Bold"/>
                <w:b/>
                <w:caps/>
              </w:rPr>
              <w:t>Minutes of the last meeting</w:t>
            </w:r>
            <w:r>
              <w:t xml:space="preserve"> </w:t>
            </w:r>
          </w:p>
        </w:tc>
        <w:tc>
          <w:tcPr>
            <w:tcW w:w="831" w:type="pct"/>
          </w:tcPr>
          <w:p w:rsidR="008A441F" w:rsidRDefault="00944DF3" w:rsidP="00F14BE6">
            <w:pPr>
              <w:widowControl w:val="0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</w:p>
        </w:tc>
      </w:tr>
      <w:tr w:rsidR="008A441F" w:rsidTr="00F14BE6">
        <w:tc>
          <w:tcPr>
            <w:tcW w:w="512" w:type="pct"/>
            <w:noWrap/>
          </w:tcPr>
          <w:p w:rsidR="008A441F" w:rsidRDefault="008A441F" w:rsidP="00495D6E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3657" w:type="pct"/>
          </w:tcPr>
          <w:p w:rsidR="008A441F" w:rsidRPr="00495D6E" w:rsidRDefault="008A441F" w:rsidP="003675B2">
            <w:pPr>
              <w:spacing w:line="288" w:lineRule="auto"/>
              <w:rPr>
                <w:lang w:eastAsia="en-US"/>
              </w:rPr>
            </w:pPr>
            <w:r>
              <w:t xml:space="preserve">To agree the minutes of the meeting </w:t>
            </w:r>
            <w:r w:rsidR="003675B2">
              <w:t xml:space="preserve">held on 16 January 2017 </w:t>
            </w:r>
            <w:r>
              <w:t xml:space="preserve">as a correct record. </w:t>
            </w:r>
          </w:p>
        </w:tc>
        <w:tc>
          <w:tcPr>
            <w:tcW w:w="831" w:type="pct"/>
          </w:tcPr>
          <w:p w:rsidR="008A441F" w:rsidRDefault="008A441F" w:rsidP="00F14BE6">
            <w:pPr>
              <w:widowControl w:val="0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495D6E" w:rsidRPr="00495D6E" w:rsidTr="004A57B4">
        <w:trPr>
          <w:trHeight w:val="469"/>
        </w:trPr>
        <w:tc>
          <w:tcPr>
            <w:tcW w:w="512" w:type="pct"/>
            <w:noWrap/>
          </w:tcPr>
          <w:p w:rsidR="00495D6E" w:rsidRPr="00495D6E" w:rsidRDefault="00A353AA" w:rsidP="00495D6E">
            <w:pPr>
              <w:spacing w:line="288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495D6E" w:rsidRPr="00495D6E">
              <w:rPr>
                <w:b/>
                <w:caps/>
              </w:rPr>
              <w:t>.</w:t>
            </w:r>
          </w:p>
        </w:tc>
        <w:tc>
          <w:tcPr>
            <w:tcW w:w="3657" w:type="pct"/>
          </w:tcPr>
          <w:p w:rsidR="00495D6E" w:rsidRPr="00495D6E" w:rsidRDefault="00193530" w:rsidP="00495D6E">
            <w:pPr>
              <w:spacing w:line="288" w:lineRule="auto"/>
              <w:rPr>
                <w:b/>
                <w:caps/>
              </w:rPr>
            </w:pPr>
            <w:r>
              <w:rPr>
                <w:b/>
                <w:caps/>
              </w:rPr>
              <w:t>CONSULTATION RESPONSES</w:t>
            </w:r>
          </w:p>
        </w:tc>
        <w:tc>
          <w:tcPr>
            <w:tcW w:w="831" w:type="pct"/>
          </w:tcPr>
          <w:p w:rsidR="00495D6E" w:rsidRPr="00495D6E" w:rsidRDefault="007A0B9C" w:rsidP="007A0B9C">
            <w:pPr>
              <w:spacing w:line="288" w:lineRule="auto"/>
              <w:jc w:val="center"/>
              <w:rPr>
                <w:caps/>
              </w:rPr>
            </w:pPr>
            <w:r>
              <w:rPr>
                <w:caps/>
              </w:rPr>
              <w:t>A2</w:t>
            </w:r>
          </w:p>
        </w:tc>
      </w:tr>
      <w:tr w:rsidR="00495D6E" w:rsidTr="004A57B4">
        <w:trPr>
          <w:trHeight w:val="469"/>
        </w:trPr>
        <w:tc>
          <w:tcPr>
            <w:tcW w:w="512" w:type="pct"/>
            <w:noWrap/>
          </w:tcPr>
          <w:p w:rsidR="00495D6E" w:rsidRDefault="00495D6E" w:rsidP="00495D6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657" w:type="pct"/>
          </w:tcPr>
          <w:p w:rsidR="00495D6E" w:rsidRPr="00BF7B13" w:rsidRDefault="002243E1" w:rsidP="004A57B4">
            <w:pPr>
              <w:spacing w:line="288" w:lineRule="auto"/>
            </w:pPr>
            <w:r>
              <w:t>Lead:</w:t>
            </w:r>
            <w:r w:rsidR="00495D6E" w:rsidRPr="00BF7B13">
              <w:t xml:space="preserve"> Andrew Tagg</w:t>
            </w:r>
          </w:p>
        </w:tc>
        <w:tc>
          <w:tcPr>
            <w:tcW w:w="831" w:type="pct"/>
          </w:tcPr>
          <w:p w:rsidR="00495D6E" w:rsidRDefault="00495D6E" w:rsidP="004A57B4">
            <w:pPr>
              <w:spacing w:line="288" w:lineRule="auto"/>
              <w:jc w:val="center"/>
            </w:pPr>
          </w:p>
        </w:tc>
      </w:tr>
      <w:tr w:rsidR="00935265" w:rsidTr="004A57B4">
        <w:trPr>
          <w:trHeight w:val="469"/>
        </w:trPr>
        <w:tc>
          <w:tcPr>
            <w:tcW w:w="512" w:type="pct"/>
            <w:noWrap/>
          </w:tcPr>
          <w:p w:rsidR="00935265" w:rsidRDefault="00A353AA" w:rsidP="004A57B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5265">
              <w:rPr>
                <w:b/>
              </w:rPr>
              <w:t>.</w:t>
            </w:r>
          </w:p>
        </w:tc>
        <w:tc>
          <w:tcPr>
            <w:tcW w:w="3657" w:type="pct"/>
          </w:tcPr>
          <w:p w:rsidR="00935265" w:rsidRDefault="00193530" w:rsidP="004A57B4">
            <w:pPr>
              <w:spacing w:line="288" w:lineRule="auto"/>
              <w:rPr>
                <w:b/>
              </w:rPr>
            </w:pPr>
            <w:r>
              <w:rPr>
                <w:b/>
              </w:rPr>
              <w:t>FINAL DSG ALLOCATION 2017/18</w:t>
            </w:r>
          </w:p>
        </w:tc>
        <w:tc>
          <w:tcPr>
            <w:tcW w:w="831" w:type="pct"/>
          </w:tcPr>
          <w:p w:rsidR="00935265" w:rsidRDefault="007A0B9C" w:rsidP="004A57B4">
            <w:pPr>
              <w:spacing w:line="288" w:lineRule="auto"/>
              <w:jc w:val="center"/>
            </w:pPr>
            <w:r>
              <w:t>A3</w:t>
            </w:r>
          </w:p>
        </w:tc>
      </w:tr>
      <w:tr w:rsidR="00935265" w:rsidTr="004A57B4">
        <w:trPr>
          <w:trHeight w:val="469"/>
        </w:trPr>
        <w:tc>
          <w:tcPr>
            <w:tcW w:w="512" w:type="pct"/>
            <w:noWrap/>
          </w:tcPr>
          <w:p w:rsidR="00935265" w:rsidRDefault="00935265" w:rsidP="004A57B4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657" w:type="pct"/>
          </w:tcPr>
          <w:p w:rsidR="00935265" w:rsidRPr="00BF7B13" w:rsidRDefault="00935265" w:rsidP="00193530">
            <w:pPr>
              <w:spacing w:line="288" w:lineRule="auto"/>
            </w:pPr>
            <w:r>
              <w:t>Lead:</w:t>
            </w:r>
            <w:r w:rsidRPr="00BF7B13">
              <w:t xml:space="preserve"> </w:t>
            </w:r>
            <w:r w:rsidR="00193530">
              <w:t>Andrew Tagg</w:t>
            </w:r>
          </w:p>
        </w:tc>
        <w:tc>
          <w:tcPr>
            <w:tcW w:w="831" w:type="pct"/>
          </w:tcPr>
          <w:p w:rsidR="00935265" w:rsidRDefault="00935265" w:rsidP="004A57B4">
            <w:pPr>
              <w:spacing w:line="288" w:lineRule="auto"/>
              <w:jc w:val="center"/>
            </w:pPr>
          </w:p>
        </w:tc>
      </w:tr>
      <w:tr w:rsidR="00363681" w:rsidTr="00F14BE6">
        <w:trPr>
          <w:trHeight w:val="469"/>
        </w:trPr>
        <w:tc>
          <w:tcPr>
            <w:tcW w:w="512" w:type="pct"/>
            <w:noWrap/>
          </w:tcPr>
          <w:p w:rsidR="00363681" w:rsidRPr="000C60B2" w:rsidRDefault="00A353AA" w:rsidP="00495D6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C60B2" w:rsidRPr="000C60B2">
              <w:rPr>
                <w:b/>
              </w:rPr>
              <w:t>.</w:t>
            </w:r>
          </w:p>
        </w:tc>
        <w:tc>
          <w:tcPr>
            <w:tcW w:w="3657" w:type="pct"/>
          </w:tcPr>
          <w:p w:rsidR="00363681" w:rsidRPr="000C60B2" w:rsidRDefault="00193530" w:rsidP="001573B9">
            <w:pPr>
              <w:spacing w:line="288" w:lineRule="auto"/>
              <w:rPr>
                <w:b/>
              </w:rPr>
            </w:pPr>
            <w:r w:rsidRPr="00193530">
              <w:rPr>
                <w:b/>
              </w:rPr>
              <w:t>FINAL EARLY YEARS FUNDING AND TRANSITIONAL ARRANGEMENTS</w:t>
            </w:r>
          </w:p>
        </w:tc>
        <w:tc>
          <w:tcPr>
            <w:tcW w:w="831" w:type="pct"/>
          </w:tcPr>
          <w:p w:rsidR="00363681" w:rsidRPr="00411161" w:rsidRDefault="00193530" w:rsidP="00F14BE6">
            <w:pPr>
              <w:spacing w:line="288" w:lineRule="auto"/>
              <w:jc w:val="center"/>
            </w:pPr>
            <w:r>
              <w:t>A</w:t>
            </w:r>
            <w:r w:rsidR="007A0B9C">
              <w:t>4</w:t>
            </w:r>
          </w:p>
        </w:tc>
      </w:tr>
      <w:tr w:rsidR="00363681" w:rsidTr="00F14BE6">
        <w:trPr>
          <w:trHeight w:val="469"/>
        </w:trPr>
        <w:tc>
          <w:tcPr>
            <w:tcW w:w="512" w:type="pct"/>
            <w:noWrap/>
          </w:tcPr>
          <w:p w:rsidR="00363681" w:rsidRPr="00411161" w:rsidRDefault="00363681" w:rsidP="00495D6E">
            <w:pPr>
              <w:spacing w:line="288" w:lineRule="auto"/>
              <w:jc w:val="center"/>
            </w:pPr>
          </w:p>
        </w:tc>
        <w:tc>
          <w:tcPr>
            <w:tcW w:w="3657" w:type="pct"/>
          </w:tcPr>
          <w:p w:rsidR="00363681" w:rsidRPr="00411161" w:rsidRDefault="00363681" w:rsidP="00F14BE6">
            <w:pPr>
              <w:spacing w:line="288" w:lineRule="auto"/>
            </w:pPr>
            <w:r>
              <w:t>Lead</w:t>
            </w:r>
            <w:r w:rsidR="000C60B2">
              <w:t>:</w:t>
            </w:r>
            <w:r>
              <w:t xml:space="preserve"> </w:t>
            </w:r>
            <w:r w:rsidR="00C04AF4">
              <w:t>Andrew Tagg</w:t>
            </w:r>
          </w:p>
        </w:tc>
        <w:tc>
          <w:tcPr>
            <w:tcW w:w="831" w:type="pct"/>
          </w:tcPr>
          <w:p w:rsidR="00363681" w:rsidRPr="00411161" w:rsidRDefault="00363681" w:rsidP="00F14BE6">
            <w:pPr>
              <w:spacing w:line="288" w:lineRule="auto"/>
              <w:jc w:val="center"/>
            </w:pPr>
          </w:p>
        </w:tc>
      </w:tr>
      <w:tr w:rsidR="001573B9" w:rsidTr="004A57B4">
        <w:trPr>
          <w:trHeight w:val="469"/>
        </w:trPr>
        <w:tc>
          <w:tcPr>
            <w:tcW w:w="512" w:type="pct"/>
            <w:noWrap/>
          </w:tcPr>
          <w:p w:rsidR="001573B9" w:rsidRPr="000C60B2" w:rsidRDefault="00A353AA" w:rsidP="004A57B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573B9">
              <w:rPr>
                <w:b/>
              </w:rPr>
              <w:t>.</w:t>
            </w:r>
          </w:p>
        </w:tc>
        <w:tc>
          <w:tcPr>
            <w:tcW w:w="3657" w:type="pct"/>
          </w:tcPr>
          <w:p w:rsidR="001573B9" w:rsidRPr="000C60B2" w:rsidRDefault="00193530" w:rsidP="004A57B4">
            <w:pPr>
              <w:spacing w:line="288" w:lineRule="auto"/>
              <w:rPr>
                <w:b/>
              </w:rPr>
            </w:pPr>
            <w:r w:rsidRPr="00193530">
              <w:rPr>
                <w:b/>
              </w:rPr>
              <w:t>BUDGET MONITORING - FORECAST OUTURN</w:t>
            </w:r>
          </w:p>
        </w:tc>
        <w:tc>
          <w:tcPr>
            <w:tcW w:w="831" w:type="pct"/>
          </w:tcPr>
          <w:p w:rsidR="001573B9" w:rsidRPr="00411161" w:rsidRDefault="00193530" w:rsidP="004A57B4">
            <w:pPr>
              <w:spacing w:line="288" w:lineRule="auto"/>
              <w:jc w:val="center"/>
            </w:pPr>
            <w:r>
              <w:t>A</w:t>
            </w:r>
            <w:r w:rsidR="007A0B9C">
              <w:t>5</w:t>
            </w:r>
          </w:p>
        </w:tc>
      </w:tr>
      <w:tr w:rsidR="001573B9" w:rsidTr="004A57B4">
        <w:trPr>
          <w:trHeight w:val="469"/>
        </w:trPr>
        <w:tc>
          <w:tcPr>
            <w:tcW w:w="512" w:type="pct"/>
            <w:noWrap/>
          </w:tcPr>
          <w:p w:rsidR="001573B9" w:rsidRPr="00411161" w:rsidRDefault="001573B9" w:rsidP="004A57B4">
            <w:pPr>
              <w:spacing w:line="288" w:lineRule="auto"/>
              <w:jc w:val="center"/>
            </w:pPr>
          </w:p>
        </w:tc>
        <w:tc>
          <w:tcPr>
            <w:tcW w:w="3657" w:type="pct"/>
          </w:tcPr>
          <w:p w:rsidR="001573B9" w:rsidRPr="00411161" w:rsidRDefault="001573B9" w:rsidP="00193530">
            <w:pPr>
              <w:spacing w:line="288" w:lineRule="auto"/>
            </w:pPr>
            <w:r>
              <w:t xml:space="preserve">Lead: </w:t>
            </w:r>
            <w:r w:rsidR="00193530">
              <w:t>Andrew Tagg</w:t>
            </w:r>
          </w:p>
        </w:tc>
        <w:tc>
          <w:tcPr>
            <w:tcW w:w="831" w:type="pct"/>
          </w:tcPr>
          <w:p w:rsidR="001573B9" w:rsidRPr="00411161" w:rsidRDefault="001573B9" w:rsidP="004A57B4">
            <w:pPr>
              <w:spacing w:line="288" w:lineRule="auto"/>
              <w:jc w:val="center"/>
            </w:pPr>
          </w:p>
        </w:tc>
      </w:tr>
      <w:tr w:rsidR="00363681" w:rsidTr="00F14BE6">
        <w:trPr>
          <w:trHeight w:val="469"/>
        </w:trPr>
        <w:tc>
          <w:tcPr>
            <w:tcW w:w="512" w:type="pct"/>
            <w:noWrap/>
          </w:tcPr>
          <w:p w:rsidR="00363681" w:rsidRPr="000C60B2" w:rsidRDefault="00A353AA" w:rsidP="00495D6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C60B2">
              <w:rPr>
                <w:b/>
              </w:rPr>
              <w:t>.</w:t>
            </w:r>
          </w:p>
        </w:tc>
        <w:tc>
          <w:tcPr>
            <w:tcW w:w="3657" w:type="pct"/>
          </w:tcPr>
          <w:p w:rsidR="00363681" w:rsidRPr="000C60B2" w:rsidRDefault="001573B9" w:rsidP="00F14BE6">
            <w:pPr>
              <w:spacing w:line="288" w:lineRule="auto"/>
              <w:rPr>
                <w:b/>
              </w:rPr>
            </w:pPr>
            <w:r>
              <w:rPr>
                <w:b/>
              </w:rPr>
              <w:t>SCHEME FOR FINANCING SCHOOLS</w:t>
            </w:r>
          </w:p>
        </w:tc>
        <w:tc>
          <w:tcPr>
            <w:tcW w:w="831" w:type="pct"/>
          </w:tcPr>
          <w:p w:rsidR="00363681" w:rsidRPr="00411161" w:rsidRDefault="00944DF3" w:rsidP="00F14BE6">
            <w:pPr>
              <w:spacing w:line="288" w:lineRule="auto"/>
              <w:jc w:val="center"/>
            </w:pPr>
            <w:r>
              <w:t>A</w:t>
            </w:r>
            <w:r w:rsidR="007A0B9C">
              <w:t>6</w:t>
            </w:r>
          </w:p>
        </w:tc>
      </w:tr>
      <w:tr w:rsidR="00363681" w:rsidTr="00F14BE6">
        <w:trPr>
          <w:trHeight w:val="469"/>
        </w:trPr>
        <w:tc>
          <w:tcPr>
            <w:tcW w:w="512" w:type="pct"/>
            <w:noWrap/>
          </w:tcPr>
          <w:p w:rsidR="00363681" w:rsidRPr="00411161" w:rsidRDefault="00363681" w:rsidP="00495D6E">
            <w:pPr>
              <w:spacing w:line="288" w:lineRule="auto"/>
              <w:jc w:val="center"/>
            </w:pPr>
          </w:p>
        </w:tc>
        <w:tc>
          <w:tcPr>
            <w:tcW w:w="3657" w:type="pct"/>
          </w:tcPr>
          <w:p w:rsidR="00363681" w:rsidRPr="00411161" w:rsidRDefault="00363681" w:rsidP="00193530">
            <w:pPr>
              <w:spacing w:line="288" w:lineRule="auto"/>
            </w:pPr>
            <w:r>
              <w:t>Lead</w:t>
            </w:r>
            <w:r w:rsidR="00193530">
              <w:t>: Andrew Tagg</w:t>
            </w:r>
          </w:p>
        </w:tc>
        <w:tc>
          <w:tcPr>
            <w:tcW w:w="831" w:type="pct"/>
          </w:tcPr>
          <w:p w:rsidR="00363681" w:rsidRPr="00411161" w:rsidRDefault="00363681" w:rsidP="00F14BE6">
            <w:pPr>
              <w:spacing w:line="288" w:lineRule="auto"/>
              <w:jc w:val="center"/>
            </w:pPr>
          </w:p>
        </w:tc>
      </w:tr>
      <w:tr w:rsidR="00B01034" w:rsidRPr="00573C11" w:rsidTr="00F14BE6">
        <w:trPr>
          <w:trHeight w:val="469"/>
        </w:trPr>
        <w:tc>
          <w:tcPr>
            <w:tcW w:w="512" w:type="pct"/>
            <w:noWrap/>
          </w:tcPr>
          <w:p w:rsidR="00B01034" w:rsidRPr="00573C11" w:rsidRDefault="00A353AA" w:rsidP="00495D6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73C11" w:rsidRPr="00573C11">
              <w:rPr>
                <w:b/>
              </w:rPr>
              <w:t>.</w:t>
            </w:r>
          </w:p>
        </w:tc>
        <w:tc>
          <w:tcPr>
            <w:tcW w:w="3657" w:type="pct"/>
          </w:tcPr>
          <w:p w:rsidR="00B01034" w:rsidRPr="00573C11" w:rsidRDefault="00573C11" w:rsidP="00193530">
            <w:pPr>
              <w:spacing w:line="288" w:lineRule="auto"/>
              <w:rPr>
                <w:b/>
              </w:rPr>
            </w:pPr>
            <w:r w:rsidRPr="00573C11">
              <w:rPr>
                <w:b/>
              </w:rPr>
              <w:t>WORK PLAN 2017/18</w:t>
            </w:r>
          </w:p>
        </w:tc>
        <w:tc>
          <w:tcPr>
            <w:tcW w:w="831" w:type="pct"/>
          </w:tcPr>
          <w:p w:rsidR="00B01034" w:rsidRPr="007A0B9C" w:rsidRDefault="00B01034" w:rsidP="0095204A">
            <w:pPr>
              <w:spacing w:line="288" w:lineRule="auto"/>
            </w:pPr>
            <w:bookmarkStart w:id="0" w:name="_GoBack"/>
            <w:bookmarkEnd w:id="0"/>
          </w:p>
        </w:tc>
      </w:tr>
      <w:tr w:rsidR="00B01034" w:rsidTr="00696183">
        <w:trPr>
          <w:trHeight w:val="469"/>
        </w:trPr>
        <w:tc>
          <w:tcPr>
            <w:tcW w:w="512" w:type="pct"/>
            <w:noWrap/>
          </w:tcPr>
          <w:p w:rsidR="00B01034" w:rsidRPr="00411161" w:rsidRDefault="00B01034" w:rsidP="00696183">
            <w:pPr>
              <w:spacing w:line="288" w:lineRule="auto"/>
              <w:jc w:val="center"/>
            </w:pPr>
          </w:p>
        </w:tc>
        <w:tc>
          <w:tcPr>
            <w:tcW w:w="3657" w:type="pct"/>
          </w:tcPr>
          <w:p w:rsidR="00B01034" w:rsidRPr="00411161" w:rsidRDefault="00B01034" w:rsidP="00696183">
            <w:pPr>
              <w:spacing w:line="288" w:lineRule="auto"/>
            </w:pPr>
            <w:r>
              <w:t>Lead: Andrew Tagg</w:t>
            </w:r>
          </w:p>
        </w:tc>
        <w:tc>
          <w:tcPr>
            <w:tcW w:w="831" w:type="pct"/>
          </w:tcPr>
          <w:p w:rsidR="00B01034" w:rsidRPr="00411161" w:rsidRDefault="00B01034" w:rsidP="00696183">
            <w:pPr>
              <w:spacing w:line="288" w:lineRule="auto"/>
              <w:jc w:val="center"/>
            </w:pPr>
          </w:p>
        </w:tc>
      </w:tr>
      <w:tr w:rsidR="00FE57C7" w:rsidTr="00F14BE6">
        <w:trPr>
          <w:trHeight w:val="469"/>
        </w:trPr>
        <w:tc>
          <w:tcPr>
            <w:tcW w:w="512" w:type="pct"/>
            <w:noWrap/>
          </w:tcPr>
          <w:p w:rsidR="00FE57C7" w:rsidRPr="000C60B2" w:rsidRDefault="00A353AA" w:rsidP="00495D6E">
            <w:pPr>
              <w:spacing w:line="288" w:lineRule="auto"/>
              <w:jc w:val="center"/>
              <w:rPr>
                <w:rFonts w:cs="Arial"/>
                <w:b/>
                <w:vanish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="003E01F6">
              <w:rPr>
                <w:rFonts w:cs="Arial"/>
                <w:b/>
                <w:szCs w:val="20"/>
              </w:rPr>
              <w:t>.</w:t>
            </w:r>
            <w:r w:rsidR="000C60B2" w:rsidRPr="000C60B2">
              <w:rPr>
                <w:rFonts w:cs="Arial"/>
                <w:b/>
                <w:vanish/>
                <w:szCs w:val="20"/>
              </w:rPr>
              <w:t>9.</w:t>
            </w:r>
          </w:p>
        </w:tc>
        <w:tc>
          <w:tcPr>
            <w:tcW w:w="3657" w:type="pct"/>
          </w:tcPr>
          <w:p w:rsidR="00FE57C7" w:rsidRPr="00727231" w:rsidRDefault="00B84E26" w:rsidP="00F14BE6">
            <w:pPr>
              <w:widowControl w:val="0"/>
              <w:spacing w:line="288" w:lineRule="auto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AOB</w:t>
            </w:r>
          </w:p>
        </w:tc>
        <w:tc>
          <w:tcPr>
            <w:tcW w:w="831" w:type="pct"/>
          </w:tcPr>
          <w:p w:rsidR="00FE57C7" w:rsidRDefault="00FE57C7" w:rsidP="00F14BE6">
            <w:pPr>
              <w:widowControl w:val="0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951EE9" w:rsidTr="00F14BE6">
        <w:trPr>
          <w:trHeight w:val="469"/>
        </w:trPr>
        <w:tc>
          <w:tcPr>
            <w:tcW w:w="512" w:type="pct"/>
            <w:noWrap/>
          </w:tcPr>
          <w:p w:rsidR="00951EE9" w:rsidRDefault="00951EE9" w:rsidP="00495D6E">
            <w:pPr>
              <w:spacing w:line="288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10.</w:t>
            </w:r>
          </w:p>
        </w:tc>
        <w:tc>
          <w:tcPr>
            <w:tcW w:w="3657" w:type="pct"/>
          </w:tcPr>
          <w:p w:rsidR="00951EE9" w:rsidRDefault="00951EE9" w:rsidP="00951EE9">
            <w:pPr>
              <w:widowControl w:val="0"/>
              <w:spacing w:line="288" w:lineRule="auto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Date of next meeting</w:t>
            </w:r>
          </w:p>
        </w:tc>
        <w:tc>
          <w:tcPr>
            <w:tcW w:w="831" w:type="pct"/>
          </w:tcPr>
          <w:p w:rsidR="00951EE9" w:rsidRDefault="00951EE9" w:rsidP="00F14BE6">
            <w:pPr>
              <w:widowControl w:val="0"/>
              <w:spacing w:line="288" w:lineRule="auto"/>
              <w:jc w:val="center"/>
              <w:rPr>
                <w:lang w:eastAsia="en-US"/>
              </w:rPr>
            </w:pPr>
          </w:p>
        </w:tc>
      </w:tr>
      <w:tr w:rsidR="00951EE9" w:rsidTr="00F14BE6">
        <w:trPr>
          <w:trHeight w:val="469"/>
        </w:trPr>
        <w:tc>
          <w:tcPr>
            <w:tcW w:w="512" w:type="pct"/>
            <w:noWrap/>
          </w:tcPr>
          <w:p w:rsidR="00951EE9" w:rsidRDefault="00951EE9" w:rsidP="00495D6E">
            <w:pPr>
              <w:spacing w:line="288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657" w:type="pct"/>
          </w:tcPr>
          <w:p w:rsidR="00951EE9" w:rsidRPr="00951EE9" w:rsidRDefault="00951EE9" w:rsidP="00951EE9">
            <w:pPr>
              <w:widowControl w:val="0"/>
              <w:spacing w:line="288" w:lineRule="auto"/>
              <w:rPr>
                <w:rFonts w:cs="Arial"/>
                <w:caps/>
              </w:rPr>
            </w:pPr>
            <w:r>
              <w:t>12 June 2017 at 4.45pm – Westminster City Hall</w:t>
            </w:r>
          </w:p>
        </w:tc>
        <w:tc>
          <w:tcPr>
            <w:tcW w:w="831" w:type="pct"/>
          </w:tcPr>
          <w:p w:rsidR="00951EE9" w:rsidRDefault="00951EE9" w:rsidP="00F14BE6">
            <w:pPr>
              <w:widowControl w:val="0"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8A441F" w:rsidRDefault="008A441F" w:rsidP="00F14BE6">
      <w:pPr>
        <w:pStyle w:val="ListParagraph"/>
        <w:spacing w:line="288" w:lineRule="auto"/>
      </w:pPr>
    </w:p>
    <w:p w:rsidR="00277BE3" w:rsidRPr="004A3A23" w:rsidRDefault="00277BE3" w:rsidP="00F14BE6">
      <w:pPr>
        <w:spacing w:line="288" w:lineRule="auto"/>
        <w:rPr>
          <w:b/>
        </w:rPr>
      </w:pPr>
      <w:r w:rsidRPr="004A3A23">
        <w:rPr>
          <w:b/>
        </w:rPr>
        <w:t>Tri-Borough Clerking Service Manager</w:t>
      </w:r>
    </w:p>
    <w:p w:rsidR="00742651" w:rsidRDefault="00277BE3" w:rsidP="00F14BE6">
      <w:pPr>
        <w:spacing w:line="288" w:lineRule="auto"/>
      </w:pPr>
      <w:r w:rsidRPr="004A3A23">
        <w:rPr>
          <w:b/>
        </w:rPr>
        <w:t>Telephone:</w:t>
      </w:r>
      <w:r>
        <w:t xml:space="preserve"> </w:t>
      </w:r>
      <w:r w:rsidR="00FA7F5E" w:rsidRPr="00FA7F5E">
        <w:t>07785721279</w:t>
      </w:r>
    </w:p>
    <w:sectPr w:rsidR="00742651" w:rsidSect="00291B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61" w:rsidRDefault="00D97C61" w:rsidP="002F0C9B">
      <w:r>
        <w:separator/>
      </w:r>
    </w:p>
  </w:endnote>
  <w:endnote w:type="continuationSeparator" w:id="0">
    <w:p w:rsidR="00D97C61" w:rsidRDefault="00D97C61" w:rsidP="002F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TBBC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BB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9B" w:rsidRDefault="002F0C9B" w:rsidP="002F0C9B">
    <w:pPr>
      <w:pStyle w:val="Footer"/>
      <w:jc w:val="center"/>
    </w:pPr>
    <w:r>
      <w:t xml:space="preserve">Page </w:t>
    </w:r>
    <w:r w:rsidR="009C5F10">
      <w:fldChar w:fldCharType="begin"/>
    </w:r>
    <w:r>
      <w:instrText xml:space="preserve"> PAGE   \* MERGEFORMAT </w:instrText>
    </w:r>
    <w:r w:rsidR="009C5F10">
      <w:fldChar w:fldCharType="separate"/>
    </w:r>
    <w:r w:rsidR="003675B2">
      <w:rPr>
        <w:noProof/>
      </w:rPr>
      <w:t>1</w:t>
    </w:r>
    <w:r w:rsidR="009C5F10">
      <w:fldChar w:fldCharType="end"/>
    </w:r>
    <w:r>
      <w:t xml:space="preserve"> of </w:t>
    </w:r>
    <w:fldSimple w:instr=" NUMPAGES   \* MERGEFORMAT ">
      <w:r w:rsidR="003675B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61" w:rsidRDefault="00D97C61" w:rsidP="002F0C9B">
      <w:r>
        <w:separator/>
      </w:r>
    </w:p>
  </w:footnote>
  <w:footnote w:type="continuationSeparator" w:id="0">
    <w:p w:rsidR="00D97C61" w:rsidRDefault="00D97C61" w:rsidP="002F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1F6"/>
    <w:multiLevelType w:val="hybridMultilevel"/>
    <w:tmpl w:val="3120DE7C"/>
    <w:lvl w:ilvl="0" w:tplc="D4EAAEFA">
      <w:start w:val="2"/>
      <w:numFmt w:val="bullet"/>
      <w:lvlText w:val="-"/>
      <w:lvlJc w:val="left"/>
      <w:pPr>
        <w:ind w:left="720" w:hanging="360"/>
      </w:pPr>
      <w:rPr>
        <w:rFonts w:ascii="TTBBC3o00" w:eastAsia="Times New Roman" w:hAnsi="TTBBC3o00" w:cs="TTBBC3o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41F8"/>
    <w:multiLevelType w:val="multilevel"/>
    <w:tmpl w:val="68285F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F5003E"/>
    <w:multiLevelType w:val="multilevel"/>
    <w:tmpl w:val="F78C6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1B40802"/>
    <w:multiLevelType w:val="multilevel"/>
    <w:tmpl w:val="02500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8931215"/>
    <w:multiLevelType w:val="multilevel"/>
    <w:tmpl w:val="16262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E56213B"/>
    <w:multiLevelType w:val="multilevel"/>
    <w:tmpl w:val="D3EC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04308CF"/>
    <w:multiLevelType w:val="multilevel"/>
    <w:tmpl w:val="DCD8E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4E24B5A"/>
    <w:multiLevelType w:val="multilevel"/>
    <w:tmpl w:val="CDB89E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C44AB5"/>
    <w:multiLevelType w:val="multilevel"/>
    <w:tmpl w:val="1C346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FBD3F35"/>
    <w:multiLevelType w:val="multilevel"/>
    <w:tmpl w:val="B1FA3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3C0EBF"/>
    <w:multiLevelType w:val="multilevel"/>
    <w:tmpl w:val="AB684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3D"/>
    <w:rsid w:val="00031095"/>
    <w:rsid w:val="000421F8"/>
    <w:rsid w:val="0005429C"/>
    <w:rsid w:val="00060A46"/>
    <w:rsid w:val="000838BE"/>
    <w:rsid w:val="000958FB"/>
    <w:rsid w:val="000B0EB6"/>
    <w:rsid w:val="000B1C43"/>
    <w:rsid w:val="000C58B9"/>
    <w:rsid w:val="000C60B2"/>
    <w:rsid w:val="000E7DCA"/>
    <w:rsid w:val="000F384F"/>
    <w:rsid w:val="000F5C77"/>
    <w:rsid w:val="001017A3"/>
    <w:rsid w:val="001208C6"/>
    <w:rsid w:val="00123D93"/>
    <w:rsid w:val="00135606"/>
    <w:rsid w:val="001573B9"/>
    <w:rsid w:val="001861E5"/>
    <w:rsid w:val="00193530"/>
    <w:rsid w:val="001A0D18"/>
    <w:rsid w:val="001A5413"/>
    <w:rsid w:val="001A765B"/>
    <w:rsid w:val="001D3AF6"/>
    <w:rsid w:val="002243E1"/>
    <w:rsid w:val="0024505E"/>
    <w:rsid w:val="00246974"/>
    <w:rsid w:val="00260236"/>
    <w:rsid w:val="002623A2"/>
    <w:rsid w:val="00277BE3"/>
    <w:rsid w:val="00282973"/>
    <w:rsid w:val="00291B01"/>
    <w:rsid w:val="002A65A3"/>
    <w:rsid w:val="002C3CEA"/>
    <w:rsid w:val="002F0C9B"/>
    <w:rsid w:val="00331FC8"/>
    <w:rsid w:val="0034713B"/>
    <w:rsid w:val="0036013D"/>
    <w:rsid w:val="00363681"/>
    <w:rsid w:val="003675B2"/>
    <w:rsid w:val="003745D4"/>
    <w:rsid w:val="003E01F6"/>
    <w:rsid w:val="003E1E03"/>
    <w:rsid w:val="003F5B48"/>
    <w:rsid w:val="00481182"/>
    <w:rsid w:val="00495D6E"/>
    <w:rsid w:val="004A3A23"/>
    <w:rsid w:val="004A44FE"/>
    <w:rsid w:val="004C3259"/>
    <w:rsid w:val="00520959"/>
    <w:rsid w:val="00522725"/>
    <w:rsid w:val="00533EE8"/>
    <w:rsid w:val="005451AE"/>
    <w:rsid w:val="00566FFD"/>
    <w:rsid w:val="00573C11"/>
    <w:rsid w:val="0060376D"/>
    <w:rsid w:val="00625107"/>
    <w:rsid w:val="006540A0"/>
    <w:rsid w:val="006D4264"/>
    <w:rsid w:val="006F1018"/>
    <w:rsid w:val="006F74E3"/>
    <w:rsid w:val="00727231"/>
    <w:rsid w:val="00742651"/>
    <w:rsid w:val="00757736"/>
    <w:rsid w:val="007A0B9C"/>
    <w:rsid w:val="007A523B"/>
    <w:rsid w:val="007B2591"/>
    <w:rsid w:val="007B47A3"/>
    <w:rsid w:val="007E5AE6"/>
    <w:rsid w:val="007F2BD6"/>
    <w:rsid w:val="00827535"/>
    <w:rsid w:val="00851507"/>
    <w:rsid w:val="00886714"/>
    <w:rsid w:val="008A348B"/>
    <w:rsid w:val="008A441F"/>
    <w:rsid w:val="008C6069"/>
    <w:rsid w:val="008F0D71"/>
    <w:rsid w:val="0092426D"/>
    <w:rsid w:val="0093101F"/>
    <w:rsid w:val="00935265"/>
    <w:rsid w:val="00944DF3"/>
    <w:rsid w:val="009464FB"/>
    <w:rsid w:val="00951EE9"/>
    <w:rsid w:val="0095204A"/>
    <w:rsid w:val="009C5F10"/>
    <w:rsid w:val="00A0358D"/>
    <w:rsid w:val="00A1243A"/>
    <w:rsid w:val="00A27C19"/>
    <w:rsid w:val="00A32D88"/>
    <w:rsid w:val="00A353AA"/>
    <w:rsid w:val="00A52CE3"/>
    <w:rsid w:val="00A54525"/>
    <w:rsid w:val="00A57A61"/>
    <w:rsid w:val="00A80105"/>
    <w:rsid w:val="00AD5685"/>
    <w:rsid w:val="00B00702"/>
    <w:rsid w:val="00B01034"/>
    <w:rsid w:val="00B572FC"/>
    <w:rsid w:val="00B63D43"/>
    <w:rsid w:val="00B711B5"/>
    <w:rsid w:val="00B84E26"/>
    <w:rsid w:val="00BD6801"/>
    <w:rsid w:val="00BE17E6"/>
    <w:rsid w:val="00BE54B5"/>
    <w:rsid w:val="00BF7B13"/>
    <w:rsid w:val="00C04AF4"/>
    <w:rsid w:val="00CE590A"/>
    <w:rsid w:val="00CF479D"/>
    <w:rsid w:val="00D25157"/>
    <w:rsid w:val="00D55E47"/>
    <w:rsid w:val="00D7487B"/>
    <w:rsid w:val="00D74E16"/>
    <w:rsid w:val="00D846BC"/>
    <w:rsid w:val="00D97C61"/>
    <w:rsid w:val="00DA5EA0"/>
    <w:rsid w:val="00DC5E92"/>
    <w:rsid w:val="00DE545A"/>
    <w:rsid w:val="00DE7C6B"/>
    <w:rsid w:val="00E13C20"/>
    <w:rsid w:val="00E3253A"/>
    <w:rsid w:val="00E90A1F"/>
    <w:rsid w:val="00EA7E6D"/>
    <w:rsid w:val="00EC5B2A"/>
    <w:rsid w:val="00ED2103"/>
    <w:rsid w:val="00EE5458"/>
    <w:rsid w:val="00EF485E"/>
    <w:rsid w:val="00F14BE6"/>
    <w:rsid w:val="00F261FC"/>
    <w:rsid w:val="00F47799"/>
    <w:rsid w:val="00F7143B"/>
    <w:rsid w:val="00F90569"/>
    <w:rsid w:val="00FA7F5E"/>
    <w:rsid w:val="00FE51EA"/>
    <w:rsid w:val="00F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3D"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282973"/>
    <w:pPr>
      <w:tabs>
        <w:tab w:val="num" w:pos="720"/>
      </w:tabs>
      <w:ind w:left="720" w:hanging="720"/>
      <w:jc w:val="both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29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29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282973"/>
    <w:rPr>
      <w:rFonts w:ascii="Arial" w:hAnsi="Arial"/>
      <w:b/>
      <w:caps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2829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82973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6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B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9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9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B325-0349-4D74-BBC5-A44F7BF8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Hammersmith &amp; Fulham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 User</dc:creator>
  <cp:lastModifiedBy>edujfh</cp:lastModifiedBy>
  <cp:revision>6</cp:revision>
  <cp:lastPrinted>2017-01-09T12:59:00Z</cp:lastPrinted>
  <dcterms:created xsi:type="dcterms:W3CDTF">2017-03-14T22:10:00Z</dcterms:created>
  <dcterms:modified xsi:type="dcterms:W3CDTF">2017-03-15T11:32:00Z</dcterms:modified>
</cp:coreProperties>
</file>