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80D7C6" w14:textId="77777777" w:rsidR="0022604A" w:rsidRDefault="0022604A">
      <w:pPr>
        <w:pStyle w:val="Normal1"/>
        <w:rPr>
          <w:rFonts w:ascii="Arial" w:eastAsia="Arial" w:hAnsi="Arial" w:cs="Arial"/>
          <w:b/>
        </w:rPr>
      </w:pPr>
    </w:p>
    <w:p w14:paraId="37E29F92" w14:textId="77777777" w:rsidR="0022604A" w:rsidRDefault="0022604A">
      <w:pPr>
        <w:pStyle w:val="Normal1"/>
        <w:rPr>
          <w:rFonts w:ascii="Arial" w:eastAsia="Arial" w:hAnsi="Arial" w:cs="Arial"/>
          <w:b/>
        </w:rPr>
      </w:pPr>
    </w:p>
    <w:p w14:paraId="0C107950" w14:textId="77777777" w:rsidR="0022604A" w:rsidRDefault="0022604A">
      <w:pPr>
        <w:pStyle w:val="Normal1"/>
        <w:rPr>
          <w:rFonts w:ascii="Arial" w:eastAsia="Arial" w:hAnsi="Arial" w:cs="Arial"/>
          <w:b/>
        </w:rPr>
      </w:pPr>
    </w:p>
    <w:p w14:paraId="6F0A9A4C" w14:textId="77777777" w:rsidR="002164E7" w:rsidRDefault="0022604A">
      <w:pPr>
        <w:pStyle w:val="Normal1"/>
      </w:pPr>
      <w:r>
        <w:rPr>
          <w:rFonts w:ascii="Arial" w:eastAsia="Arial" w:hAnsi="Arial" w:cs="Arial"/>
          <w:b/>
        </w:rPr>
        <w:t>EVENT RISK ASSESSMENT TEMPLATE</w:t>
      </w:r>
    </w:p>
    <w:p w14:paraId="04CE4435" w14:textId="77777777" w:rsidR="002164E7" w:rsidRDefault="002164E7">
      <w:pPr>
        <w:pStyle w:val="Normal1"/>
        <w:jc w:val="center"/>
      </w:pPr>
    </w:p>
    <w:tbl>
      <w:tblPr>
        <w:tblStyle w:val="a"/>
        <w:tblW w:w="1479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95"/>
        <w:gridCol w:w="4875"/>
        <w:gridCol w:w="4929"/>
      </w:tblGrid>
      <w:tr w:rsidR="002164E7" w14:paraId="1DAF198A" w14:textId="77777777" w:rsidTr="00194AAD">
        <w:trPr>
          <w:trHeight w:val="872"/>
        </w:trPr>
        <w:tc>
          <w:tcPr>
            <w:tcW w:w="4995" w:type="dxa"/>
          </w:tcPr>
          <w:p w14:paraId="781B5C9F" w14:textId="1D0ED696" w:rsidR="002164E7" w:rsidRDefault="0022604A">
            <w:pPr>
              <w:pStyle w:val="Normal1"/>
            </w:pPr>
            <w:r w:rsidRPr="00194AAD">
              <w:rPr>
                <w:rFonts w:ascii="Arial" w:eastAsia="Arial" w:hAnsi="Arial" w:cs="Arial"/>
                <w:b/>
                <w:sz w:val="22"/>
                <w:szCs w:val="22"/>
              </w:rPr>
              <w:t>Event</w:t>
            </w:r>
            <w:r w:rsidR="005E0238" w:rsidRPr="00194AAD">
              <w:rPr>
                <w:rFonts w:ascii="Arial" w:eastAsia="Arial" w:hAnsi="Arial" w:cs="Arial"/>
                <w:b/>
                <w:sz w:val="22"/>
                <w:szCs w:val="22"/>
              </w:rPr>
              <w:t xml:space="preserve">/Party </w:t>
            </w:r>
            <w:r w:rsidRPr="00194AAD">
              <w:rPr>
                <w:rFonts w:ascii="Arial" w:eastAsia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4875" w:type="dxa"/>
          </w:tcPr>
          <w:p w14:paraId="4CBD48E1" w14:textId="78FF4A38" w:rsidR="002164E7" w:rsidRPr="00194AAD" w:rsidRDefault="005E0238">
            <w:pPr>
              <w:pStyle w:val="Normal1"/>
              <w:rPr>
                <w:sz w:val="22"/>
                <w:szCs w:val="22"/>
              </w:rPr>
            </w:pPr>
            <w:r w:rsidRPr="00194AAD">
              <w:rPr>
                <w:rFonts w:ascii="Arial" w:eastAsia="Arial" w:hAnsi="Arial" w:cs="Arial"/>
                <w:b/>
                <w:sz w:val="22"/>
                <w:szCs w:val="22"/>
              </w:rPr>
              <w:t>Location:</w:t>
            </w:r>
          </w:p>
        </w:tc>
        <w:tc>
          <w:tcPr>
            <w:tcW w:w="4929" w:type="dxa"/>
          </w:tcPr>
          <w:p w14:paraId="14A1C92A" w14:textId="455FBD64" w:rsidR="002164E7" w:rsidRDefault="005E0238">
            <w:pPr>
              <w:pStyle w:val="Normal1"/>
            </w:pPr>
            <w:r w:rsidRPr="00194AAD">
              <w:rPr>
                <w:rFonts w:ascii="Arial" w:eastAsia="Arial" w:hAnsi="Arial" w:cs="Arial"/>
                <w:b/>
                <w:sz w:val="22"/>
                <w:szCs w:val="22"/>
              </w:rPr>
              <w:t>Date</w:t>
            </w:r>
            <w:r w:rsidR="00194AAD" w:rsidRPr="00194AAD">
              <w:rPr>
                <w:rFonts w:ascii="Arial" w:eastAsia="Arial" w:hAnsi="Arial" w:cs="Arial"/>
                <w:b/>
                <w:sz w:val="22"/>
                <w:szCs w:val="22"/>
              </w:rPr>
              <w:t xml:space="preserve"> of party</w:t>
            </w:r>
          </w:p>
        </w:tc>
      </w:tr>
      <w:tr w:rsidR="00194AAD" w14:paraId="4C44F5F7" w14:textId="77777777" w:rsidTr="00194AAD">
        <w:trPr>
          <w:trHeight w:val="563"/>
        </w:trPr>
        <w:tc>
          <w:tcPr>
            <w:tcW w:w="4995" w:type="dxa"/>
            <w:vMerge w:val="restart"/>
          </w:tcPr>
          <w:p w14:paraId="61738F55" w14:textId="77777777" w:rsidR="00194AAD" w:rsidRPr="00194AAD" w:rsidRDefault="00194AAD" w:rsidP="00194AAD">
            <w:pPr>
              <w:pStyle w:val="Normal1"/>
              <w:rPr>
                <w:sz w:val="22"/>
                <w:szCs w:val="22"/>
              </w:rPr>
            </w:pPr>
            <w:r w:rsidRPr="00194AAD">
              <w:rPr>
                <w:rFonts w:ascii="Arial" w:eastAsia="Arial" w:hAnsi="Arial" w:cs="Arial"/>
                <w:b/>
                <w:sz w:val="22"/>
                <w:szCs w:val="22"/>
              </w:rPr>
              <w:t xml:space="preserve">Risk Assessment undertaken by: </w:t>
            </w:r>
          </w:p>
          <w:p w14:paraId="294EA5AB" w14:textId="77777777" w:rsidR="00194AAD" w:rsidRDefault="00194AAD" w:rsidP="00194AAD">
            <w:pPr>
              <w:pStyle w:val="Normal1"/>
            </w:pPr>
            <w:r w:rsidRPr="00194AAD">
              <w:rPr>
                <w:rFonts w:ascii="Arial" w:eastAsia="Arial" w:hAnsi="Arial" w:cs="Arial"/>
                <w:b/>
                <w:sz w:val="22"/>
                <w:szCs w:val="22"/>
              </w:rPr>
              <w:t>(Print Name)</w:t>
            </w:r>
          </w:p>
        </w:tc>
        <w:tc>
          <w:tcPr>
            <w:tcW w:w="4875" w:type="dxa"/>
          </w:tcPr>
          <w:p w14:paraId="450BCF8F" w14:textId="70650C95" w:rsidR="00194AAD" w:rsidRPr="00194AAD" w:rsidRDefault="00194AAD" w:rsidP="00194AAD">
            <w:pPr>
              <w:pStyle w:val="Normal1"/>
              <w:rPr>
                <w:sz w:val="22"/>
                <w:szCs w:val="22"/>
              </w:rPr>
            </w:pPr>
            <w:r w:rsidRPr="00194AAD">
              <w:rPr>
                <w:rFonts w:ascii="Arial" w:eastAsia="Arial" w:hAnsi="Arial" w:cs="Arial"/>
                <w:b/>
                <w:sz w:val="22"/>
                <w:szCs w:val="22"/>
              </w:rPr>
              <w:t>Signed:</w:t>
            </w:r>
          </w:p>
        </w:tc>
        <w:tc>
          <w:tcPr>
            <w:tcW w:w="4929" w:type="dxa"/>
            <w:vMerge w:val="restart"/>
          </w:tcPr>
          <w:p w14:paraId="6AB2110C" w14:textId="24FDE281" w:rsidR="00194AAD" w:rsidRDefault="00194AAD" w:rsidP="00194AAD">
            <w:pPr>
              <w:pStyle w:val="Normal1"/>
            </w:pPr>
          </w:p>
        </w:tc>
      </w:tr>
      <w:tr w:rsidR="00194AAD" w14:paraId="14C5F6E2" w14:textId="77777777" w:rsidTr="00194AAD">
        <w:trPr>
          <w:trHeight w:val="562"/>
        </w:trPr>
        <w:tc>
          <w:tcPr>
            <w:tcW w:w="4995" w:type="dxa"/>
            <w:vMerge/>
          </w:tcPr>
          <w:p w14:paraId="2A689D19" w14:textId="77777777" w:rsidR="00194AAD" w:rsidRDefault="00194AAD" w:rsidP="00194AAD">
            <w:pPr>
              <w:pStyle w:val="Normal1"/>
              <w:rPr>
                <w:rFonts w:ascii="Arial" w:eastAsia="Arial" w:hAnsi="Arial" w:cs="Arial"/>
                <w:b/>
              </w:rPr>
            </w:pPr>
          </w:p>
        </w:tc>
        <w:tc>
          <w:tcPr>
            <w:tcW w:w="4875" w:type="dxa"/>
          </w:tcPr>
          <w:p w14:paraId="0A5F8C32" w14:textId="4714E4A2" w:rsidR="00194AAD" w:rsidRPr="00194AAD" w:rsidRDefault="00194AAD" w:rsidP="00194AAD">
            <w:pPr>
              <w:pStyle w:val="Normal1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94AAD">
              <w:rPr>
                <w:rFonts w:ascii="Arial" w:eastAsia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929" w:type="dxa"/>
            <w:vMerge/>
          </w:tcPr>
          <w:p w14:paraId="0E9211EA" w14:textId="77777777" w:rsidR="00194AAD" w:rsidRDefault="00194AAD" w:rsidP="00194AAD">
            <w:pPr>
              <w:pStyle w:val="Normal1"/>
            </w:pPr>
          </w:p>
        </w:tc>
      </w:tr>
    </w:tbl>
    <w:p w14:paraId="61B0A69A" w14:textId="77777777" w:rsidR="002164E7" w:rsidRDefault="002164E7">
      <w:pPr>
        <w:pStyle w:val="Normal1"/>
        <w:widowControl w:val="0"/>
        <w:spacing w:line="276" w:lineRule="auto"/>
      </w:pPr>
    </w:p>
    <w:tbl>
      <w:tblPr>
        <w:tblStyle w:val="a3"/>
        <w:tblW w:w="146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5208"/>
        <w:gridCol w:w="2268"/>
        <w:gridCol w:w="4719"/>
      </w:tblGrid>
      <w:tr w:rsidR="00194AAD" w14:paraId="675D5942" w14:textId="77777777" w:rsidTr="0061108D">
        <w:tc>
          <w:tcPr>
            <w:tcW w:w="2415" w:type="dxa"/>
            <w:shd w:val="clear" w:color="auto" w:fill="B7B7B7"/>
            <w:vAlign w:val="center"/>
          </w:tcPr>
          <w:p w14:paraId="535552EE" w14:textId="77777777" w:rsidR="00194AAD" w:rsidRDefault="00194AAD" w:rsidP="006E0925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Hazards</w:t>
            </w:r>
          </w:p>
        </w:tc>
        <w:tc>
          <w:tcPr>
            <w:tcW w:w="5208" w:type="dxa"/>
            <w:shd w:val="clear" w:color="auto" w:fill="B7B7B7"/>
            <w:vAlign w:val="center"/>
          </w:tcPr>
          <w:p w14:paraId="0B5B47B6" w14:textId="77777777" w:rsidR="00194AAD" w:rsidRDefault="00194AAD" w:rsidP="006E0925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Consequences</w:t>
            </w:r>
          </w:p>
        </w:tc>
        <w:tc>
          <w:tcPr>
            <w:tcW w:w="2268" w:type="dxa"/>
            <w:shd w:val="clear" w:color="auto" w:fill="B7B7B7"/>
            <w:vAlign w:val="center"/>
          </w:tcPr>
          <w:p w14:paraId="47DABD06" w14:textId="77777777" w:rsidR="00194AAD" w:rsidRDefault="00194AAD" w:rsidP="006E0925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Who is at Risk?</w:t>
            </w:r>
          </w:p>
        </w:tc>
        <w:tc>
          <w:tcPr>
            <w:tcW w:w="4719" w:type="dxa"/>
            <w:shd w:val="clear" w:color="auto" w:fill="B7B7B7"/>
            <w:vAlign w:val="center"/>
          </w:tcPr>
          <w:p w14:paraId="2D9279F4" w14:textId="77777777" w:rsidR="00194AAD" w:rsidRDefault="00194AAD" w:rsidP="006E0925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Controls</w:t>
            </w:r>
          </w:p>
        </w:tc>
      </w:tr>
      <w:tr w:rsidR="00194AAD" w14:paraId="7544B31C" w14:textId="77777777" w:rsidTr="0061108D">
        <w:tc>
          <w:tcPr>
            <w:tcW w:w="2415" w:type="dxa"/>
          </w:tcPr>
          <w:p w14:paraId="03362E18" w14:textId="77777777" w:rsidR="00194AAD" w:rsidRDefault="00194AAD" w:rsidP="006E0925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Identify Hazards</w:t>
            </w:r>
          </w:p>
          <w:p w14:paraId="5092FE86" w14:textId="77777777" w:rsidR="00194AAD" w:rsidRDefault="00194AAD" w:rsidP="006E0925">
            <w:pPr>
              <w:pStyle w:val="Normal1"/>
            </w:pPr>
          </w:p>
          <w:p w14:paraId="323B302D" w14:textId="18B2F055" w:rsidR="00194AAD" w:rsidRDefault="00194AAD" w:rsidP="006E0925">
            <w:pPr>
              <w:pStyle w:val="Normal1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Identify hazards </w:t>
            </w:r>
            <w:r w:rsidR="0061108D">
              <w:rPr>
                <w:rFonts w:ascii="Arial" w:eastAsia="Arial" w:hAnsi="Arial" w:cs="Arial"/>
                <w:sz w:val="20"/>
                <w:szCs w:val="20"/>
              </w:rPr>
              <w:t>and challenges you may encounter for the party and surrounding area that may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1108D">
              <w:rPr>
                <w:rFonts w:ascii="Arial" w:eastAsia="Arial" w:hAnsi="Arial" w:cs="Arial"/>
                <w:sz w:val="20"/>
                <w:szCs w:val="20"/>
              </w:rPr>
              <w:t>cause harm or nuisance</w:t>
            </w:r>
          </w:p>
          <w:p w14:paraId="23B4027F" w14:textId="77777777" w:rsidR="00194AAD" w:rsidRDefault="00194AAD" w:rsidP="006E0925">
            <w:pPr>
              <w:pStyle w:val="Normal1"/>
            </w:pPr>
          </w:p>
          <w:p w14:paraId="4BD074F0" w14:textId="77777777" w:rsidR="00194AAD" w:rsidRDefault="00194AAD" w:rsidP="006E0925">
            <w:pPr>
              <w:pStyle w:val="Normal1"/>
            </w:pPr>
          </w:p>
        </w:tc>
        <w:tc>
          <w:tcPr>
            <w:tcW w:w="5208" w:type="dxa"/>
          </w:tcPr>
          <w:p w14:paraId="1722FAE0" w14:textId="77777777" w:rsidR="00194AAD" w:rsidRDefault="00194AAD" w:rsidP="006E0925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What could result from the hazard?</w:t>
            </w:r>
          </w:p>
          <w:p w14:paraId="33FF1521" w14:textId="77777777" w:rsidR="00194AAD" w:rsidRDefault="00194AAD" w:rsidP="006E0925">
            <w:pPr>
              <w:pStyle w:val="Normal1"/>
            </w:pPr>
          </w:p>
          <w:p w14:paraId="5BDA5DD7" w14:textId="590417AA" w:rsidR="00194AAD" w:rsidRDefault="0061108D" w:rsidP="006E0925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61108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Injuries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(from ‘minor’ requiring first up to ‘serious’ requiring immediate medical attention)</w:t>
            </w:r>
          </w:p>
          <w:p w14:paraId="0D0CC89A" w14:textId="3E786861" w:rsidR="0061108D" w:rsidRDefault="0061108D" w:rsidP="006E0925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492010" w14:textId="6440EE1B" w:rsidR="0061108D" w:rsidRDefault="0061108D" w:rsidP="006E0925">
            <w:pPr>
              <w:pStyle w:val="Normal1"/>
            </w:pPr>
            <w:r>
              <w:rPr>
                <w:rFonts w:ascii="Arial" w:eastAsia="Arial" w:hAnsi="Arial" w:cs="Arial"/>
                <w:sz w:val="20"/>
                <w:szCs w:val="20"/>
              </w:rPr>
              <w:t>E.g. minor cuts, bruises, sprains or broken bones, concussions, allergic reactions, electric shocks, long term complications or risk to life.</w:t>
            </w:r>
          </w:p>
          <w:p w14:paraId="634EEC8D" w14:textId="77777777" w:rsidR="00194AAD" w:rsidRDefault="00194AAD" w:rsidP="006E0925">
            <w:pPr>
              <w:pStyle w:val="Normal1"/>
            </w:pPr>
          </w:p>
          <w:p w14:paraId="6849A0B6" w14:textId="77777777" w:rsidR="00194AAD" w:rsidRDefault="00194AAD" w:rsidP="006E0925">
            <w:pPr>
              <w:pStyle w:val="Normal1"/>
            </w:pPr>
          </w:p>
          <w:p w14:paraId="6BA74247" w14:textId="67982BA9" w:rsidR="00194AAD" w:rsidRDefault="00194AAD" w:rsidP="006E0925">
            <w:pPr>
              <w:pStyle w:val="Normal1"/>
            </w:pPr>
          </w:p>
        </w:tc>
        <w:tc>
          <w:tcPr>
            <w:tcW w:w="2268" w:type="dxa"/>
          </w:tcPr>
          <w:p w14:paraId="0AA687AC" w14:textId="77777777" w:rsidR="00194AAD" w:rsidRDefault="00194AAD" w:rsidP="006E0925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Who might be harmed?</w:t>
            </w:r>
          </w:p>
          <w:p w14:paraId="31AF77EC" w14:textId="77777777" w:rsidR="00194AAD" w:rsidRDefault="00194AAD" w:rsidP="006E0925">
            <w:pPr>
              <w:pStyle w:val="Normal1"/>
            </w:pPr>
          </w:p>
          <w:p w14:paraId="3398798B" w14:textId="77777777" w:rsidR="00194AAD" w:rsidRDefault="00194AAD" w:rsidP="006E0925">
            <w:pPr>
              <w:pStyle w:val="Normal1"/>
              <w:numPr>
                <w:ilvl w:val="0"/>
                <w:numId w:val="5"/>
              </w:numPr>
              <w:ind w:left="365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Residents and visitors</w:t>
            </w:r>
          </w:p>
          <w:p w14:paraId="7B7B970B" w14:textId="77777777" w:rsidR="00194AAD" w:rsidRPr="00194AAD" w:rsidRDefault="00194AAD" w:rsidP="006E0925">
            <w:pPr>
              <w:pStyle w:val="Normal1"/>
              <w:numPr>
                <w:ilvl w:val="0"/>
                <w:numId w:val="5"/>
              </w:numPr>
              <w:ind w:left="365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Passing public </w:t>
            </w:r>
          </w:p>
          <w:p w14:paraId="4F5E811F" w14:textId="77777777" w:rsidR="00194AAD" w:rsidRDefault="00194AAD" w:rsidP="006E0925">
            <w:pPr>
              <w:pStyle w:val="Normal1"/>
              <w:numPr>
                <w:ilvl w:val="0"/>
                <w:numId w:val="5"/>
              </w:numPr>
              <w:ind w:left="365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Disabled people</w:t>
            </w:r>
          </w:p>
          <w:p w14:paraId="778C737A" w14:textId="77777777" w:rsidR="00194AAD" w:rsidRPr="00194AAD" w:rsidRDefault="00194AAD" w:rsidP="006E0925">
            <w:pPr>
              <w:pStyle w:val="Normal1"/>
              <w:numPr>
                <w:ilvl w:val="0"/>
                <w:numId w:val="5"/>
              </w:numPr>
              <w:ind w:left="365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194AAD">
              <w:rPr>
                <w:rFonts w:ascii="Arial" w:eastAsia="Arial" w:hAnsi="Arial" w:cs="Arial"/>
                <w:sz w:val="20"/>
                <w:szCs w:val="20"/>
              </w:rPr>
              <w:t>Children</w:t>
            </w:r>
          </w:p>
          <w:p w14:paraId="6236FAC4" w14:textId="77777777" w:rsidR="00194AAD" w:rsidRDefault="00194AAD" w:rsidP="006E0925">
            <w:pPr>
              <w:pStyle w:val="Normal1"/>
              <w:numPr>
                <w:ilvl w:val="0"/>
                <w:numId w:val="5"/>
              </w:numPr>
              <w:ind w:left="365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New &amp; Expectant mothers</w:t>
            </w:r>
          </w:p>
          <w:p w14:paraId="723F1D52" w14:textId="77777777" w:rsidR="00194AAD" w:rsidRDefault="00194AAD" w:rsidP="006E0925">
            <w:pPr>
              <w:pStyle w:val="Normal1"/>
              <w:numPr>
                <w:ilvl w:val="0"/>
                <w:numId w:val="5"/>
              </w:numPr>
              <w:ind w:left="365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194AAD">
              <w:rPr>
                <w:rFonts w:ascii="Arial" w:eastAsia="Arial" w:hAnsi="Arial" w:cs="Arial"/>
                <w:sz w:val="20"/>
                <w:szCs w:val="20"/>
              </w:rPr>
              <w:t>Elderly visitors</w:t>
            </w:r>
          </w:p>
          <w:p w14:paraId="7A54D71C" w14:textId="02DAFF1A" w:rsidR="00194AAD" w:rsidRPr="00194AAD" w:rsidRDefault="00194AAD" w:rsidP="006E0925">
            <w:pPr>
              <w:pStyle w:val="Normal1"/>
              <w:numPr>
                <w:ilvl w:val="0"/>
                <w:numId w:val="5"/>
              </w:numPr>
              <w:ind w:left="365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Those with allergens or food sensitivities</w:t>
            </w:r>
          </w:p>
        </w:tc>
        <w:tc>
          <w:tcPr>
            <w:tcW w:w="4719" w:type="dxa"/>
          </w:tcPr>
          <w:p w14:paraId="23CD44FC" w14:textId="77777777" w:rsidR="00194AAD" w:rsidRDefault="00194AAD" w:rsidP="006E0925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Is the risk adequately controlled?</w:t>
            </w:r>
          </w:p>
          <w:p w14:paraId="14DC3C1C" w14:textId="77777777" w:rsidR="00194AAD" w:rsidRDefault="00194AAD" w:rsidP="006E0925">
            <w:pPr>
              <w:pStyle w:val="Normal1"/>
            </w:pPr>
          </w:p>
          <w:p w14:paraId="5FFAB95D" w14:textId="77777777" w:rsidR="00194AAD" w:rsidRDefault="00194AAD" w:rsidP="006E0925">
            <w:pPr>
              <w:pStyle w:val="Normal1"/>
            </w:pPr>
            <w:r>
              <w:rPr>
                <w:rFonts w:ascii="Arial" w:eastAsia="Arial" w:hAnsi="Arial" w:cs="Arial"/>
                <w:sz w:val="20"/>
                <w:szCs w:val="20"/>
              </w:rPr>
              <w:t>Consider hierarchy of controls:</w:t>
            </w:r>
          </w:p>
          <w:p w14:paraId="30A611A8" w14:textId="77777777" w:rsidR="00194AAD" w:rsidRDefault="00194AAD" w:rsidP="006E0925">
            <w:pPr>
              <w:pStyle w:val="Normal1"/>
            </w:pPr>
          </w:p>
          <w:p w14:paraId="6E0030F2" w14:textId="77777777" w:rsidR="00194AAD" w:rsidRDefault="00194AAD" w:rsidP="006E0925">
            <w:pPr>
              <w:pStyle w:val="Normal1"/>
              <w:numPr>
                <w:ilvl w:val="0"/>
                <w:numId w:val="3"/>
              </w:numPr>
              <w:ind w:left="337" w:hanging="337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Eliminate</w:t>
            </w:r>
          </w:p>
          <w:p w14:paraId="1862A8BB" w14:textId="77777777" w:rsidR="00194AAD" w:rsidRDefault="00194AAD" w:rsidP="006E0925">
            <w:pPr>
              <w:pStyle w:val="Normal1"/>
              <w:numPr>
                <w:ilvl w:val="0"/>
                <w:numId w:val="3"/>
              </w:numPr>
              <w:ind w:left="337" w:hanging="337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Substitute</w:t>
            </w:r>
          </w:p>
          <w:p w14:paraId="1BEFC84E" w14:textId="77777777" w:rsidR="00194AAD" w:rsidRDefault="00194AAD" w:rsidP="006E0925">
            <w:pPr>
              <w:pStyle w:val="Normal1"/>
              <w:numPr>
                <w:ilvl w:val="0"/>
                <w:numId w:val="3"/>
              </w:numPr>
              <w:ind w:left="337" w:hanging="337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Reduce</w:t>
            </w:r>
          </w:p>
          <w:p w14:paraId="58E41EEB" w14:textId="77777777" w:rsidR="00194AAD" w:rsidRDefault="00194AAD" w:rsidP="006E0925">
            <w:pPr>
              <w:pStyle w:val="Normal1"/>
              <w:numPr>
                <w:ilvl w:val="0"/>
                <w:numId w:val="3"/>
              </w:numPr>
              <w:ind w:left="337" w:hanging="337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Isolate</w:t>
            </w:r>
          </w:p>
          <w:p w14:paraId="4282FB42" w14:textId="77777777" w:rsidR="00194AAD" w:rsidRDefault="00194AAD" w:rsidP="006E0925">
            <w:pPr>
              <w:pStyle w:val="Normal1"/>
              <w:numPr>
                <w:ilvl w:val="0"/>
                <w:numId w:val="3"/>
              </w:numPr>
              <w:ind w:left="337" w:hanging="337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Control</w:t>
            </w:r>
          </w:p>
          <w:p w14:paraId="35EDDD4E" w14:textId="77777777" w:rsidR="00194AAD" w:rsidRDefault="00194AAD" w:rsidP="006E0925">
            <w:pPr>
              <w:pStyle w:val="Normal1"/>
              <w:numPr>
                <w:ilvl w:val="0"/>
                <w:numId w:val="3"/>
              </w:numPr>
              <w:ind w:left="337" w:hanging="337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PPE</w:t>
            </w:r>
          </w:p>
          <w:p w14:paraId="014FDA5F" w14:textId="77777777" w:rsidR="00194AAD" w:rsidRDefault="00194AAD" w:rsidP="006E0925">
            <w:pPr>
              <w:pStyle w:val="Normal1"/>
              <w:numPr>
                <w:ilvl w:val="0"/>
                <w:numId w:val="3"/>
              </w:numPr>
              <w:ind w:left="337" w:hanging="337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Discipline</w:t>
            </w:r>
          </w:p>
          <w:p w14:paraId="6F792A9A" w14:textId="77777777" w:rsidR="00194AAD" w:rsidRDefault="00194AAD" w:rsidP="006E0925">
            <w:pPr>
              <w:pStyle w:val="Normal1"/>
            </w:pPr>
          </w:p>
          <w:p w14:paraId="166449B7" w14:textId="77777777" w:rsidR="00194AAD" w:rsidRDefault="00194AAD" w:rsidP="006E0925">
            <w:pPr>
              <w:pStyle w:val="Normal1"/>
            </w:pPr>
            <w:r>
              <w:rPr>
                <w:rFonts w:ascii="Arial" w:eastAsia="Arial" w:hAnsi="Arial" w:cs="Arial"/>
                <w:sz w:val="20"/>
                <w:szCs w:val="20"/>
              </w:rPr>
              <w:t>Do the controls…..</w:t>
            </w:r>
          </w:p>
          <w:p w14:paraId="206CA290" w14:textId="77777777" w:rsidR="00194AAD" w:rsidRDefault="00194AAD" w:rsidP="006E0925">
            <w:pPr>
              <w:pStyle w:val="Normal1"/>
            </w:pPr>
          </w:p>
          <w:p w14:paraId="02A520D1" w14:textId="77777777" w:rsidR="00194AAD" w:rsidRDefault="00194AAD" w:rsidP="006E0925">
            <w:pPr>
              <w:pStyle w:val="Normal1"/>
              <w:numPr>
                <w:ilvl w:val="0"/>
                <w:numId w:val="4"/>
              </w:numPr>
              <w:ind w:left="337" w:hanging="337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Meet legal requirements?</w:t>
            </w:r>
          </w:p>
          <w:p w14:paraId="13E8B5BD" w14:textId="77777777" w:rsidR="00194AAD" w:rsidRDefault="00194AAD" w:rsidP="006E0925">
            <w:pPr>
              <w:pStyle w:val="Normal1"/>
              <w:numPr>
                <w:ilvl w:val="0"/>
                <w:numId w:val="4"/>
              </w:numPr>
              <w:ind w:left="337" w:hanging="337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Represent best practice?</w:t>
            </w:r>
          </w:p>
          <w:p w14:paraId="6190D5E6" w14:textId="77777777" w:rsidR="00194AAD" w:rsidRDefault="00194AAD" w:rsidP="006E0925">
            <w:pPr>
              <w:pStyle w:val="Normal1"/>
              <w:numPr>
                <w:ilvl w:val="0"/>
                <w:numId w:val="4"/>
              </w:numPr>
              <w:ind w:left="337" w:hanging="337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Reduce risk as far as is reasonably practicable?</w:t>
            </w:r>
          </w:p>
          <w:p w14:paraId="129DEE30" w14:textId="77777777" w:rsidR="00194AAD" w:rsidRDefault="00194AAD" w:rsidP="006E0925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Comply with industry standards?</w:t>
            </w:r>
          </w:p>
          <w:p w14:paraId="31F406C5" w14:textId="77777777" w:rsidR="00194AAD" w:rsidRDefault="00194AAD" w:rsidP="006E0925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6AB8EA" w14:textId="5011A618" w:rsidR="00194AAD" w:rsidRPr="00194AAD" w:rsidRDefault="00194AAD" w:rsidP="00194AAD">
            <w:pPr>
              <w:pStyle w:val="Normal1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94AAD">
              <w:rPr>
                <w:rFonts w:ascii="Arial" w:hAnsi="Arial" w:cs="Arial"/>
                <w:sz w:val="20"/>
                <w:szCs w:val="20"/>
              </w:rPr>
              <w:t xml:space="preserve">Do any of the residents or those attending have knowledge or skills that would be useful </w:t>
            </w:r>
            <w:r>
              <w:rPr>
                <w:rFonts w:ascii="Arial" w:hAnsi="Arial" w:cs="Arial"/>
                <w:sz w:val="20"/>
                <w:szCs w:val="20"/>
              </w:rPr>
              <w:t xml:space="preserve">in managing the activity </w:t>
            </w:r>
            <w:r w:rsidRPr="00194AAD">
              <w:rPr>
                <w:rFonts w:ascii="Arial" w:hAnsi="Arial" w:cs="Arial"/>
                <w:sz w:val="20"/>
                <w:szCs w:val="20"/>
              </w:rPr>
              <w:t>e.g. First Aid/medical</w:t>
            </w:r>
          </w:p>
        </w:tc>
      </w:tr>
    </w:tbl>
    <w:p w14:paraId="50F455EF" w14:textId="77777777" w:rsidR="002164E7" w:rsidRDefault="002164E7">
      <w:pPr>
        <w:pStyle w:val="Normal1"/>
        <w:widowControl w:val="0"/>
        <w:spacing w:line="276" w:lineRule="auto"/>
      </w:pPr>
    </w:p>
    <w:p w14:paraId="61300892" w14:textId="29FB75A6" w:rsidR="002164E7" w:rsidRDefault="002164E7">
      <w:pPr>
        <w:pStyle w:val="Normal1"/>
      </w:pPr>
    </w:p>
    <w:p w14:paraId="0AC5B431" w14:textId="77777777" w:rsidR="002164E7" w:rsidRDefault="002164E7">
      <w:pPr>
        <w:pStyle w:val="Normal1"/>
        <w:widowControl w:val="0"/>
        <w:spacing w:line="276" w:lineRule="auto"/>
      </w:pPr>
    </w:p>
    <w:p w14:paraId="2A66EF51" w14:textId="77777777" w:rsidR="0022604A" w:rsidRDefault="0022604A">
      <w:pPr>
        <w:pStyle w:val="Normal1"/>
        <w:widowControl w:val="0"/>
        <w:spacing w:line="276" w:lineRule="auto"/>
      </w:pPr>
    </w:p>
    <w:tbl>
      <w:tblPr>
        <w:tblStyle w:val="a3"/>
        <w:tblW w:w="146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2985"/>
        <w:gridCol w:w="4065"/>
        <w:gridCol w:w="5145"/>
      </w:tblGrid>
      <w:tr w:rsidR="005E0238" w14:paraId="01AFC6EC" w14:textId="77777777" w:rsidTr="00D361A7">
        <w:tc>
          <w:tcPr>
            <w:tcW w:w="2415" w:type="dxa"/>
            <w:shd w:val="clear" w:color="auto" w:fill="B7B7B7"/>
            <w:vAlign w:val="center"/>
          </w:tcPr>
          <w:p w14:paraId="49F7AE2C" w14:textId="77777777" w:rsidR="005E0238" w:rsidRDefault="005E0238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Hazards</w:t>
            </w:r>
          </w:p>
        </w:tc>
        <w:tc>
          <w:tcPr>
            <w:tcW w:w="2985" w:type="dxa"/>
            <w:shd w:val="clear" w:color="auto" w:fill="B7B7B7"/>
            <w:vAlign w:val="center"/>
          </w:tcPr>
          <w:p w14:paraId="3DE1AD38" w14:textId="77777777" w:rsidR="005E0238" w:rsidRDefault="005E0238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Consequences</w:t>
            </w:r>
          </w:p>
        </w:tc>
        <w:tc>
          <w:tcPr>
            <w:tcW w:w="4065" w:type="dxa"/>
            <w:shd w:val="clear" w:color="auto" w:fill="B7B7B7"/>
            <w:vAlign w:val="center"/>
          </w:tcPr>
          <w:p w14:paraId="5E22E0AB" w14:textId="0B8487A0" w:rsidR="005E0238" w:rsidRDefault="005E0238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Who is at Risk?</w:t>
            </w:r>
          </w:p>
        </w:tc>
        <w:tc>
          <w:tcPr>
            <w:tcW w:w="5145" w:type="dxa"/>
            <w:shd w:val="clear" w:color="auto" w:fill="B7B7B7"/>
            <w:vAlign w:val="center"/>
          </w:tcPr>
          <w:p w14:paraId="5FB018AE" w14:textId="1579752A" w:rsidR="005E0238" w:rsidRDefault="005E0238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Controls</w:t>
            </w:r>
          </w:p>
        </w:tc>
      </w:tr>
      <w:tr w:rsidR="005E0238" w14:paraId="1075752E" w14:textId="77777777" w:rsidTr="00AF1958">
        <w:tc>
          <w:tcPr>
            <w:tcW w:w="2415" w:type="dxa"/>
          </w:tcPr>
          <w:p w14:paraId="4F6EFAF0" w14:textId="77777777" w:rsidR="005E0238" w:rsidRPr="0061108D" w:rsidRDefault="005E023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61108D">
              <w:rPr>
                <w:rFonts w:ascii="Arial" w:eastAsia="Arial" w:hAnsi="Arial" w:cs="Arial"/>
                <w:b/>
                <w:sz w:val="20"/>
                <w:szCs w:val="20"/>
              </w:rPr>
              <w:t>Identify Hazards</w:t>
            </w:r>
          </w:p>
          <w:p w14:paraId="6F9DB3A9" w14:textId="77777777" w:rsidR="005E0238" w:rsidRPr="0061108D" w:rsidRDefault="005E023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14:paraId="10024F83" w14:textId="77777777" w:rsidR="005E0238" w:rsidRPr="0061108D" w:rsidRDefault="005E023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61108D">
              <w:rPr>
                <w:rFonts w:ascii="Arial" w:eastAsia="Arial" w:hAnsi="Arial" w:cs="Arial"/>
                <w:sz w:val="20"/>
                <w:szCs w:val="20"/>
              </w:rPr>
              <w:t>Identify hazards at the event, in the venue/rooms and in the surrounding area that could reasonably be expected to result in significant harm</w:t>
            </w:r>
          </w:p>
          <w:p w14:paraId="43B10478" w14:textId="5EF8D95B" w:rsidR="005E0238" w:rsidRPr="0061108D" w:rsidRDefault="0061108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6110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B76A2E" w14:textId="3DE506CA" w:rsidR="0061108D" w:rsidRPr="0061108D" w:rsidRDefault="0061108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61108D">
              <w:rPr>
                <w:rFonts w:ascii="Arial" w:hAnsi="Arial" w:cs="Arial"/>
                <w:sz w:val="20"/>
                <w:szCs w:val="20"/>
              </w:rPr>
              <w:t>E.g</w:t>
            </w:r>
          </w:p>
          <w:p w14:paraId="63E349A0" w14:textId="77777777" w:rsidR="005E0238" w:rsidRPr="0061108D" w:rsidRDefault="005E023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14:paraId="41574C65" w14:textId="58DC3315" w:rsidR="0061108D" w:rsidRPr="0061108D" w:rsidRDefault="0061108D" w:rsidP="0061108D">
            <w:pPr>
              <w:pStyle w:val="Normal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1108D">
              <w:rPr>
                <w:rFonts w:ascii="Arial" w:hAnsi="Arial" w:cs="Arial"/>
                <w:sz w:val="20"/>
                <w:szCs w:val="20"/>
              </w:rPr>
              <w:t>Vehicle movements and collision with people.</w:t>
            </w:r>
          </w:p>
          <w:p w14:paraId="49E7AC45" w14:textId="77777777" w:rsidR="0061108D" w:rsidRPr="0061108D" w:rsidRDefault="0061108D" w:rsidP="0061108D">
            <w:pPr>
              <w:pStyle w:val="Normal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1108D">
              <w:rPr>
                <w:rFonts w:ascii="Arial" w:hAnsi="Arial" w:cs="Arial"/>
                <w:sz w:val="20"/>
                <w:szCs w:val="20"/>
              </w:rPr>
              <w:t>Injuries from slipping or tripping over.</w:t>
            </w:r>
          </w:p>
          <w:p w14:paraId="6073B747" w14:textId="77777777" w:rsidR="0061108D" w:rsidRPr="0061108D" w:rsidRDefault="0061108D" w:rsidP="0061108D">
            <w:pPr>
              <w:pStyle w:val="Normal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1108D">
              <w:rPr>
                <w:rFonts w:ascii="Arial" w:hAnsi="Arial" w:cs="Arial"/>
                <w:sz w:val="20"/>
                <w:szCs w:val="20"/>
              </w:rPr>
              <w:t>Litter/waste or equipment on road which would cause an obstruction or traffic once party is over.</w:t>
            </w:r>
          </w:p>
          <w:p w14:paraId="79054C0D" w14:textId="2E6E80E9" w:rsidR="0061108D" w:rsidRPr="0061108D" w:rsidRDefault="0061108D" w:rsidP="0061108D">
            <w:pPr>
              <w:pStyle w:val="Normal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1108D">
              <w:rPr>
                <w:rFonts w:ascii="Arial" w:hAnsi="Arial" w:cs="Arial"/>
                <w:sz w:val="20"/>
                <w:szCs w:val="20"/>
              </w:rPr>
              <w:t>Medical risks including allergic reactions</w:t>
            </w:r>
          </w:p>
        </w:tc>
        <w:tc>
          <w:tcPr>
            <w:tcW w:w="2985" w:type="dxa"/>
          </w:tcPr>
          <w:p w14:paraId="5B439478" w14:textId="77777777" w:rsidR="005E0238" w:rsidRPr="0061108D" w:rsidRDefault="005E023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61108D">
              <w:rPr>
                <w:rFonts w:ascii="Arial" w:eastAsia="Arial" w:hAnsi="Arial" w:cs="Arial"/>
                <w:b/>
                <w:sz w:val="20"/>
                <w:szCs w:val="20"/>
              </w:rPr>
              <w:t>What could result from the hazard?</w:t>
            </w:r>
          </w:p>
          <w:p w14:paraId="4AA3A246" w14:textId="77777777" w:rsidR="005E0238" w:rsidRPr="0061108D" w:rsidRDefault="005E023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14:paraId="029539BD" w14:textId="77777777" w:rsidR="005E0238" w:rsidRPr="0061108D" w:rsidRDefault="005E023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61108D">
              <w:rPr>
                <w:rFonts w:ascii="Arial" w:eastAsia="Arial" w:hAnsi="Arial" w:cs="Arial"/>
                <w:sz w:val="20"/>
                <w:szCs w:val="20"/>
              </w:rPr>
              <w:t>Describe the type of injury then categorise as follows:</w:t>
            </w:r>
          </w:p>
          <w:p w14:paraId="31D4C720" w14:textId="77777777" w:rsidR="005E0238" w:rsidRPr="0061108D" w:rsidRDefault="005E023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14:paraId="4AE7EAB2" w14:textId="77777777" w:rsidR="005E0238" w:rsidRPr="0061108D" w:rsidRDefault="005E023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61108D">
              <w:rPr>
                <w:rFonts w:ascii="Arial" w:eastAsia="Arial" w:hAnsi="Arial" w:cs="Arial"/>
                <w:b/>
                <w:sz w:val="20"/>
                <w:szCs w:val="20"/>
              </w:rPr>
              <w:t xml:space="preserve">First Aid injury – </w:t>
            </w:r>
            <w:r w:rsidRPr="0061108D">
              <w:rPr>
                <w:rFonts w:ascii="Arial" w:eastAsia="Arial" w:hAnsi="Arial" w:cs="Arial"/>
                <w:sz w:val="20"/>
                <w:szCs w:val="20"/>
              </w:rPr>
              <w:t xml:space="preserve">minor cuts, </w:t>
            </w:r>
            <w:r w:rsidRPr="0061108D">
              <w:rPr>
                <w:rFonts w:ascii="Arial" w:eastAsia="Arial" w:hAnsi="Arial" w:cs="Arial"/>
                <w:b/>
                <w:sz w:val="20"/>
                <w:szCs w:val="20"/>
              </w:rPr>
              <w:t>sprains</w:t>
            </w:r>
            <w:r w:rsidRPr="0061108D">
              <w:rPr>
                <w:rFonts w:ascii="Arial" w:eastAsia="Arial" w:hAnsi="Arial" w:cs="Arial"/>
                <w:sz w:val="20"/>
                <w:szCs w:val="20"/>
              </w:rPr>
              <w:t>, bruises, etc…</w:t>
            </w:r>
          </w:p>
          <w:p w14:paraId="3E2397DD" w14:textId="77777777" w:rsidR="005E0238" w:rsidRPr="0061108D" w:rsidRDefault="005E023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14:paraId="7685D405" w14:textId="7C7FF3CC" w:rsidR="005E0238" w:rsidRPr="0061108D" w:rsidRDefault="005E023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61108D">
              <w:rPr>
                <w:rFonts w:ascii="Arial" w:eastAsia="Arial" w:hAnsi="Arial" w:cs="Arial"/>
                <w:b/>
                <w:sz w:val="20"/>
                <w:szCs w:val="20"/>
              </w:rPr>
              <w:t xml:space="preserve">7-day absence from work </w:t>
            </w:r>
            <w:r w:rsidRPr="0061108D">
              <w:rPr>
                <w:rFonts w:ascii="Arial" w:eastAsia="Arial" w:hAnsi="Arial" w:cs="Arial"/>
                <w:sz w:val="20"/>
                <w:szCs w:val="20"/>
              </w:rPr>
              <w:t>– broken fingers, toes, sprained tendons, muscles, illness (tiredness, stress, gastric, etc…)</w:t>
            </w:r>
          </w:p>
          <w:p w14:paraId="0723C2C0" w14:textId="77777777" w:rsidR="005E0238" w:rsidRPr="0061108D" w:rsidRDefault="005E023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14:paraId="01F2E7D7" w14:textId="77777777" w:rsidR="005E0238" w:rsidRPr="0061108D" w:rsidRDefault="005E023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61108D">
              <w:rPr>
                <w:rFonts w:ascii="Arial" w:eastAsia="Arial" w:hAnsi="Arial" w:cs="Arial"/>
                <w:b/>
                <w:sz w:val="20"/>
                <w:szCs w:val="20"/>
              </w:rPr>
              <w:t xml:space="preserve">Serious injury – </w:t>
            </w:r>
            <w:r w:rsidRPr="0061108D">
              <w:rPr>
                <w:rFonts w:ascii="Arial" w:eastAsia="Arial" w:hAnsi="Arial" w:cs="Arial"/>
                <w:sz w:val="20"/>
                <w:szCs w:val="20"/>
              </w:rPr>
              <w:t>head injury, loss of consciousness, broken bones, dislocations, respiratory problems.  Usually an injury from which full recovery is possible</w:t>
            </w:r>
          </w:p>
          <w:p w14:paraId="5EB4DD66" w14:textId="77777777" w:rsidR="005E0238" w:rsidRPr="0061108D" w:rsidRDefault="005E023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14:paraId="5B9E7808" w14:textId="77777777" w:rsidR="005E0238" w:rsidRPr="0061108D" w:rsidRDefault="005E023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61108D">
              <w:rPr>
                <w:rFonts w:ascii="Arial" w:eastAsia="Arial" w:hAnsi="Arial" w:cs="Arial"/>
                <w:b/>
                <w:sz w:val="20"/>
                <w:szCs w:val="20"/>
              </w:rPr>
              <w:t xml:space="preserve">Death or very serious injury to one person – </w:t>
            </w:r>
          </w:p>
          <w:p w14:paraId="696FC3EA" w14:textId="77777777" w:rsidR="005E0238" w:rsidRPr="0061108D" w:rsidRDefault="005E023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61108D">
              <w:rPr>
                <w:rFonts w:ascii="Arial" w:eastAsia="Arial" w:hAnsi="Arial" w:cs="Arial"/>
                <w:sz w:val="20"/>
                <w:szCs w:val="20"/>
              </w:rPr>
              <w:t>Loss of limb, paralysis or life changing injury which full recovery is unlikely</w:t>
            </w:r>
          </w:p>
          <w:p w14:paraId="7FBBCF41" w14:textId="77777777" w:rsidR="005E0238" w:rsidRPr="0061108D" w:rsidRDefault="005E023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14:paraId="630AFC5A" w14:textId="77777777" w:rsidR="005E0238" w:rsidRPr="0061108D" w:rsidRDefault="005E023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61108D">
              <w:rPr>
                <w:rFonts w:ascii="Arial" w:eastAsia="Arial" w:hAnsi="Arial" w:cs="Arial"/>
                <w:b/>
                <w:sz w:val="20"/>
                <w:szCs w:val="20"/>
              </w:rPr>
              <w:t>Death or very serious injury to more than one person.</w:t>
            </w:r>
          </w:p>
        </w:tc>
        <w:tc>
          <w:tcPr>
            <w:tcW w:w="4065" w:type="dxa"/>
          </w:tcPr>
          <w:p w14:paraId="5C340BCF" w14:textId="77777777" w:rsidR="005E0238" w:rsidRPr="0061108D" w:rsidRDefault="005E023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61108D">
              <w:rPr>
                <w:rFonts w:ascii="Arial" w:eastAsia="Arial" w:hAnsi="Arial" w:cs="Arial"/>
                <w:b/>
                <w:sz w:val="20"/>
                <w:szCs w:val="20"/>
              </w:rPr>
              <w:t>Who might be harmed?</w:t>
            </w:r>
          </w:p>
          <w:p w14:paraId="53B5F44B" w14:textId="77777777" w:rsidR="005E0238" w:rsidRPr="0061108D" w:rsidRDefault="005E023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14:paraId="1FB41E41" w14:textId="167C58A8" w:rsidR="005E0238" w:rsidRPr="0061108D" w:rsidRDefault="00194AAD">
            <w:pPr>
              <w:pStyle w:val="Normal1"/>
              <w:numPr>
                <w:ilvl w:val="0"/>
                <w:numId w:val="5"/>
              </w:numPr>
              <w:ind w:left="365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61108D">
              <w:rPr>
                <w:rFonts w:ascii="Arial" w:eastAsia="Arial" w:hAnsi="Arial" w:cs="Arial"/>
                <w:sz w:val="20"/>
                <w:szCs w:val="20"/>
              </w:rPr>
              <w:t>Residents and visitors</w:t>
            </w:r>
          </w:p>
          <w:p w14:paraId="3B42C519" w14:textId="06A7D87C" w:rsidR="005E0238" w:rsidRPr="0061108D" w:rsidRDefault="00194AAD" w:rsidP="00194AAD">
            <w:pPr>
              <w:pStyle w:val="Normal1"/>
              <w:numPr>
                <w:ilvl w:val="0"/>
                <w:numId w:val="5"/>
              </w:numPr>
              <w:ind w:left="365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61108D">
              <w:rPr>
                <w:rFonts w:ascii="Arial" w:eastAsia="Arial" w:hAnsi="Arial" w:cs="Arial"/>
                <w:sz w:val="20"/>
                <w:szCs w:val="20"/>
              </w:rPr>
              <w:t xml:space="preserve">Passing public </w:t>
            </w:r>
          </w:p>
          <w:p w14:paraId="0675899D" w14:textId="77777777" w:rsidR="00194AAD" w:rsidRPr="0061108D" w:rsidRDefault="005E0238" w:rsidP="00194AAD">
            <w:pPr>
              <w:pStyle w:val="Normal1"/>
              <w:numPr>
                <w:ilvl w:val="0"/>
                <w:numId w:val="5"/>
              </w:numPr>
              <w:ind w:left="365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61108D">
              <w:rPr>
                <w:rFonts w:ascii="Arial" w:eastAsia="Arial" w:hAnsi="Arial" w:cs="Arial"/>
                <w:sz w:val="20"/>
                <w:szCs w:val="20"/>
              </w:rPr>
              <w:t>Disabled people</w:t>
            </w:r>
          </w:p>
          <w:p w14:paraId="320472AB" w14:textId="63FD460F" w:rsidR="005E0238" w:rsidRPr="0061108D" w:rsidRDefault="005E0238" w:rsidP="00194AAD">
            <w:pPr>
              <w:pStyle w:val="Normal1"/>
              <w:numPr>
                <w:ilvl w:val="0"/>
                <w:numId w:val="5"/>
              </w:numPr>
              <w:ind w:left="365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61108D">
              <w:rPr>
                <w:rFonts w:ascii="Arial" w:eastAsia="Arial" w:hAnsi="Arial" w:cs="Arial"/>
                <w:sz w:val="20"/>
                <w:szCs w:val="20"/>
              </w:rPr>
              <w:t>Children</w:t>
            </w:r>
          </w:p>
          <w:p w14:paraId="085B8797" w14:textId="77777777" w:rsidR="00194AAD" w:rsidRPr="0061108D" w:rsidRDefault="005E0238" w:rsidP="00194AAD">
            <w:pPr>
              <w:pStyle w:val="Normal1"/>
              <w:numPr>
                <w:ilvl w:val="0"/>
                <w:numId w:val="5"/>
              </w:numPr>
              <w:ind w:left="365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61108D">
              <w:rPr>
                <w:rFonts w:ascii="Arial" w:eastAsia="Arial" w:hAnsi="Arial" w:cs="Arial"/>
                <w:sz w:val="20"/>
                <w:szCs w:val="20"/>
              </w:rPr>
              <w:t>New &amp; Expectant mothers</w:t>
            </w:r>
          </w:p>
          <w:p w14:paraId="120BA4C0" w14:textId="77777777" w:rsidR="005E0238" w:rsidRPr="0061108D" w:rsidRDefault="005E0238" w:rsidP="00194AAD">
            <w:pPr>
              <w:pStyle w:val="Normal1"/>
              <w:numPr>
                <w:ilvl w:val="0"/>
                <w:numId w:val="5"/>
              </w:numPr>
              <w:ind w:left="365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61108D">
              <w:rPr>
                <w:rFonts w:ascii="Arial" w:eastAsia="Arial" w:hAnsi="Arial" w:cs="Arial"/>
                <w:sz w:val="20"/>
                <w:szCs w:val="20"/>
              </w:rPr>
              <w:t>Elderly visitors</w:t>
            </w:r>
          </w:p>
          <w:p w14:paraId="51C51282" w14:textId="31FDBC0F" w:rsidR="00194AAD" w:rsidRPr="0061108D" w:rsidRDefault="00194AAD" w:rsidP="00194AAD">
            <w:pPr>
              <w:pStyle w:val="Normal1"/>
              <w:numPr>
                <w:ilvl w:val="0"/>
                <w:numId w:val="5"/>
              </w:numPr>
              <w:ind w:left="365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61108D">
              <w:rPr>
                <w:rFonts w:ascii="Arial" w:eastAsia="Arial" w:hAnsi="Arial" w:cs="Arial"/>
                <w:sz w:val="20"/>
                <w:szCs w:val="20"/>
              </w:rPr>
              <w:t>Those with allergens</w:t>
            </w:r>
            <w:r w:rsidR="0061108D" w:rsidRPr="0061108D">
              <w:rPr>
                <w:rFonts w:ascii="Arial" w:eastAsia="Arial" w:hAnsi="Arial" w:cs="Arial"/>
                <w:sz w:val="20"/>
                <w:szCs w:val="20"/>
              </w:rPr>
              <w:t xml:space="preserve"> or other sensitivities</w:t>
            </w:r>
          </w:p>
        </w:tc>
        <w:tc>
          <w:tcPr>
            <w:tcW w:w="5145" w:type="dxa"/>
          </w:tcPr>
          <w:p w14:paraId="74E0C637" w14:textId="77777777" w:rsidR="005E0238" w:rsidRPr="0061108D" w:rsidRDefault="005E023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61108D">
              <w:rPr>
                <w:rFonts w:ascii="Arial" w:eastAsia="Arial" w:hAnsi="Arial" w:cs="Arial"/>
                <w:b/>
                <w:sz w:val="20"/>
                <w:szCs w:val="20"/>
              </w:rPr>
              <w:t>Is the risk adequately controlled?</w:t>
            </w:r>
          </w:p>
          <w:p w14:paraId="6E213000" w14:textId="77777777" w:rsidR="005E0238" w:rsidRPr="0061108D" w:rsidRDefault="005E023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14:paraId="0A3B724E" w14:textId="77777777" w:rsidR="005E0238" w:rsidRPr="0061108D" w:rsidRDefault="005E023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61108D">
              <w:rPr>
                <w:rFonts w:ascii="Arial" w:eastAsia="Arial" w:hAnsi="Arial" w:cs="Arial"/>
                <w:sz w:val="20"/>
                <w:szCs w:val="20"/>
              </w:rPr>
              <w:t>Consider hierarchy of controls:</w:t>
            </w:r>
          </w:p>
          <w:p w14:paraId="259CC905" w14:textId="77777777" w:rsidR="005E0238" w:rsidRPr="0061108D" w:rsidRDefault="005E023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14:paraId="0AD87E84" w14:textId="77777777" w:rsidR="005E0238" w:rsidRPr="0061108D" w:rsidRDefault="005E0238">
            <w:pPr>
              <w:pStyle w:val="Normal1"/>
              <w:numPr>
                <w:ilvl w:val="0"/>
                <w:numId w:val="3"/>
              </w:numPr>
              <w:ind w:left="337" w:hanging="337"/>
              <w:rPr>
                <w:rFonts w:ascii="Arial" w:hAnsi="Arial" w:cs="Arial"/>
                <w:sz w:val="20"/>
                <w:szCs w:val="20"/>
              </w:rPr>
            </w:pPr>
            <w:r w:rsidRPr="0061108D">
              <w:rPr>
                <w:rFonts w:ascii="Arial" w:eastAsia="Arial" w:hAnsi="Arial" w:cs="Arial"/>
                <w:sz w:val="20"/>
                <w:szCs w:val="20"/>
              </w:rPr>
              <w:t>Eliminate</w:t>
            </w:r>
          </w:p>
          <w:p w14:paraId="2E7A3C2F" w14:textId="77777777" w:rsidR="005E0238" w:rsidRPr="0061108D" w:rsidRDefault="005E0238">
            <w:pPr>
              <w:pStyle w:val="Normal1"/>
              <w:numPr>
                <w:ilvl w:val="0"/>
                <w:numId w:val="3"/>
              </w:numPr>
              <w:ind w:left="337" w:hanging="337"/>
              <w:rPr>
                <w:rFonts w:ascii="Arial" w:hAnsi="Arial" w:cs="Arial"/>
                <w:sz w:val="20"/>
                <w:szCs w:val="20"/>
              </w:rPr>
            </w:pPr>
            <w:r w:rsidRPr="0061108D">
              <w:rPr>
                <w:rFonts w:ascii="Arial" w:eastAsia="Arial" w:hAnsi="Arial" w:cs="Arial"/>
                <w:sz w:val="20"/>
                <w:szCs w:val="20"/>
              </w:rPr>
              <w:t>Substitute</w:t>
            </w:r>
          </w:p>
          <w:p w14:paraId="2263B3B0" w14:textId="77777777" w:rsidR="005E0238" w:rsidRPr="0061108D" w:rsidRDefault="005E0238">
            <w:pPr>
              <w:pStyle w:val="Normal1"/>
              <w:numPr>
                <w:ilvl w:val="0"/>
                <w:numId w:val="3"/>
              </w:numPr>
              <w:ind w:left="337" w:hanging="337"/>
              <w:rPr>
                <w:rFonts w:ascii="Arial" w:hAnsi="Arial" w:cs="Arial"/>
                <w:sz w:val="20"/>
                <w:szCs w:val="20"/>
              </w:rPr>
            </w:pPr>
            <w:r w:rsidRPr="0061108D">
              <w:rPr>
                <w:rFonts w:ascii="Arial" w:eastAsia="Arial" w:hAnsi="Arial" w:cs="Arial"/>
                <w:sz w:val="20"/>
                <w:szCs w:val="20"/>
              </w:rPr>
              <w:t>Reduce</w:t>
            </w:r>
          </w:p>
          <w:p w14:paraId="65F12DE5" w14:textId="77777777" w:rsidR="005E0238" w:rsidRPr="0061108D" w:rsidRDefault="005E0238">
            <w:pPr>
              <w:pStyle w:val="Normal1"/>
              <w:numPr>
                <w:ilvl w:val="0"/>
                <w:numId w:val="3"/>
              </w:numPr>
              <w:ind w:left="337" w:hanging="337"/>
              <w:rPr>
                <w:rFonts w:ascii="Arial" w:hAnsi="Arial" w:cs="Arial"/>
                <w:sz w:val="20"/>
                <w:szCs w:val="20"/>
              </w:rPr>
            </w:pPr>
            <w:r w:rsidRPr="0061108D">
              <w:rPr>
                <w:rFonts w:ascii="Arial" w:eastAsia="Arial" w:hAnsi="Arial" w:cs="Arial"/>
                <w:sz w:val="20"/>
                <w:szCs w:val="20"/>
              </w:rPr>
              <w:t>Isolate</w:t>
            </w:r>
          </w:p>
          <w:p w14:paraId="707A848D" w14:textId="77777777" w:rsidR="005E0238" w:rsidRPr="0061108D" w:rsidRDefault="005E0238">
            <w:pPr>
              <w:pStyle w:val="Normal1"/>
              <w:numPr>
                <w:ilvl w:val="0"/>
                <w:numId w:val="3"/>
              </w:numPr>
              <w:ind w:left="337" w:hanging="337"/>
              <w:rPr>
                <w:rFonts w:ascii="Arial" w:hAnsi="Arial" w:cs="Arial"/>
                <w:sz w:val="20"/>
                <w:szCs w:val="20"/>
              </w:rPr>
            </w:pPr>
            <w:r w:rsidRPr="0061108D">
              <w:rPr>
                <w:rFonts w:ascii="Arial" w:eastAsia="Arial" w:hAnsi="Arial" w:cs="Arial"/>
                <w:sz w:val="20"/>
                <w:szCs w:val="20"/>
              </w:rPr>
              <w:t>Control</w:t>
            </w:r>
          </w:p>
          <w:p w14:paraId="273C17AD" w14:textId="77777777" w:rsidR="005E0238" w:rsidRPr="0061108D" w:rsidRDefault="005E0238">
            <w:pPr>
              <w:pStyle w:val="Normal1"/>
              <w:numPr>
                <w:ilvl w:val="0"/>
                <w:numId w:val="3"/>
              </w:numPr>
              <w:ind w:left="337" w:hanging="337"/>
              <w:rPr>
                <w:rFonts w:ascii="Arial" w:hAnsi="Arial" w:cs="Arial"/>
                <w:sz w:val="20"/>
                <w:szCs w:val="20"/>
              </w:rPr>
            </w:pPr>
            <w:r w:rsidRPr="0061108D">
              <w:rPr>
                <w:rFonts w:ascii="Arial" w:eastAsia="Arial" w:hAnsi="Arial" w:cs="Arial"/>
                <w:sz w:val="20"/>
                <w:szCs w:val="20"/>
              </w:rPr>
              <w:t>PPE</w:t>
            </w:r>
          </w:p>
          <w:p w14:paraId="47650477" w14:textId="77777777" w:rsidR="005E0238" w:rsidRPr="0061108D" w:rsidRDefault="005E0238">
            <w:pPr>
              <w:pStyle w:val="Normal1"/>
              <w:numPr>
                <w:ilvl w:val="0"/>
                <w:numId w:val="3"/>
              </w:numPr>
              <w:ind w:left="337" w:hanging="337"/>
              <w:rPr>
                <w:rFonts w:ascii="Arial" w:hAnsi="Arial" w:cs="Arial"/>
                <w:sz w:val="20"/>
                <w:szCs w:val="20"/>
              </w:rPr>
            </w:pPr>
            <w:r w:rsidRPr="0061108D">
              <w:rPr>
                <w:rFonts w:ascii="Arial" w:eastAsia="Arial" w:hAnsi="Arial" w:cs="Arial"/>
                <w:sz w:val="20"/>
                <w:szCs w:val="20"/>
              </w:rPr>
              <w:t>Discipline</w:t>
            </w:r>
          </w:p>
          <w:p w14:paraId="0969210D" w14:textId="1176E617" w:rsidR="005E0238" w:rsidRDefault="005E023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14:paraId="1965AD9D" w14:textId="0C9D1481" w:rsidR="00562C93" w:rsidRPr="00562C93" w:rsidRDefault="00562C93" w:rsidP="00562C93">
            <w:pPr>
              <w:pStyle w:val="Normal1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anyone attending have experience of organising an event of some sort who could help (including completing a risk assessment)?</w:t>
            </w:r>
          </w:p>
          <w:p w14:paraId="6FD5062E" w14:textId="18793AE6" w:rsidR="005E0238" w:rsidRPr="00562C93" w:rsidRDefault="005E0238" w:rsidP="00562C93">
            <w:pPr>
              <w:pStyle w:val="Normal1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61108D">
              <w:rPr>
                <w:rFonts w:ascii="Arial" w:eastAsia="Arial" w:hAnsi="Arial" w:cs="Arial"/>
                <w:sz w:val="20"/>
                <w:szCs w:val="20"/>
              </w:rPr>
              <w:t xml:space="preserve">Do the </w:t>
            </w:r>
            <w:r w:rsidR="00562C93">
              <w:rPr>
                <w:rFonts w:ascii="Arial" w:eastAsia="Arial" w:hAnsi="Arial" w:cs="Arial"/>
                <w:sz w:val="20"/>
                <w:szCs w:val="20"/>
              </w:rPr>
              <w:t>control measures r</w:t>
            </w:r>
            <w:r w:rsidRPr="0061108D">
              <w:rPr>
                <w:rFonts w:ascii="Arial" w:eastAsia="Arial" w:hAnsi="Arial" w:cs="Arial"/>
                <w:sz w:val="20"/>
                <w:szCs w:val="20"/>
              </w:rPr>
              <w:t xml:space="preserve">epresent best </w:t>
            </w:r>
            <w:r w:rsidR="00562C93">
              <w:rPr>
                <w:rFonts w:ascii="Arial" w:eastAsia="Arial" w:hAnsi="Arial" w:cs="Arial"/>
                <w:sz w:val="20"/>
                <w:szCs w:val="20"/>
              </w:rPr>
              <w:t xml:space="preserve">and safe </w:t>
            </w:r>
            <w:r w:rsidRPr="0061108D">
              <w:rPr>
                <w:rFonts w:ascii="Arial" w:eastAsia="Arial" w:hAnsi="Arial" w:cs="Arial"/>
                <w:sz w:val="20"/>
                <w:szCs w:val="20"/>
              </w:rPr>
              <w:t>practice</w:t>
            </w:r>
            <w:r w:rsidR="00562C93">
              <w:rPr>
                <w:rFonts w:ascii="Arial" w:eastAsia="Arial" w:hAnsi="Arial" w:cs="Arial"/>
                <w:sz w:val="20"/>
                <w:szCs w:val="20"/>
              </w:rPr>
              <w:t>, and are they legal</w:t>
            </w:r>
            <w:r w:rsidRPr="0061108D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14:paraId="0F16B120" w14:textId="77777777" w:rsidR="00562C93" w:rsidRDefault="00562C93" w:rsidP="00562C93">
            <w:pPr>
              <w:pStyle w:val="Normal1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anyone attending have First Aid/medical skills and can you call on their help quickly?</w:t>
            </w:r>
          </w:p>
          <w:p w14:paraId="3F75BBC7" w14:textId="77777777" w:rsidR="00562C93" w:rsidRDefault="00562C93" w:rsidP="00562C93">
            <w:pPr>
              <w:pStyle w:val="Normal1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 safer or easier alternative to the cause of the identified risk?</w:t>
            </w:r>
          </w:p>
          <w:p w14:paraId="01AB3C2F" w14:textId="77777777" w:rsidR="00562C93" w:rsidRDefault="00562C93" w:rsidP="00562C93">
            <w:pPr>
              <w:pStyle w:val="Normal1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there are children present, will they be with a known adult?</w:t>
            </w:r>
          </w:p>
          <w:p w14:paraId="25D1B5BD" w14:textId="77777777" w:rsidR="00562C93" w:rsidRDefault="00562C93" w:rsidP="00562C93">
            <w:pPr>
              <w:pStyle w:val="Normal1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food been safely prepared? </w:t>
            </w:r>
          </w:p>
          <w:p w14:paraId="1BEDE4F6" w14:textId="3DD4220C" w:rsidR="00562C93" w:rsidRPr="0061108D" w:rsidRDefault="00562C93" w:rsidP="00562C93">
            <w:pPr>
              <w:pStyle w:val="Normal1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everyone attending made any medical/health issues known which may require attention or risk reduction?</w:t>
            </w:r>
          </w:p>
        </w:tc>
      </w:tr>
    </w:tbl>
    <w:p w14:paraId="051D27F4" w14:textId="77777777" w:rsidR="002164E7" w:rsidRDefault="002164E7">
      <w:pPr>
        <w:pStyle w:val="Normal1"/>
        <w:widowControl w:val="0"/>
        <w:spacing w:line="276" w:lineRule="auto"/>
      </w:pPr>
    </w:p>
    <w:p w14:paraId="4A925EA2" w14:textId="77777777" w:rsidR="002164E7" w:rsidRDefault="0022604A">
      <w:pPr>
        <w:pStyle w:val="Normal1"/>
      </w:pPr>
      <w:r>
        <w:br w:type="page"/>
      </w:r>
    </w:p>
    <w:p w14:paraId="6C454005" w14:textId="77777777" w:rsidR="002164E7" w:rsidRDefault="002164E7">
      <w:pPr>
        <w:pStyle w:val="Normal1"/>
        <w:widowControl w:val="0"/>
        <w:spacing w:line="276" w:lineRule="auto"/>
      </w:pPr>
    </w:p>
    <w:p w14:paraId="37B5F17C" w14:textId="77777777" w:rsidR="002164E7" w:rsidRDefault="002164E7">
      <w:pPr>
        <w:pStyle w:val="Normal1"/>
        <w:widowControl w:val="0"/>
        <w:spacing w:line="276" w:lineRule="auto"/>
      </w:pPr>
    </w:p>
    <w:tbl>
      <w:tblPr>
        <w:tblStyle w:val="a4"/>
        <w:tblW w:w="1400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5"/>
        <w:gridCol w:w="2835"/>
        <w:gridCol w:w="2268"/>
        <w:gridCol w:w="3828"/>
        <w:gridCol w:w="2126"/>
      </w:tblGrid>
      <w:tr w:rsidR="005E0238" w14:paraId="66FDA14F" w14:textId="77777777" w:rsidTr="00194AAD">
        <w:tc>
          <w:tcPr>
            <w:tcW w:w="2945" w:type="dxa"/>
            <w:shd w:val="clear" w:color="auto" w:fill="B7B7B7"/>
          </w:tcPr>
          <w:p w14:paraId="59FDEAA7" w14:textId="77777777" w:rsidR="005E0238" w:rsidRDefault="005E0238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Hazards</w:t>
            </w:r>
          </w:p>
        </w:tc>
        <w:tc>
          <w:tcPr>
            <w:tcW w:w="2835" w:type="dxa"/>
            <w:shd w:val="clear" w:color="auto" w:fill="B7B7B7"/>
          </w:tcPr>
          <w:p w14:paraId="7D1FE2E1" w14:textId="77777777" w:rsidR="005E0238" w:rsidRDefault="005E0238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Consequences</w:t>
            </w:r>
          </w:p>
        </w:tc>
        <w:tc>
          <w:tcPr>
            <w:tcW w:w="2268" w:type="dxa"/>
            <w:shd w:val="clear" w:color="auto" w:fill="B7B7B7"/>
          </w:tcPr>
          <w:p w14:paraId="4B4FC640" w14:textId="77777777" w:rsidR="005E0238" w:rsidRDefault="005E0238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Who is at risk?</w:t>
            </w:r>
          </w:p>
        </w:tc>
        <w:tc>
          <w:tcPr>
            <w:tcW w:w="3828" w:type="dxa"/>
            <w:shd w:val="clear" w:color="auto" w:fill="B7B7B7"/>
          </w:tcPr>
          <w:p w14:paraId="01DFBE18" w14:textId="77777777" w:rsidR="005E0238" w:rsidRDefault="005E0238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Controls</w:t>
            </w:r>
          </w:p>
        </w:tc>
        <w:tc>
          <w:tcPr>
            <w:tcW w:w="2126" w:type="dxa"/>
            <w:shd w:val="clear" w:color="auto" w:fill="B7B7B7"/>
          </w:tcPr>
          <w:p w14:paraId="4613219F" w14:textId="331C35AA" w:rsidR="005E0238" w:rsidRDefault="00194AAD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W</w:t>
            </w:r>
            <w:r w:rsidR="005E0238">
              <w:rPr>
                <w:rFonts w:ascii="Arial" w:eastAsia="Arial" w:hAnsi="Arial" w:cs="Arial"/>
                <w:b/>
              </w:rPr>
              <w:t xml:space="preserve">ho </w:t>
            </w:r>
            <w:r>
              <w:rPr>
                <w:rFonts w:ascii="Arial" w:eastAsia="Arial" w:hAnsi="Arial" w:cs="Arial"/>
                <w:b/>
              </w:rPr>
              <w:t>is responsible for this</w:t>
            </w:r>
          </w:p>
        </w:tc>
      </w:tr>
      <w:tr w:rsidR="005E0238" w14:paraId="0925EB0A" w14:textId="77777777" w:rsidTr="00194AAD">
        <w:tc>
          <w:tcPr>
            <w:tcW w:w="2945" w:type="dxa"/>
          </w:tcPr>
          <w:p w14:paraId="2B2237A8" w14:textId="28323714" w:rsidR="005E0238" w:rsidRPr="00562C93" w:rsidRDefault="005E0238">
            <w:pPr>
              <w:pStyle w:val="Normal1"/>
              <w:spacing w:before="120" w:after="4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562C9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Vehicle movements while people and tables/chairs are in the road</w:t>
            </w:r>
          </w:p>
        </w:tc>
        <w:tc>
          <w:tcPr>
            <w:tcW w:w="2835" w:type="dxa"/>
          </w:tcPr>
          <w:p w14:paraId="361B7318" w14:textId="77777777" w:rsidR="005E0238" w:rsidRPr="00562C93" w:rsidRDefault="005E0238">
            <w:pPr>
              <w:pStyle w:val="Normal1"/>
              <w:spacing w:before="120" w:after="4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562C9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Injury/death</w:t>
            </w:r>
          </w:p>
          <w:p w14:paraId="5ABDE758" w14:textId="18982A0C" w:rsidR="005E0238" w:rsidRPr="00562C93" w:rsidRDefault="005E0238">
            <w:pPr>
              <w:pStyle w:val="Normal1"/>
              <w:spacing w:before="120" w:after="4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562C9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Obstruction to traffic</w:t>
            </w:r>
          </w:p>
        </w:tc>
        <w:tc>
          <w:tcPr>
            <w:tcW w:w="2268" w:type="dxa"/>
          </w:tcPr>
          <w:p w14:paraId="42610777" w14:textId="0818F1CB" w:rsidR="005E0238" w:rsidRPr="00562C93" w:rsidRDefault="00194AAD">
            <w:pPr>
              <w:pStyle w:val="Normal1"/>
              <w:spacing w:before="120" w:after="4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562C9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Residents/passing public</w:t>
            </w:r>
          </w:p>
        </w:tc>
        <w:tc>
          <w:tcPr>
            <w:tcW w:w="3828" w:type="dxa"/>
          </w:tcPr>
          <w:p w14:paraId="46F3CA4E" w14:textId="77777777" w:rsidR="00194AAD" w:rsidRPr="00562C93" w:rsidRDefault="00194AAD" w:rsidP="00194AAD">
            <w:pPr>
              <w:pStyle w:val="Normal1"/>
              <w:numPr>
                <w:ilvl w:val="0"/>
                <w:numId w:val="6"/>
              </w:numPr>
              <w:spacing w:before="120" w:after="4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562C9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Close roads at all access points with appropriate signage and barriers as per agreed plan with Westminster City Council.</w:t>
            </w:r>
          </w:p>
          <w:p w14:paraId="58527054" w14:textId="77777777" w:rsidR="00194AAD" w:rsidRPr="00562C93" w:rsidRDefault="00194AAD" w:rsidP="00194AAD">
            <w:pPr>
              <w:pStyle w:val="Normal1"/>
              <w:numPr>
                <w:ilvl w:val="0"/>
                <w:numId w:val="6"/>
              </w:numPr>
              <w:spacing w:before="120" w:after="4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562C9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Advise all residents of closure and ask them not to drive their cars during the party</w:t>
            </w:r>
          </w:p>
          <w:p w14:paraId="2FCCEFA6" w14:textId="78B1CEAB" w:rsidR="00194AAD" w:rsidRPr="00562C93" w:rsidRDefault="00194AAD" w:rsidP="00194AAD">
            <w:pPr>
              <w:pStyle w:val="Normal1"/>
              <w:spacing w:before="120" w:after="40"/>
              <w:ind w:left="72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86BDA2" w14:textId="4F8E2B18" w:rsidR="005E0238" w:rsidRPr="00562C93" w:rsidRDefault="00562C93">
            <w:pPr>
              <w:pStyle w:val="Normal1"/>
              <w:spacing w:before="12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2C9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Applicant for party</w:t>
            </w:r>
          </w:p>
        </w:tc>
      </w:tr>
      <w:tr w:rsidR="005E0238" w14:paraId="337CA6C1" w14:textId="77777777" w:rsidTr="00194AAD">
        <w:tc>
          <w:tcPr>
            <w:tcW w:w="2945" w:type="dxa"/>
          </w:tcPr>
          <w:p w14:paraId="0EB6836D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ADCA732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E06DE4A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6F09CEA6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F19952D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</w:tr>
      <w:tr w:rsidR="005E0238" w14:paraId="22381FF4" w14:textId="77777777" w:rsidTr="00194AAD">
        <w:tc>
          <w:tcPr>
            <w:tcW w:w="2945" w:type="dxa"/>
          </w:tcPr>
          <w:p w14:paraId="501617EC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AA0A274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F8547A7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2C200D8F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E579D3E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</w:tr>
      <w:tr w:rsidR="005E0238" w14:paraId="57D12D1A" w14:textId="77777777" w:rsidTr="00194AAD">
        <w:tc>
          <w:tcPr>
            <w:tcW w:w="2945" w:type="dxa"/>
          </w:tcPr>
          <w:p w14:paraId="5E2E919B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B94C977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601B21F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1615AFCD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3DEDD00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</w:tr>
      <w:tr w:rsidR="005E0238" w14:paraId="1FC9C4CF" w14:textId="77777777" w:rsidTr="00194AAD">
        <w:tc>
          <w:tcPr>
            <w:tcW w:w="2945" w:type="dxa"/>
          </w:tcPr>
          <w:p w14:paraId="0EBC3210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4D94DB4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F86CD93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1DBECC61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92D0948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</w:tr>
      <w:tr w:rsidR="005E0238" w14:paraId="2C99B3FB" w14:textId="77777777" w:rsidTr="00194AAD">
        <w:tc>
          <w:tcPr>
            <w:tcW w:w="2945" w:type="dxa"/>
          </w:tcPr>
          <w:p w14:paraId="1A8FEEC7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EC7F6E7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857AEA4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7C53B976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AA9511D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</w:tr>
      <w:tr w:rsidR="005E0238" w14:paraId="487B0BB4" w14:textId="77777777" w:rsidTr="00194AAD">
        <w:tc>
          <w:tcPr>
            <w:tcW w:w="2945" w:type="dxa"/>
          </w:tcPr>
          <w:p w14:paraId="1F9A73FC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3604F2F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0CA803D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1C8FA223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150167A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</w:tr>
      <w:tr w:rsidR="005E0238" w14:paraId="1649CD3E" w14:textId="77777777" w:rsidTr="00194AAD">
        <w:tc>
          <w:tcPr>
            <w:tcW w:w="2945" w:type="dxa"/>
          </w:tcPr>
          <w:p w14:paraId="337CD9E0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7BF25EA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B1E5D0B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64BF0FC3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4E0FCAA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</w:tr>
      <w:tr w:rsidR="005E0238" w14:paraId="08EB46D3" w14:textId="77777777" w:rsidTr="00194AAD">
        <w:tc>
          <w:tcPr>
            <w:tcW w:w="2945" w:type="dxa"/>
          </w:tcPr>
          <w:p w14:paraId="285381F1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6ACB9CB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B605FE9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717F3DCB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0A9B0AB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</w:tr>
      <w:tr w:rsidR="005E0238" w14:paraId="76BEAF6E" w14:textId="77777777" w:rsidTr="00194AAD">
        <w:tc>
          <w:tcPr>
            <w:tcW w:w="2945" w:type="dxa"/>
          </w:tcPr>
          <w:p w14:paraId="4508B0B2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96F69CD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23ACA6B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04D44E84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51BCE1A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</w:tr>
      <w:tr w:rsidR="005E0238" w14:paraId="58D209D9" w14:textId="77777777" w:rsidTr="00194AAD">
        <w:tc>
          <w:tcPr>
            <w:tcW w:w="2945" w:type="dxa"/>
          </w:tcPr>
          <w:p w14:paraId="0C5D160F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A24041B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2BE64AB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5D5B6CE9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557151E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</w:tr>
      <w:tr w:rsidR="005E0238" w14:paraId="5D44934B" w14:textId="77777777" w:rsidTr="00194AAD">
        <w:tc>
          <w:tcPr>
            <w:tcW w:w="2945" w:type="dxa"/>
          </w:tcPr>
          <w:p w14:paraId="0CD09D88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A3819C3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5411FE4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1CE81740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5A670DD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</w:tr>
      <w:tr w:rsidR="005E0238" w14:paraId="26CAC2AD" w14:textId="77777777" w:rsidTr="00194AAD">
        <w:tc>
          <w:tcPr>
            <w:tcW w:w="2945" w:type="dxa"/>
          </w:tcPr>
          <w:p w14:paraId="2AD38940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0453066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95E6BDB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5D6E0F68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603B1DA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</w:tr>
    </w:tbl>
    <w:p w14:paraId="6E16E773" w14:textId="22B35A88" w:rsidR="002164E7" w:rsidRDefault="002164E7" w:rsidP="005E0238">
      <w:pPr>
        <w:pStyle w:val="Normal1"/>
      </w:pPr>
    </w:p>
    <w:sectPr w:rsidR="002164E7" w:rsidSect="002260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/>
      <w:pgMar w:top="-143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06288" w14:textId="77777777" w:rsidR="00263F6B" w:rsidRDefault="00263F6B" w:rsidP="002164E7">
      <w:r>
        <w:separator/>
      </w:r>
    </w:p>
  </w:endnote>
  <w:endnote w:type="continuationSeparator" w:id="0">
    <w:p w14:paraId="018DA593" w14:textId="77777777" w:rsidR="00263F6B" w:rsidRDefault="00263F6B" w:rsidP="0021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98901" w14:textId="77777777" w:rsidR="00E50A84" w:rsidRDefault="00E50A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C9312" w14:textId="77777777" w:rsidR="002164E7" w:rsidRDefault="002164E7">
    <w:pPr>
      <w:pStyle w:val="Normal1"/>
      <w:widowControl w:val="0"/>
      <w:spacing w:line="276" w:lineRule="auto"/>
    </w:pPr>
  </w:p>
  <w:p w14:paraId="486315C5" w14:textId="77777777" w:rsidR="002164E7" w:rsidRDefault="002164E7">
    <w:pPr>
      <w:pStyle w:val="Normal1"/>
      <w:tabs>
        <w:tab w:val="center" w:pos="4153"/>
        <w:tab w:val="right" w:pos="8306"/>
      </w:tabs>
      <w:spacing w:after="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047D" w14:textId="77777777" w:rsidR="00E50A84" w:rsidRDefault="00E50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DAF67" w14:textId="77777777" w:rsidR="00263F6B" w:rsidRDefault="00263F6B" w:rsidP="002164E7">
      <w:r>
        <w:separator/>
      </w:r>
    </w:p>
  </w:footnote>
  <w:footnote w:type="continuationSeparator" w:id="0">
    <w:p w14:paraId="2EAF2E87" w14:textId="77777777" w:rsidR="00263F6B" w:rsidRDefault="00263F6B" w:rsidP="00216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8D80" w14:textId="77777777" w:rsidR="00E50A84" w:rsidRDefault="00E50A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4F37" w14:textId="77777777" w:rsidR="002164E7" w:rsidRDefault="002164E7">
    <w:pPr>
      <w:pStyle w:val="Normal1"/>
      <w:tabs>
        <w:tab w:val="center" w:pos="4153"/>
        <w:tab w:val="right" w:pos="8306"/>
      </w:tabs>
      <w:spacing w:before="70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869A" w14:textId="77777777" w:rsidR="00E50A84" w:rsidRDefault="00E50A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446BB"/>
    <w:multiLevelType w:val="hybridMultilevel"/>
    <w:tmpl w:val="5BF43B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6E5177"/>
    <w:multiLevelType w:val="multilevel"/>
    <w:tmpl w:val="F6AA90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FE0358A"/>
    <w:multiLevelType w:val="multilevel"/>
    <w:tmpl w:val="6924E7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2A911FA"/>
    <w:multiLevelType w:val="multilevel"/>
    <w:tmpl w:val="B19A03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53A81A6E"/>
    <w:multiLevelType w:val="multilevel"/>
    <w:tmpl w:val="5D6095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5D74E74"/>
    <w:multiLevelType w:val="hybridMultilevel"/>
    <w:tmpl w:val="431846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DF1671"/>
    <w:multiLevelType w:val="hybridMultilevel"/>
    <w:tmpl w:val="33D4B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FC7567"/>
    <w:multiLevelType w:val="hybridMultilevel"/>
    <w:tmpl w:val="81C85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77F22"/>
    <w:multiLevelType w:val="multilevel"/>
    <w:tmpl w:val="34F295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 w16cid:durableId="1551842491">
    <w:abstractNumId w:val="1"/>
  </w:num>
  <w:num w:numId="2" w16cid:durableId="17777226">
    <w:abstractNumId w:val="4"/>
  </w:num>
  <w:num w:numId="3" w16cid:durableId="268977367">
    <w:abstractNumId w:val="8"/>
  </w:num>
  <w:num w:numId="4" w16cid:durableId="1573270371">
    <w:abstractNumId w:val="3"/>
  </w:num>
  <w:num w:numId="5" w16cid:durableId="1775399790">
    <w:abstractNumId w:val="2"/>
  </w:num>
  <w:num w:numId="6" w16cid:durableId="1759786001">
    <w:abstractNumId w:val="7"/>
  </w:num>
  <w:num w:numId="7" w16cid:durableId="399795692">
    <w:abstractNumId w:val="5"/>
  </w:num>
  <w:num w:numId="8" w16cid:durableId="1171528048">
    <w:abstractNumId w:val="6"/>
  </w:num>
  <w:num w:numId="9" w16cid:durableId="168450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E7"/>
    <w:rsid w:val="000558AE"/>
    <w:rsid w:val="000D6BF2"/>
    <w:rsid w:val="00194AAD"/>
    <w:rsid w:val="002164E7"/>
    <w:rsid w:val="0022604A"/>
    <w:rsid w:val="00232162"/>
    <w:rsid w:val="00263F6B"/>
    <w:rsid w:val="003A6536"/>
    <w:rsid w:val="004C27FC"/>
    <w:rsid w:val="00562C93"/>
    <w:rsid w:val="005E0238"/>
    <w:rsid w:val="005E4CA3"/>
    <w:rsid w:val="0061108D"/>
    <w:rsid w:val="006131FF"/>
    <w:rsid w:val="009E2A91"/>
    <w:rsid w:val="00AB381E"/>
    <w:rsid w:val="00D96051"/>
    <w:rsid w:val="00E50A84"/>
    <w:rsid w:val="00FB6578"/>
    <w:rsid w:val="00F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0B2E56"/>
  <w15:docId w15:val="{6364FC39-E227-4127-A60A-2876BF33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2164E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164E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164E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164E7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2164E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2164E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164E7"/>
  </w:style>
  <w:style w:type="paragraph" w:styleId="Title">
    <w:name w:val="Title"/>
    <w:basedOn w:val="Normal1"/>
    <w:next w:val="Normal1"/>
    <w:rsid w:val="002164E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164E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164E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164E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2164E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2164E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2164E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2164E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2164E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60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04A"/>
  </w:style>
  <w:style w:type="paragraph" w:styleId="Footer">
    <w:name w:val="footer"/>
    <w:basedOn w:val="Normal"/>
    <w:link w:val="FooterChar"/>
    <w:uiPriority w:val="99"/>
    <w:unhideWhenUsed/>
    <w:rsid w:val="002260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B52856052E14BB3D663F837645581" ma:contentTypeVersion="2" ma:contentTypeDescription="Create a new document." ma:contentTypeScope="" ma:versionID="263f387ba96aeb24dbf526dcb5e2daa4">
  <xsd:schema xmlns:xsd="http://www.w3.org/2001/XMLSchema" xmlns:xs="http://www.w3.org/2001/XMLSchema" xmlns:p="http://schemas.microsoft.com/office/2006/metadata/properties" xmlns:ns2="88fb67f3-70a4-4983-8e94-34913af2da0e" targetNamespace="http://schemas.microsoft.com/office/2006/metadata/properties" ma:root="true" ma:fieldsID="af28318ab21c6a3438ded010af1dac8b" ns2:_="">
    <xsd:import namespace="88fb67f3-70a4-4983-8e94-34913af2d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b67f3-70a4-4983-8e94-34913af2d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8C95F0-6BF1-4578-8F30-5867C94F7206}"/>
</file>

<file path=customXml/itemProps2.xml><?xml version="1.0" encoding="utf-8"?>
<ds:datastoreItem xmlns:ds="http://schemas.openxmlformats.org/officeDocument/2006/customXml" ds:itemID="{53199543-421E-40F1-A6D8-0EACAC6461ED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d202d31c-686c-4115-a7b9-5cc891ed602b"/>
    <ds:schemaRef ds:uri="1903f7fa-fd96-4a19-a89b-9dcc4a8890bf"/>
    <ds:schemaRef ds:uri="fe189962-d2e1-49db-8c58-0d4fc25546b3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0010D2C-50DB-4E35-892B-A957FF9717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Hillingdon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Waterford</dc:creator>
  <cp:lastModifiedBy>Hannah, Rachel: WCC</cp:lastModifiedBy>
  <cp:revision>2</cp:revision>
  <dcterms:created xsi:type="dcterms:W3CDTF">2023-02-03T10:30:00Z</dcterms:created>
  <dcterms:modified xsi:type="dcterms:W3CDTF">2023-02-03T10:30:00Z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8edf35-91ea-44e1-afab-38c462b39a0c_Enabled">
    <vt:lpwstr>true</vt:lpwstr>
  </property>
  <property fmtid="{D5CDD505-2E9C-101B-9397-08002B2CF9AE}" pid="3" name="MSIP_Label_7a8edf35-91ea-44e1-afab-38c462b39a0c_SetDate">
    <vt:lpwstr>2022-02-11T15:46:05Z</vt:lpwstr>
  </property>
  <property fmtid="{D5CDD505-2E9C-101B-9397-08002B2CF9AE}" pid="4" name="MSIP_Label_7a8edf35-91ea-44e1-afab-38c462b39a0c_Method">
    <vt:lpwstr>Standard</vt:lpwstr>
  </property>
  <property fmtid="{D5CDD505-2E9C-101B-9397-08002B2CF9AE}" pid="5" name="MSIP_Label_7a8edf35-91ea-44e1-afab-38c462b39a0c_Name">
    <vt:lpwstr>Official</vt:lpwstr>
  </property>
  <property fmtid="{D5CDD505-2E9C-101B-9397-08002B2CF9AE}" pid="6" name="MSIP_Label_7a8edf35-91ea-44e1-afab-38c462b39a0c_SiteId">
    <vt:lpwstr>aaacb679-c381-48fb-b320-f9d581ee948f</vt:lpwstr>
  </property>
  <property fmtid="{D5CDD505-2E9C-101B-9397-08002B2CF9AE}" pid="7" name="MSIP_Label_7a8edf35-91ea-44e1-afab-38c462b39a0c_ActionId">
    <vt:lpwstr>4266a3ab-6cbf-4e7a-b18f-87f924e5d8de</vt:lpwstr>
  </property>
  <property fmtid="{D5CDD505-2E9C-101B-9397-08002B2CF9AE}" pid="8" name="MSIP_Label_7a8edf35-91ea-44e1-afab-38c462b39a0c_ContentBits">
    <vt:lpwstr>0</vt:lpwstr>
  </property>
  <property fmtid="{D5CDD505-2E9C-101B-9397-08002B2CF9AE}" pid="9" name="ContentTypeId">
    <vt:lpwstr>0x0101005F1B52856052E14BB3D663F837645581</vt:lpwstr>
  </property>
</Properties>
</file>