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7449C" w14:textId="572FF2F5" w:rsidR="00197C07" w:rsidRDefault="00F90292" w:rsidP="00F539AB">
      <w:pPr>
        <w:tabs>
          <w:tab w:val="right" w:pos="8306"/>
        </w:tabs>
        <w:autoSpaceDE w:val="0"/>
        <w:autoSpaceDN w:val="0"/>
        <w:adjustRightInd w:val="0"/>
        <w:ind w:left="1440" w:firstLine="720"/>
        <w:rPr>
          <w:rFonts w:ascii="Calibri,Bold" w:hAnsi="Calibri,Bold" w:cs="Calibri,Bold"/>
          <w:b/>
          <w:bCs/>
        </w:rPr>
      </w:pPr>
      <w:r>
        <w:rPr>
          <w:rFonts w:ascii="Calibri,Bold" w:hAnsi="Calibri,Bold" w:cs="Calibri,Bold"/>
          <w:b/>
          <w:bCs/>
        </w:rPr>
        <w:t xml:space="preserve">          </w:t>
      </w:r>
      <w:r w:rsidR="00922D2F">
        <w:rPr>
          <w:rFonts w:cs="Arial"/>
          <w:noProof/>
          <w:color w:val="0000FF"/>
        </w:rPr>
        <w:drawing>
          <wp:inline distT="0" distB="0" distL="0" distR="0" wp14:anchorId="0FB35872" wp14:editId="6E54C77B">
            <wp:extent cx="1914525" cy="819150"/>
            <wp:effectExtent l="0" t="0" r="0" b="0"/>
            <wp:docPr id="1" name="Picture 2" descr="Westminster City Council Licensi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minster City Council Licensin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4525" cy="819150"/>
                    </a:xfrm>
                    <a:prstGeom prst="rect">
                      <a:avLst/>
                    </a:prstGeom>
                    <a:noFill/>
                    <a:ln>
                      <a:noFill/>
                    </a:ln>
                  </pic:spPr>
                </pic:pic>
              </a:graphicData>
            </a:graphic>
          </wp:inline>
        </w:drawing>
      </w:r>
      <w:r w:rsidR="00F539AB">
        <w:rPr>
          <w:rFonts w:ascii="Calibri,Bold" w:hAnsi="Calibri,Bold" w:cs="Calibri,Bold"/>
          <w:b/>
          <w:bCs/>
        </w:rPr>
        <w:tab/>
        <w:t>A1</w:t>
      </w:r>
      <w:bookmarkStart w:id="0" w:name="_GoBack"/>
      <w:bookmarkEnd w:id="0"/>
    </w:p>
    <w:p w14:paraId="7A6FE3B8" w14:textId="77777777" w:rsidR="00AE150E" w:rsidRPr="004C5C00" w:rsidRDefault="002C0CF3" w:rsidP="00CA5CD6">
      <w:pPr>
        <w:autoSpaceDE w:val="0"/>
        <w:autoSpaceDN w:val="0"/>
        <w:adjustRightInd w:val="0"/>
        <w:jc w:val="center"/>
        <w:rPr>
          <w:rFonts w:ascii="Calibri" w:hAnsi="Calibri" w:cs="Calibri"/>
          <w:b/>
          <w:bCs/>
        </w:rPr>
      </w:pPr>
      <w:bookmarkStart w:id="1" w:name="_Hlk517309143"/>
      <w:r w:rsidRPr="004C5C00">
        <w:rPr>
          <w:rFonts w:ascii="Calibri" w:hAnsi="Calibri" w:cs="Calibri"/>
          <w:b/>
          <w:bCs/>
        </w:rPr>
        <w:t>Westminster Schools Forum</w:t>
      </w:r>
      <w:r w:rsidR="00CA5CD6" w:rsidRPr="004C5C00">
        <w:rPr>
          <w:rFonts w:ascii="Calibri" w:hAnsi="Calibri" w:cs="Calibri"/>
          <w:b/>
          <w:bCs/>
        </w:rPr>
        <w:t xml:space="preserve"> Meeting - </w:t>
      </w:r>
      <w:r w:rsidR="002931B6" w:rsidRPr="004C5C00">
        <w:rPr>
          <w:rFonts w:ascii="Calibri" w:hAnsi="Calibri" w:cs="Calibri"/>
          <w:b/>
          <w:bCs/>
        </w:rPr>
        <w:t>Minutes</w:t>
      </w:r>
    </w:p>
    <w:p w14:paraId="317FFBE3" w14:textId="549280D8" w:rsidR="002C0CF3" w:rsidRPr="004C5C00" w:rsidRDefault="002C0CF3" w:rsidP="002C0CF3">
      <w:pPr>
        <w:autoSpaceDE w:val="0"/>
        <w:autoSpaceDN w:val="0"/>
        <w:adjustRightInd w:val="0"/>
        <w:jc w:val="center"/>
        <w:rPr>
          <w:rFonts w:ascii="Calibri" w:hAnsi="Calibri" w:cs="Calibri"/>
          <w:b/>
          <w:bCs/>
        </w:rPr>
      </w:pPr>
      <w:r w:rsidRPr="004C5C00">
        <w:rPr>
          <w:rFonts w:ascii="Calibri" w:hAnsi="Calibri" w:cs="Calibri"/>
          <w:b/>
          <w:bCs/>
        </w:rPr>
        <w:t xml:space="preserve">Date and time of meeting: </w:t>
      </w:r>
      <w:r w:rsidR="002F6A0F">
        <w:rPr>
          <w:rFonts w:ascii="Calibri" w:hAnsi="Calibri" w:cs="Calibri"/>
          <w:b/>
          <w:bCs/>
        </w:rPr>
        <w:t>Monday</w:t>
      </w:r>
      <w:r w:rsidR="00AE150E" w:rsidRPr="004C5C00">
        <w:rPr>
          <w:rFonts w:ascii="Calibri" w:hAnsi="Calibri" w:cs="Calibri"/>
          <w:b/>
          <w:bCs/>
        </w:rPr>
        <w:t xml:space="preserve"> </w:t>
      </w:r>
      <w:r w:rsidR="0063061A">
        <w:rPr>
          <w:rFonts w:ascii="Calibri" w:hAnsi="Calibri" w:cs="Calibri"/>
          <w:b/>
          <w:bCs/>
        </w:rPr>
        <w:t>13th</w:t>
      </w:r>
      <w:r w:rsidR="008D5015">
        <w:rPr>
          <w:rFonts w:ascii="Calibri" w:hAnsi="Calibri" w:cs="Calibri"/>
          <w:b/>
          <w:bCs/>
        </w:rPr>
        <w:t xml:space="preserve"> </w:t>
      </w:r>
      <w:r w:rsidR="0063061A">
        <w:rPr>
          <w:rFonts w:ascii="Calibri" w:hAnsi="Calibri" w:cs="Calibri"/>
          <w:b/>
          <w:bCs/>
        </w:rPr>
        <w:t>January</w:t>
      </w:r>
      <w:r w:rsidR="002B12D2" w:rsidRPr="004C5C00">
        <w:rPr>
          <w:rFonts w:ascii="Calibri" w:hAnsi="Calibri" w:cs="Calibri"/>
          <w:b/>
          <w:bCs/>
        </w:rPr>
        <w:t xml:space="preserve"> 20</w:t>
      </w:r>
      <w:r w:rsidR="0063061A">
        <w:rPr>
          <w:rFonts w:ascii="Calibri" w:hAnsi="Calibri" w:cs="Calibri"/>
          <w:b/>
          <w:bCs/>
        </w:rPr>
        <w:t>20</w:t>
      </w:r>
      <w:r w:rsidR="002B12D2" w:rsidRPr="004C5C00">
        <w:rPr>
          <w:rFonts w:ascii="Calibri" w:hAnsi="Calibri" w:cs="Calibri"/>
          <w:b/>
          <w:bCs/>
        </w:rPr>
        <w:t xml:space="preserve"> at </w:t>
      </w:r>
      <w:r w:rsidR="00CC26CE">
        <w:rPr>
          <w:rFonts w:ascii="Calibri" w:hAnsi="Calibri" w:cs="Calibri"/>
          <w:b/>
          <w:bCs/>
        </w:rPr>
        <w:t>4.4</w:t>
      </w:r>
      <w:r w:rsidR="002F6A0F">
        <w:rPr>
          <w:rFonts w:ascii="Calibri" w:hAnsi="Calibri" w:cs="Calibri"/>
          <w:b/>
          <w:bCs/>
        </w:rPr>
        <w:t>5</w:t>
      </w:r>
      <w:r w:rsidRPr="004C5C00">
        <w:rPr>
          <w:rFonts w:ascii="Calibri" w:hAnsi="Calibri" w:cs="Calibri"/>
          <w:b/>
          <w:bCs/>
        </w:rPr>
        <w:t>pm</w:t>
      </w:r>
    </w:p>
    <w:p w14:paraId="2F5B9B8C" w14:textId="56284C78" w:rsidR="00C77644" w:rsidRDefault="00AE150E" w:rsidP="00AE150E">
      <w:pPr>
        <w:autoSpaceDE w:val="0"/>
        <w:autoSpaceDN w:val="0"/>
        <w:adjustRightInd w:val="0"/>
        <w:jc w:val="center"/>
        <w:rPr>
          <w:rFonts w:ascii="Calibri" w:hAnsi="Calibri" w:cs="Calibri"/>
          <w:b/>
          <w:bCs/>
        </w:rPr>
      </w:pPr>
      <w:r w:rsidRPr="004C5C00">
        <w:rPr>
          <w:rFonts w:ascii="Calibri" w:hAnsi="Calibri" w:cs="Calibri"/>
          <w:b/>
          <w:bCs/>
        </w:rPr>
        <w:t xml:space="preserve">Location: </w:t>
      </w:r>
      <w:r w:rsidR="0063061A">
        <w:rPr>
          <w:rFonts w:ascii="Calibri" w:hAnsi="Calibri" w:cs="Calibri"/>
          <w:b/>
          <w:bCs/>
        </w:rPr>
        <w:t>Westminster City Hall, 64 Victoria Street,</w:t>
      </w:r>
      <w:r w:rsidR="00C77644">
        <w:rPr>
          <w:rFonts w:ascii="Calibri" w:hAnsi="Calibri" w:cs="Calibri"/>
          <w:b/>
          <w:bCs/>
        </w:rPr>
        <w:t xml:space="preserve"> </w:t>
      </w:r>
    </w:p>
    <w:p w14:paraId="3AB9F5EB" w14:textId="77777777" w:rsidR="0063061A" w:rsidRDefault="00C77644" w:rsidP="0063061A">
      <w:pPr>
        <w:autoSpaceDE w:val="0"/>
        <w:autoSpaceDN w:val="0"/>
        <w:adjustRightInd w:val="0"/>
        <w:jc w:val="center"/>
        <w:rPr>
          <w:rFonts w:ascii="Calibri" w:hAnsi="Calibri" w:cs="Calibri"/>
          <w:b/>
          <w:bCs/>
        </w:rPr>
      </w:pPr>
      <w:r>
        <w:rPr>
          <w:rFonts w:ascii="Calibri" w:hAnsi="Calibri" w:cs="Calibri"/>
          <w:b/>
          <w:bCs/>
        </w:rPr>
        <w:t>London</w:t>
      </w:r>
    </w:p>
    <w:p w14:paraId="49560668" w14:textId="3A3913D0" w:rsidR="0063061A" w:rsidRPr="004C5C00" w:rsidRDefault="00C77644" w:rsidP="0063061A">
      <w:pPr>
        <w:autoSpaceDE w:val="0"/>
        <w:autoSpaceDN w:val="0"/>
        <w:adjustRightInd w:val="0"/>
        <w:jc w:val="center"/>
        <w:rPr>
          <w:rFonts w:ascii="Calibri" w:hAnsi="Calibri" w:cs="Calibri"/>
          <w:b/>
          <w:bCs/>
        </w:rPr>
      </w:pPr>
      <w:r>
        <w:rPr>
          <w:rFonts w:ascii="Calibri" w:hAnsi="Calibri" w:cs="Calibri"/>
          <w:b/>
          <w:bCs/>
        </w:rPr>
        <w:t xml:space="preserve"> </w:t>
      </w:r>
      <w:bookmarkEnd w:id="1"/>
      <w:r w:rsidR="0063061A">
        <w:rPr>
          <w:rFonts w:ascii="Calibri" w:hAnsi="Calibri" w:cs="Calibri"/>
          <w:b/>
          <w:bCs/>
        </w:rPr>
        <w:t>SW1E 6QP</w:t>
      </w:r>
    </w:p>
    <w:p w14:paraId="0440AB43" w14:textId="77777777" w:rsidR="0063061A" w:rsidRDefault="0063061A" w:rsidP="0063061A">
      <w:pPr>
        <w:autoSpaceDE w:val="0"/>
        <w:autoSpaceDN w:val="0"/>
        <w:adjustRightInd w:val="0"/>
        <w:jc w:val="center"/>
        <w:rPr>
          <w:rFonts w:ascii="Calibri,Bold" w:hAnsi="Calibri,Bold" w:cs="Calibri,Bold"/>
          <w:b/>
          <w:bCs/>
        </w:rPr>
      </w:pPr>
    </w:p>
    <w:p w14:paraId="0BC4DEB5" w14:textId="3FF6D6E6" w:rsidR="00B454DD" w:rsidRDefault="00B454DD" w:rsidP="00AE150E">
      <w:pPr>
        <w:autoSpaceDE w:val="0"/>
        <w:autoSpaceDN w:val="0"/>
        <w:adjustRightInd w:val="0"/>
        <w:jc w:val="center"/>
        <w:rPr>
          <w:rFonts w:ascii="Calibri,Bold" w:hAnsi="Calibri,Bold" w:cs="Calibri,Bold"/>
          <w:b/>
          <w:bCs/>
        </w:rPr>
      </w:pPr>
    </w:p>
    <w:tbl>
      <w:tblPr>
        <w:tblW w:w="1092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2839"/>
        <w:gridCol w:w="2755"/>
        <w:gridCol w:w="1471"/>
      </w:tblGrid>
      <w:tr w:rsidR="005C2BA5" w:rsidRPr="00B454DD" w14:paraId="6A218A3B" w14:textId="77777777" w:rsidTr="00CA5CD6">
        <w:tc>
          <w:tcPr>
            <w:tcW w:w="3864" w:type="dxa"/>
          </w:tcPr>
          <w:p w14:paraId="1AA06B4C" w14:textId="77777777" w:rsidR="002B5C6A" w:rsidRPr="00B454DD" w:rsidRDefault="002B5C6A" w:rsidP="00C90917">
            <w:pPr>
              <w:autoSpaceDE w:val="0"/>
              <w:autoSpaceDN w:val="0"/>
              <w:adjustRightInd w:val="0"/>
              <w:rPr>
                <w:rFonts w:ascii="Calibri,Bold" w:hAnsi="Calibri,Bold" w:cs="Calibri,Bold"/>
                <w:b/>
                <w:bCs/>
                <w:sz w:val="22"/>
                <w:szCs w:val="22"/>
              </w:rPr>
            </w:pPr>
            <w:r w:rsidRPr="00B454DD">
              <w:rPr>
                <w:rFonts w:ascii="Calibri,Bold" w:hAnsi="Calibri,Bold" w:cs="Calibri,Bold"/>
                <w:b/>
                <w:bCs/>
                <w:sz w:val="22"/>
                <w:szCs w:val="22"/>
              </w:rPr>
              <w:t>Representing</w:t>
            </w:r>
          </w:p>
        </w:tc>
        <w:tc>
          <w:tcPr>
            <w:tcW w:w="2839" w:type="dxa"/>
          </w:tcPr>
          <w:p w14:paraId="1740F62A" w14:textId="77777777" w:rsidR="002B5C6A" w:rsidRPr="00B454DD" w:rsidRDefault="002B5C6A" w:rsidP="00C90917">
            <w:pPr>
              <w:autoSpaceDE w:val="0"/>
              <w:autoSpaceDN w:val="0"/>
              <w:adjustRightInd w:val="0"/>
              <w:rPr>
                <w:rFonts w:ascii="Calibri,Bold" w:hAnsi="Calibri,Bold" w:cs="Calibri,Bold"/>
                <w:b/>
                <w:bCs/>
                <w:sz w:val="22"/>
                <w:szCs w:val="22"/>
              </w:rPr>
            </w:pPr>
            <w:r w:rsidRPr="00B454DD">
              <w:rPr>
                <w:rFonts w:ascii="Calibri,Bold" w:hAnsi="Calibri,Bold" w:cs="Calibri,Bold"/>
                <w:b/>
                <w:bCs/>
                <w:sz w:val="22"/>
                <w:szCs w:val="22"/>
              </w:rPr>
              <w:t>Name</w:t>
            </w:r>
          </w:p>
        </w:tc>
        <w:tc>
          <w:tcPr>
            <w:tcW w:w="2755" w:type="dxa"/>
          </w:tcPr>
          <w:p w14:paraId="32305B89" w14:textId="77777777" w:rsidR="002B5C6A" w:rsidRPr="00B454DD" w:rsidRDefault="002B5C6A" w:rsidP="00C90917">
            <w:pPr>
              <w:autoSpaceDE w:val="0"/>
              <w:autoSpaceDN w:val="0"/>
              <w:adjustRightInd w:val="0"/>
              <w:rPr>
                <w:rFonts w:ascii="Calibri,Bold" w:hAnsi="Calibri,Bold" w:cs="Calibri,Bold"/>
                <w:b/>
                <w:bCs/>
                <w:sz w:val="22"/>
                <w:szCs w:val="22"/>
              </w:rPr>
            </w:pPr>
            <w:r w:rsidRPr="00B454DD">
              <w:rPr>
                <w:rFonts w:ascii="Calibri,Bold" w:hAnsi="Calibri,Bold" w:cs="Calibri,Bold"/>
                <w:b/>
                <w:bCs/>
                <w:sz w:val="22"/>
                <w:szCs w:val="22"/>
              </w:rPr>
              <w:t>Organisation</w:t>
            </w:r>
          </w:p>
        </w:tc>
        <w:tc>
          <w:tcPr>
            <w:tcW w:w="1471" w:type="dxa"/>
          </w:tcPr>
          <w:p w14:paraId="04346C0B" w14:textId="77777777" w:rsidR="002B5C6A" w:rsidRPr="00B454DD" w:rsidRDefault="002B5C6A" w:rsidP="00C90917">
            <w:pPr>
              <w:autoSpaceDE w:val="0"/>
              <w:autoSpaceDN w:val="0"/>
              <w:adjustRightInd w:val="0"/>
              <w:rPr>
                <w:rFonts w:ascii="Calibri,Bold" w:hAnsi="Calibri,Bold" w:cs="Calibri,Bold"/>
                <w:b/>
                <w:bCs/>
                <w:sz w:val="22"/>
                <w:szCs w:val="22"/>
              </w:rPr>
            </w:pPr>
            <w:r w:rsidRPr="00B454DD">
              <w:rPr>
                <w:rFonts w:ascii="Calibri,Bold" w:hAnsi="Calibri,Bold" w:cs="Calibri,Bold"/>
                <w:b/>
                <w:bCs/>
                <w:sz w:val="22"/>
                <w:szCs w:val="22"/>
              </w:rPr>
              <w:t>Attendance</w:t>
            </w:r>
          </w:p>
        </w:tc>
      </w:tr>
      <w:tr w:rsidR="005C2BA5" w:rsidRPr="00B454DD" w14:paraId="2D8AFE0F" w14:textId="77777777" w:rsidTr="00CA5CD6">
        <w:tc>
          <w:tcPr>
            <w:tcW w:w="3864" w:type="dxa"/>
          </w:tcPr>
          <w:p w14:paraId="23C0E808" w14:textId="77777777" w:rsidR="00B65618" w:rsidRPr="00B454DD" w:rsidRDefault="00B65618" w:rsidP="00C90917">
            <w:pPr>
              <w:autoSpaceDE w:val="0"/>
              <w:autoSpaceDN w:val="0"/>
              <w:adjustRightInd w:val="0"/>
              <w:rPr>
                <w:rFonts w:ascii="Calibri,Bold" w:hAnsi="Calibri,Bold" w:cs="Calibri,Bold"/>
                <w:b/>
                <w:bCs/>
                <w:sz w:val="22"/>
                <w:szCs w:val="22"/>
              </w:rPr>
            </w:pPr>
            <w:r w:rsidRPr="00B454DD">
              <w:rPr>
                <w:rFonts w:ascii="Calibri,Bold" w:hAnsi="Calibri,Bold" w:cs="Calibri,Bold"/>
                <w:b/>
                <w:bCs/>
                <w:sz w:val="22"/>
                <w:szCs w:val="22"/>
              </w:rPr>
              <w:t>Primary Schools</w:t>
            </w:r>
          </w:p>
        </w:tc>
        <w:tc>
          <w:tcPr>
            <w:tcW w:w="2839" w:type="dxa"/>
          </w:tcPr>
          <w:p w14:paraId="3A923247" w14:textId="77777777" w:rsidR="00B65618" w:rsidRPr="00B454DD" w:rsidRDefault="00B65618" w:rsidP="00C90917">
            <w:pPr>
              <w:autoSpaceDE w:val="0"/>
              <w:autoSpaceDN w:val="0"/>
              <w:adjustRightInd w:val="0"/>
              <w:rPr>
                <w:rFonts w:ascii="Calibri,Bold" w:hAnsi="Calibri,Bold" w:cs="Calibri,Bold"/>
                <w:b/>
                <w:bCs/>
                <w:sz w:val="22"/>
                <w:szCs w:val="22"/>
              </w:rPr>
            </w:pPr>
            <w:r w:rsidRPr="00B454DD">
              <w:rPr>
                <w:rFonts w:ascii="Calibri,Bold" w:hAnsi="Calibri,Bold" w:cs="Calibri,Bold"/>
                <w:b/>
                <w:bCs/>
                <w:sz w:val="22"/>
                <w:szCs w:val="22"/>
              </w:rPr>
              <w:t>6 Members</w:t>
            </w:r>
          </w:p>
        </w:tc>
        <w:tc>
          <w:tcPr>
            <w:tcW w:w="2755" w:type="dxa"/>
          </w:tcPr>
          <w:p w14:paraId="159FB08D" w14:textId="77777777" w:rsidR="00B65618" w:rsidRPr="00B454DD" w:rsidRDefault="00B65618" w:rsidP="00C90917">
            <w:pPr>
              <w:autoSpaceDE w:val="0"/>
              <w:autoSpaceDN w:val="0"/>
              <w:adjustRightInd w:val="0"/>
              <w:rPr>
                <w:rFonts w:ascii="Calibri,Bold" w:hAnsi="Calibri,Bold" w:cs="Calibri,Bold"/>
                <w:b/>
                <w:bCs/>
                <w:sz w:val="22"/>
                <w:szCs w:val="22"/>
              </w:rPr>
            </w:pPr>
          </w:p>
        </w:tc>
        <w:tc>
          <w:tcPr>
            <w:tcW w:w="1471" w:type="dxa"/>
          </w:tcPr>
          <w:p w14:paraId="2A44D423" w14:textId="77777777" w:rsidR="00B65618" w:rsidRPr="00B454DD" w:rsidRDefault="00B65618" w:rsidP="00C90917">
            <w:pPr>
              <w:autoSpaceDE w:val="0"/>
              <w:autoSpaceDN w:val="0"/>
              <w:adjustRightInd w:val="0"/>
              <w:rPr>
                <w:rFonts w:ascii="Calibri,Bold" w:hAnsi="Calibri,Bold" w:cs="Calibri,Bold"/>
                <w:b/>
                <w:bCs/>
                <w:sz w:val="22"/>
                <w:szCs w:val="22"/>
              </w:rPr>
            </w:pPr>
          </w:p>
        </w:tc>
      </w:tr>
      <w:tr w:rsidR="005C2BA5" w:rsidRPr="00B454DD" w14:paraId="0C0D4D8C" w14:textId="77777777" w:rsidTr="00CA5CD6">
        <w:tc>
          <w:tcPr>
            <w:tcW w:w="3864" w:type="dxa"/>
          </w:tcPr>
          <w:p w14:paraId="484159E5" w14:textId="77777777" w:rsidR="00B65618" w:rsidRPr="00B454DD" w:rsidRDefault="00B65618" w:rsidP="00C90917">
            <w:pPr>
              <w:autoSpaceDE w:val="0"/>
              <w:autoSpaceDN w:val="0"/>
              <w:adjustRightInd w:val="0"/>
              <w:rPr>
                <w:rFonts w:ascii="Calibri,Bold" w:hAnsi="Calibri,Bold" w:cs="Calibri,Bold"/>
                <w:bCs/>
                <w:sz w:val="22"/>
                <w:szCs w:val="22"/>
              </w:rPr>
            </w:pPr>
            <w:r w:rsidRPr="00B454DD">
              <w:rPr>
                <w:rFonts w:ascii="Calibri,Bold" w:hAnsi="Calibri,Bold" w:cs="Calibri,Bold"/>
                <w:bCs/>
                <w:sz w:val="22"/>
                <w:szCs w:val="22"/>
              </w:rPr>
              <w:t>Primary Head</w:t>
            </w:r>
          </w:p>
        </w:tc>
        <w:tc>
          <w:tcPr>
            <w:tcW w:w="2839" w:type="dxa"/>
          </w:tcPr>
          <w:p w14:paraId="0E2274DF" w14:textId="77777777" w:rsidR="00B65618" w:rsidRPr="00B454DD" w:rsidRDefault="00B65618" w:rsidP="00C90917">
            <w:pPr>
              <w:autoSpaceDE w:val="0"/>
              <w:autoSpaceDN w:val="0"/>
              <w:adjustRightInd w:val="0"/>
              <w:rPr>
                <w:rFonts w:ascii="Calibri,Bold" w:hAnsi="Calibri,Bold" w:cs="Calibri,Bold"/>
                <w:bCs/>
                <w:sz w:val="22"/>
                <w:szCs w:val="22"/>
              </w:rPr>
            </w:pPr>
            <w:r w:rsidRPr="00B454DD">
              <w:rPr>
                <w:rFonts w:ascii="Calibri" w:hAnsi="Calibri" w:cs="Calibri"/>
                <w:sz w:val="22"/>
                <w:szCs w:val="22"/>
              </w:rPr>
              <w:t>Sandra Tyrrell (ST)</w:t>
            </w:r>
          </w:p>
        </w:tc>
        <w:tc>
          <w:tcPr>
            <w:tcW w:w="2755" w:type="dxa"/>
          </w:tcPr>
          <w:p w14:paraId="5AEA37D9" w14:textId="77777777" w:rsidR="00B65618" w:rsidRPr="00B454DD" w:rsidRDefault="00B65618" w:rsidP="00C90917">
            <w:pPr>
              <w:autoSpaceDE w:val="0"/>
              <w:autoSpaceDN w:val="0"/>
              <w:adjustRightInd w:val="0"/>
              <w:rPr>
                <w:rFonts w:ascii="Calibri,Bold" w:hAnsi="Calibri,Bold" w:cs="Calibri,Bold"/>
                <w:bCs/>
                <w:sz w:val="20"/>
                <w:szCs w:val="20"/>
              </w:rPr>
            </w:pPr>
            <w:r w:rsidRPr="00B454DD">
              <w:rPr>
                <w:rFonts w:ascii="Calibri" w:hAnsi="Calibri" w:cs="Calibri"/>
                <w:sz w:val="20"/>
                <w:szCs w:val="20"/>
              </w:rPr>
              <w:t>Christchurch Bentinck Primary</w:t>
            </w:r>
          </w:p>
        </w:tc>
        <w:tc>
          <w:tcPr>
            <w:tcW w:w="1471" w:type="dxa"/>
          </w:tcPr>
          <w:p w14:paraId="666D5972" w14:textId="77777777" w:rsidR="00B65618" w:rsidRPr="00B454DD" w:rsidRDefault="00CC26CE" w:rsidP="000B1F15">
            <w:pPr>
              <w:autoSpaceDE w:val="0"/>
              <w:autoSpaceDN w:val="0"/>
              <w:adjustRightInd w:val="0"/>
              <w:rPr>
                <w:rFonts w:ascii="Calibri,Bold" w:hAnsi="Calibri,Bold" w:cs="Calibri,Bold"/>
                <w:bCs/>
                <w:sz w:val="22"/>
                <w:szCs w:val="22"/>
              </w:rPr>
            </w:pPr>
            <w:r>
              <w:rPr>
                <w:rFonts w:ascii="Calibri,Bold" w:hAnsi="Calibri,Bold" w:cs="Calibri,Bold"/>
                <w:bCs/>
                <w:sz w:val="22"/>
                <w:szCs w:val="22"/>
              </w:rPr>
              <w:t>Present</w:t>
            </w:r>
          </w:p>
        </w:tc>
      </w:tr>
      <w:tr w:rsidR="005C2BA5" w:rsidRPr="00B454DD" w14:paraId="28C0B379" w14:textId="77777777" w:rsidTr="00CA5CD6">
        <w:tc>
          <w:tcPr>
            <w:tcW w:w="3864" w:type="dxa"/>
          </w:tcPr>
          <w:p w14:paraId="7564B33F" w14:textId="77777777" w:rsidR="00B65618" w:rsidRPr="00B454DD" w:rsidRDefault="00B65618" w:rsidP="00C90917">
            <w:pPr>
              <w:autoSpaceDE w:val="0"/>
              <w:autoSpaceDN w:val="0"/>
              <w:adjustRightInd w:val="0"/>
              <w:rPr>
                <w:rFonts w:ascii="Calibri,Bold" w:hAnsi="Calibri,Bold" w:cs="Calibri,Bold"/>
                <w:bCs/>
                <w:sz w:val="22"/>
                <w:szCs w:val="22"/>
              </w:rPr>
            </w:pPr>
            <w:r w:rsidRPr="00B454DD">
              <w:rPr>
                <w:rFonts w:ascii="Calibri,Bold" w:hAnsi="Calibri,Bold" w:cs="Calibri,Bold"/>
                <w:bCs/>
                <w:sz w:val="22"/>
                <w:szCs w:val="22"/>
              </w:rPr>
              <w:t>Primary Head</w:t>
            </w:r>
          </w:p>
        </w:tc>
        <w:tc>
          <w:tcPr>
            <w:tcW w:w="2839" w:type="dxa"/>
          </w:tcPr>
          <w:p w14:paraId="333D6B5A" w14:textId="77777777" w:rsidR="00B65618" w:rsidRPr="0053121C" w:rsidRDefault="00447A73" w:rsidP="007217B8">
            <w:pPr>
              <w:autoSpaceDE w:val="0"/>
              <w:autoSpaceDN w:val="0"/>
              <w:adjustRightInd w:val="0"/>
              <w:rPr>
                <w:rFonts w:ascii="Calibri,Bold" w:hAnsi="Calibri,Bold" w:cs="Calibri,Bold"/>
                <w:bCs/>
                <w:sz w:val="22"/>
                <w:szCs w:val="22"/>
              </w:rPr>
            </w:pPr>
            <w:r>
              <w:rPr>
                <w:rFonts w:ascii="Calibri" w:hAnsi="Calibri" w:cs="Calibri"/>
                <w:sz w:val="22"/>
                <w:szCs w:val="22"/>
              </w:rPr>
              <w:t>Darren Guttridge</w:t>
            </w:r>
            <w:r w:rsidR="0053121C" w:rsidRPr="0053121C">
              <w:rPr>
                <w:rFonts w:ascii="Calibri" w:hAnsi="Calibri" w:cs="Calibri"/>
                <w:sz w:val="22"/>
                <w:szCs w:val="22"/>
              </w:rPr>
              <w:t xml:space="preserve"> (</w:t>
            </w:r>
            <w:r>
              <w:rPr>
                <w:rFonts w:ascii="Calibri" w:hAnsi="Calibri" w:cs="Calibri"/>
                <w:sz w:val="22"/>
                <w:szCs w:val="22"/>
              </w:rPr>
              <w:t>DG</w:t>
            </w:r>
            <w:r w:rsidR="0053121C" w:rsidRPr="0053121C">
              <w:rPr>
                <w:rFonts w:ascii="Calibri" w:hAnsi="Calibri" w:cs="Calibri"/>
                <w:sz w:val="22"/>
                <w:szCs w:val="22"/>
              </w:rPr>
              <w:t>)</w:t>
            </w:r>
            <w:r w:rsidR="007217B8" w:rsidRPr="0053121C">
              <w:rPr>
                <w:rFonts w:ascii="Calibri" w:hAnsi="Calibri" w:cs="Calibri"/>
                <w:sz w:val="22"/>
                <w:szCs w:val="22"/>
              </w:rPr>
              <w:t xml:space="preserve"> </w:t>
            </w:r>
          </w:p>
        </w:tc>
        <w:tc>
          <w:tcPr>
            <w:tcW w:w="2755" w:type="dxa"/>
          </w:tcPr>
          <w:p w14:paraId="564C3216" w14:textId="77777777" w:rsidR="00B65618" w:rsidRPr="00B454DD" w:rsidRDefault="008D5015" w:rsidP="00C90917">
            <w:pPr>
              <w:autoSpaceDE w:val="0"/>
              <w:autoSpaceDN w:val="0"/>
              <w:adjustRightInd w:val="0"/>
              <w:rPr>
                <w:rFonts w:ascii="Calibri,Bold" w:hAnsi="Calibri,Bold" w:cs="Calibri,Bold"/>
                <w:bCs/>
                <w:sz w:val="20"/>
                <w:szCs w:val="20"/>
              </w:rPr>
            </w:pPr>
            <w:r>
              <w:rPr>
                <w:rFonts w:ascii="Calibri,Bold" w:hAnsi="Calibri,Bold" w:cs="Calibri,Bold"/>
                <w:bCs/>
                <w:sz w:val="20"/>
                <w:szCs w:val="20"/>
              </w:rPr>
              <w:t>Edward Wilson CE Pri</w:t>
            </w:r>
            <w:r w:rsidR="00461D22">
              <w:rPr>
                <w:rFonts w:ascii="Calibri,Bold" w:hAnsi="Calibri,Bold" w:cs="Calibri,Bold"/>
                <w:bCs/>
                <w:sz w:val="20"/>
                <w:szCs w:val="20"/>
              </w:rPr>
              <w:t>mary</w:t>
            </w:r>
          </w:p>
        </w:tc>
        <w:tc>
          <w:tcPr>
            <w:tcW w:w="1471" w:type="dxa"/>
          </w:tcPr>
          <w:p w14:paraId="442A6064" w14:textId="31944A44" w:rsidR="00B65618" w:rsidRPr="00B454DD" w:rsidRDefault="009202D4" w:rsidP="00C90917">
            <w:pPr>
              <w:autoSpaceDE w:val="0"/>
              <w:autoSpaceDN w:val="0"/>
              <w:adjustRightInd w:val="0"/>
              <w:rPr>
                <w:rFonts w:ascii="Calibri,Bold" w:hAnsi="Calibri,Bold" w:cs="Calibri,Bold"/>
                <w:bCs/>
                <w:sz w:val="22"/>
                <w:szCs w:val="22"/>
              </w:rPr>
            </w:pPr>
            <w:r>
              <w:rPr>
                <w:rFonts w:ascii="Calibri,Bold" w:hAnsi="Calibri,Bold" w:cs="Calibri,Bold"/>
                <w:bCs/>
                <w:sz w:val="22"/>
                <w:szCs w:val="22"/>
              </w:rPr>
              <w:t>Apologies</w:t>
            </w:r>
            <w:r w:rsidR="0053121C">
              <w:rPr>
                <w:rFonts w:ascii="Calibri,Bold" w:hAnsi="Calibri,Bold" w:cs="Calibri,Bold"/>
                <w:bCs/>
                <w:sz w:val="22"/>
                <w:szCs w:val="22"/>
              </w:rPr>
              <w:t xml:space="preserve"> </w:t>
            </w:r>
          </w:p>
        </w:tc>
      </w:tr>
      <w:tr w:rsidR="005C2BA5" w:rsidRPr="00B454DD" w14:paraId="2B64C62F" w14:textId="77777777" w:rsidTr="00F6793F">
        <w:tc>
          <w:tcPr>
            <w:tcW w:w="3864" w:type="dxa"/>
          </w:tcPr>
          <w:p w14:paraId="03B1E5F4" w14:textId="77777777" w:rsidR="00B65618" w:rsidRPr="00B454DD" w:rsidRDefault="00B65618" w:rsidP="00C90917">
            <w:pPr>
              <w:autoSpaceDE w:val="0"/>
              <w:autoSpaceDN w:val="0"/>
              <w:adjustRightInd w:val="0"/>
              <w:rPr>
                <w:rFonts w:ascii="Calibri,Bold" w:hAnsi="Calibri,Bold" w:cs="Calibri,Bold"/>
                <w:bCs/>
                <w:sz w:val="22"/>
                <w:szCs w:val="22"/>
              </w:rPr>
            </w:pPr>
            <w:r w:rsidRPr="00B454DD">
              <w:rPr>
                <w:rFonts w:ascii="Calibri,Bold" w:hAnsi="Calibri,Bold" w:cs="Calibri,Bold"/>
                <w:bCs/>
                <w:sz w:val="22"/>
                <w:szCs w:val="22"/>
              </w:rPr>
              <w:t>Primary Head</w:t>
            </w:r>
          </w:p>
        </w:tc>
        <w:tc>
          <w:tcPr>
            <w:tcW w:w="2839" w:type="dxa"/>
            <w:shd w:val="clear" w:color="auto" w:fill="FFFFFF" w:themeFill="background1"/>
          </w:tcPr>
          <w:p w14:paraId="5ACF6F92" w14:textId="72949154" w:rsidR="00B65618" w:rsidRPr="00B454DD" w:rsidRDefault="00012FD3" w:rsidP="00C90917">
            <w:pPr>
              <w:autoSpaceDE w:val="0"/>
              <w:autoSpaceDN w:val="0"/>
              <w:adjustRightInd w:val="0"/>
              <w:rPr>
                <w:rFonts w:ascii="Calibri,Bold" w:hAnsi="Calibri,Bold" w:cs="Calibri,Bold"/>
                <w:bCs/>
                <w:sz w:val="22"/>
                <w:szCs w:val="22"/>
              </w:rPr>
            </w:pPr>
            <w:r>
              <w:rPr>
                <w:rFonts w:ascii="Calibri" w:hAnsi="Calibri" w:cs="Calibri"/>
                <w:sz w:val="22"/>
                <w:szCs w:val="22"/>
              </w:rPr>
              <w:t>Louise Ritchie</w:t>
            </w:r>
            <w:r w:rsidR="008D5015">
              <w:rPr>
                <w:rFonts w:ascii="Calibri" w:hAnsi="Calibri" w:cs="Calibri"/>
                <w:sz w:val="22"/>
                <w:szCs w:val="22"/>
              </w:rPr>
              <w:t xml:space="preserve"> </w:t>
            </w:r>
            <w:r w:rsidR="00B65618" w:rsidRPr="00B454DD">
              <w:rPr>
                <w:rFonts w:ascii="Calibri" w:hAnsi="Calibri" w:cs="Calibri"/>
                <w:sz w:val="22"/>
                <w:szCs w:val="22"/>
              </w:rPr>
              <w:t>(</w:t>
            </w:r>
            <w:r>
              <w:rPr>
                <w:rFonts w:ascii="Calibri" w:hAnsi="Calibri" w:cs="Calibri"/>
                <w:sz w:val="22"/>
                <w:szCs w:val="22"/>
              </w:rPr>
              <w:t>L</w:t>
            </w:r>
            <w:r w:rsidR="008D5015">
              <w:rPr>
                <w:rFonts w:ascii="Calibri" w:hAnsi="Calibri" w:cs="Calibri"/>
                <w:sz w:val="22"/>
                <w:szCs w:val="22"/>
              </w:rPr>
              <w:t>R</w:t>
            </w:r>
            <w:r w:rsidR="00B65618" w:rsidRPr="00B454DD">
              <w:rPr>
                <w:rFonts w:ascii="Calibri" w:hAnsi="Calibri" w:cs="Calibri"/>
                <w:sz w:val="22"/>
                <w:szCs w:val="22"/>
              </w:rPr>
              <w:t>)</w:t>
            </w:r>
          </w:p>
        </w:tc>
        <w:tc>
          <w:tcPr>
            <w:tcW w:w="2755" w:type="dxa"/>
            <w:shd w:val="clear" w:color="auto" w:fill="auto"/>
          </w:tcPr>
          <w:p w14:paraId="62F81B23" w14:textId="4D669FAE" w:rsidR="00B65618" w:rsidRPr="00B454DD" w:rsidRDefault="00F6793F" w:rsidP="00C90917">
            <w:pPr>
              <w:autoSpaceDE w:val="0"/>
              <w:autoSpaceDN w:val="0"/>
              <w:adjustRightInd w:val="0"/>
              <w:rPr>
                <w:rFonts w:ascii="Calibri,Bold" w:hAnsi="Calibri,Bold" w:cs="Calibri,Bold"/>
                <w:bCs/>
                <w:sz w:val="20"/>
                <w:szCs w:val="20"/>
              </w:rPr>
            </w:pPr>
            <w:r>
              <w:rPr>
                <w:rFonts w:ascii="Calibri,Bold" w:hAnsi="Calibri,Bold" w:cs="Calibri,Bold"/>
                <w:bCs/>
                <w:sz w:val="20"/>
                <w:szCs w:val="20"/>
              </w:rPr>
              <w:t>Soho Parish CE Primary</w:t>
            </w:r>
          </w:p>
        </w:tc>
        <w:tc>
          <w:tcPr>
            <w:tcW w:w="1471" w:type="dxa"/>
          </w:tcPr>
          <w:p w14:paraId="63360B85" w14:textId="5D4325A5" w:rsidR="00B65618" w:rsidRPr="00B454DD" w:rsidRDefault="0063061A" w:rsidP="00C90917">
            <w:pPr>
              <w:autoSpaceDE w:val="0"/>
              <w:autoSpaceDN w:val="0"/>
              <w:adjustRightInd w:val="0"/>
              <w:rPr>
                <w:rFonts w:ascii="Calibri,Bold" w:hAnsi="Calibri,Bold" w:cs="Calibri,Bold"/>
                <w:bCs/>
                <w:sz w:val="22"/>
                <w:szCs w:val="22"/>
              </w:rPr>
            </w:pPr>
            <w:r>
              <w:rPr>
                <w:rFonts w:ascii="Calibri,Bold" w:hAnsi="Calibri,Bold" w:cs="Calibri,Bold"/>
                <w:bCs/>
                <w:sz w:val="22"/>
                <w:szCs w:val="22"/>
              </w:rPr>
              <w:t>Present</w:t>
            </w:r>
            <w:r w:rsidR="00C77644">
              <w:rPr>
                <w:rFonts w:ascii="Calibri,Bold" w:hAnsi="Calibri,Bold" w:cs="Calibri,Bold"/>
                <w:bCs/>
                <w:sz w:val="22"/>
                <w:szCs w:val="22"/>
              </w:rPr>
              <w:t xml:space="preserve"> </w:t>
            </w:r>
          </w:p>
        </w:tc>
      </w:tr>
      <w:tr w:rsidR="005C2BA5" w:rsidRPr="00B454DD" w14:paraId="63E84F40" w14:textId="77777777" w:rsidTr="00CA5CD6">
        <w:tc>
          <w:tcPr>
            <w:tcW w:w="3864" w:type="dxa"/>
          </w:tcPr>
          <w:p w14:paraId="5413BCE2" w14:textId="77777777" w:rsidR="00B65618" w:rsidRPr="00B454DD" w:rsidRDefault="00B65618" w:rsidP="00C90917">
            <w:pPr>
              <w:autoSpaceDE w:val="0"/>
              <w:autoSpaceDN w:val="0"/>
              <w:adjustRightInd w:val="0"/>
              <w:rPr>
                <w:rFonts w:ascii="Calibri,Bold" w:hAnsi="Calibri,Bold" w:cs="Calibri,Bold"/>
                <w:bCs/>
                <w:sz w:val="22"/>
                <w:szCs w:val="22"/>
              </w:rPr>
            </w:pPr>
            <w:r w:rsidRPr="00B454DD">
              <w:rPr>
                <w:rFonts w:ascii="Calibri,Bold" w:hAnsi="Calibri,Bold" w:cs="Calibri,Bold"/>
                <w:bCs/>
                <w:sz w:val="22"/>
                <w:szCs w:val="22"/>
              </w:rPr>
              <w:t>Primary Governor</w:t>
            </w:r>
          </w:p>
        </w:tc>
        <w:tc>
          <w:tcPr>
            <w:tcW w:w="2839" w:type="dxa"/>
          </w:tcPr>
          <w:p w14:paraId="144212B4" w14:textId="77777777" w:rsidR="00B65618" w:rsidRPr="005C0243" w:rsidRDefault="005C0243" w:rsidP="00C90917">
            <w:pPr>
              <w:autoSpaceDE w:val="0"/>
              <w:autoSpaceDN w:val="0"/>
              <w:adjustRightInd w:val="0"/>
              <w:rPr>
                <w:rFonts w:ascii="Calibri,Bold" w:hAnsi="Calibri,Bold" w:cs="Calibri,Bold"/>
                <w:b/>
                <w:bCs/>
                <w:sz w:val="22"/>
                <w:szCs w:val="22"/>
              </w:rPr>
            </w:pPr>
            <w:r w:rsidRPr="005C0243">
              <w:rPr>
                <w:rFonts w:ascii="Calibri" w:hAnsi="Calibri" w:cs="Calibri"/>
                <w:b/>
                <w:sz w:val="22"/>
                <w:szCs w:val="22"/>
              </w:rPr>
              <w:t>Vacan</w:t>
            </w:r>
            <w:r w:rsidR="00CC26CE">
              <w:rPr>
                <w:rFonts w:ascii="Calibri" w:hAnsi="Calibri" w:cs="Calibri"/>
                <w:b/>
                <w:sz w:val="22"/>
                <w:szCs w:val="22"/>
              </w:rPr>
              <w:t>cy</w:t>
            </w:r>
          </w:p>
        </w:tc>
        <w:tc>
          <w:tcPr>
            <w:tcW w:w="2755" w:type="dxa"/>
          </w:tcPr>
          <w:p w14:paraId="45D44CBF" w14:textId="77777777" w:rsidR="00B65618" w:rsidRPr="00B454DD" w:rsidRDefault="00B65618" w:rsidP="00C90917">
            <w:pPr>
              <w:autoSpaceDE w:val="0"/>
              <w:autoSpaceDN w:val="0"/>
              <w:adjustRightInd w:val="0"/>
              <w:rPr>
                <w:rFonts w:ascii="Calibri,Bold" w:hAnsi="Calibri,Bold" w:cs="Calibri,Bold"/>
                <w:bCs/>
                <w:sz w:val="20"/>
                <w:szCs w:val="20"/>
              </w:rPr>
            </w:pPr>
          </w:p>
        </w:tc>
        <w:tc>
          <w:tcPr>
            <w:tcW w:w="1471" w:type="dxa"/>
          </w:tcPr>
          <w:p w14:paraId="7C910E8E" w14:textId="77777777" w:rsidR="00B65618" w:rsidRPr="00B454DD" w:rsidRDefault="00B65618" w:rsidP="00C90917">
            <w:pPr>
              <w:autoSpaceDE w:val="0"/>
              <w:autoSpaceDN w:val="0"/>
              <w:adjustRightInd w:val="0"/>
              <w:rPr>
                <w:rFonts w:ascii="Calibri,Bold" w:hAnsi="Calibri,Bold" w:cs="Calibri,Bold"/>
                <w:bCs/>
                <w:sz w:val="22"/>
                <w:szCs w:val="22"/>
              </w:rPr>
            </w:pPr>
          </w:p>
        </w:tc>
      </w:tr>
      <w:tr w:rsidR="005C2BA5" w:rsidRPr="00B454DD" w14:paraId="32C94488" w14:textId="77777777" w:rsidTr="00CA5CD6">
        <w:tc>
          <w:tcPr>
            <w:tcW w:w="3864" w:type="dxa"/>
          </w:tcPr>
          <w:p w14:paraId="62353938" w14:textId="77777777" w:rsidR="00B65618" w:rsidRPr="00B454DD" w:rsidRDefault="00B65618" w:rsidP="00C90917">
            <w:pPr>
              <w:autoSpaceDE w:val="0"/>
              <w:autoSpaceDN w:val="0"/>
              <w:adjustRightInd w:val="0"/>
              <w:rPr>
                <w:rFonts w:ascii="Calibri,Bold" w:hAnsi="Calibri,Bold" w:cs="Calibri,Bold"/>
                <w:bCs/>
                <w:sz w:val="22"/>
                <w:szCs w:val="22"/>
              </w:rPr>
            </w:pPr>
            <w:r w:rsidRPr="00B454DD">
              <w:rPr>
                <w:rFonts w:ascii="Calibri,Bold" w:hAnsi="Calibri,Bold" w:cs="Calibri,Bold"/>
                <w:bCs/>
                <w:sz w:val="22"/>
                <w:szCs w:val="22"/>
              </w:rPr>
              <w:t>Primary Governor</w:t>
            </w:r>
          </w:p>
        </w:tc>
        <w:tc>
          <w:tcPr>
            <w:tcW w:w="2839" w:type="dxa"/>
          </w:tcPr>
          <w:p w14:paraId="2EE0F38F" w14:textId="77777777" w:rsidR="00B65618" w:rsidRPr="00B454DD" w:rsidRDefault="00B65618" w:rsidP="00B84D2B">
            <w:pPr>
              <w:autoSpaceDE w:val="0"/>
              <w:autoSpaceDN w:val="0"/>
              <w:adjustRightInd w:val="0"/>
              <w:rPr>
                <w:rFonts w:ascii="Calibri" w:hAnsi="Calibri" w:cs="Calibri"/>
                <w:sz w:val="22"/>
                <w:szCs w:val="22"/>
              </w:rPr>
            </w:pPr>
            <w:r w:rsidRPr="00B454DD">
              <w:rPr>
                <w:rFonts w:ascii="Calibri" w:hAnsi="Calibri" w:cs="Calibri"/>
                <w:sz w:val="22"/>
                <w:szCs w:val="22"/>
              </w:rPr>
              <w:t>Andrew Garwood-Watkins (AGW)</w:t>
            </w:r>
            <w:r w:rsidR="005C0243">
              <w:rPr>
                <w:rFonts w:ascii="Calibri" w:hAnsi="Calibri" w:cs="Calibri"/>
                <w:sz w:val="22"/>
                <w:szCs w:val="22"/>
              </w:rPr>
              <w:t xml:space="preserve"> </w:t>
            </w:r>
            <w:r w:rsidR="005C0243" w:rsidRPr="005C0243">
              <w:rPr>
                <w:rFonts w:ascii="Calibri" w:hAnsi="Calibri" w:cs="Calibri"/>
                <w:b/>
                <w:sz w:val="22"/>
                <w:szCs w:val="22"/>
              </w:rPr>
              <w:t>(Chair)</w:t>
            </w:r>
          </w:p>
        </w:tc>
        <w:tc>
          <w:tcPr>
            <w:tcW w:w="2755" w:type="dxa"/>
          </w:tcPr>
          <w:p w14:paraId="06EC831A" w14:textId="77777777" w:rsidR="00B65618" w:rsidRPr="00B454DD" w:rsidRDefault="00B65618" w:rsidP="00C90917">
            <w:pPr>
              <w:autoSpaceDE w:val="0"/>
              <w:autoSpaceDN w:val="0"/>
              <w:adjustRightInd w:val="0"/>
              <w:rPr>
                <w:rFonts w:ascii="Calibri,Bold" w:hAnsi="Calibri,Bold" w:cs="Calibri,Bold"/>
                <w:bCs/>
                <w:sz w:val="20"/>
                <w:szCs w:val="20"/>
              </w:rPr>
            </w:pPr>
            <w:r w:rsidRPr="00B454DD">
              <w:rPr>
                <w:rFonts w:ascii="Calibri" w:hAnsi="Calibri" w:cs="Calibri"/>
                <w:sz w:val="20"/>
                <w:szCs w:val="20"/>
              </w:rPr>
              <w:t xml:space="preserve">St </w:t>
            </w:r>
            <w:r w:rsidR="008343C0">
              <w:rPr>
                <w:rFonts w:ascii="Calibri" w:hAnsi="Calibri" w:cs="Calibri"/>
                <w:sz w:val="20"/>
                <w:szCs w:val="20"/>
              </w:rPr>
              <w:t>James and St John CE</w:t>
            </w:r>
            <w:r w:rsidR="00F17F41" w:rsidRPr="00B454DD">
              <w:rPr>
                <w:rFonts w:ascii="Calibri" w:hAnsi="Calibri" w:cs="Calibri"/>
                <w:sz w:val="20"/>
                <w:szCs w:val="20"/>
              </w:rPr>
              <w:t xml:space="preserve"> Primary  </w:t>
            </w:r>
          </w:p>
        </w:tc>
        <w:tc>
          <w:tcPr>
            <w:tcW w:w="1471" w:type="dxa"/>
          </w:tcPr>
          <w:p w14:paraId="3A6E413B" w14:textId="77777777" w:rsidR="00B65618" w:rsidRPr="00B454DD" w:rsidRDefault="00B61638" w:rsidP="00C90917">
            <w:pPr>
              <w:autoSpaceDE w:val="0"/>
              <w:autoSpaceDN w:val="0"/>
              <w:adjustRightInd w:val="0"/>
              <w:rPr>
                <w:rFonts w:ascii="Calibri,Bold" w:hAnsi="Calibri,Bold" w:cs="Calibri,Bold"/>
                <w:bCs/>
                <w:sz w:val="22"/>
                <w:szCs w:val="22"/>
              </w:rPr>
            </w:pPr>
            <w:r w:rsidRPr="00B454DD">
              <w:rPr>
                <w:rFonts w:ascii="Calibri,Bold" w:hAnsi="Calibri,Bold" w:cs="Calibri,Bold"/>
                <w:bCs/>
                <w:sz w:val="22"/>
                <w:szCs w:val="22"/>
              </w:rPr>
              <w:t>Present</w:t>
            </w:r>
          </w:p>
        </w:tc>
      </w:tr>
      <w:tr w:rsidR="005C2BA5" w:rsidRPr="00B454DD" w14:paraId="5B2143DD" w14:textId="77777777" w:rsidTr="00CA5CD6">
        <w:tc>
          <w:tcPr>
            <w:tcW w:w="3864" w:type="dxa"/>
          </w:tcPr>
          <w:p w14:paraId="6E56F5E9" w14:textId="77777777" w:rsidR="00056528" w:rsidRPr="00B454DD" w:rsidRDefault="00056528" w:rsidP="00C90917">
            <w:pPr>
              <w:autoSpaceDE w:val="0"/>
              <w:autoSpaceDN w:val="0"/>
              <w:adjustRightInd w:val="0"/>
              <w:rPr>
                <w:rFonts w:ascii="Calibri,Bold" w:hAnsi="Calibri,Bold" w:cs="Calibri,Bold"/>
                <w:bCs/>
                <w:sz w:val="22"/>
                <w:szCs w:val="22"/>
              </w:rPr>
            </w:pPr>
            <w:r w:rsidRPr="00B454DD">
              <w:rPr>
                <w:rFonts w:ascii="Calibri,Bold" w:hAnsi="Calibri,Bold" w:cs="Calibri,Bold"/>
                <w:bCs/>
                <w:sz w:val="22"/>
                <w:szCs w:val="22"/>
              </w:rPr>
              <w:t>Primary Governor</w:t>
            </w:r>
          </w:p>
        </w:tc>
        <w:tc>
          <w:tcPr>
            <w:tcW w:w="2839" w:type="dxa"/>
          </w:tcPr>
          <w:p w14:paraId="1924EA0D" w14:textId="77777777" w:rsidR="00056528" w:rsidRPr="00CC26CE" w:rsidRDefault="00CC26CE" w:rsidP="00C90917">
            <w:pPr>
              <w:autoSpaceDE w:val="0"/>
              <w:autoSpaceDN w:val="0"/>
              <w:adjustRightInd w:val="0"/>
              <w:rPr>
                <w:rFonts w:ascii="Calibri" w:hAnsi="Calibri" w:cs="Calibri"/>
                <w:b/>
                <w:sz w:val="22"/>
                <w:szCs w:val="22"/>
              </w:rPr>
            </w:pPr>
            <w:r w:rsidRPr="00CC26CE">
              <w:rPr>
                <w:rFonts w:ascii="Calibri" w:hAnsi="Calibri" w:cs="Calibri"/>
                <w:b/>
                <w:sz w:val="22"/>
                <w:szCs w:val="22"/>
              </w:rPr>
              <w:t>Vacancy</w:t>
            </w:r>
          </w:p>
        </w:tc>
        <w:tc>
          <w:tcPr>
            <w:tcW w:w="2755" w:type="dxa"/>
          </w:tcPr>
          <w:p w14:paraId="3833B8AF" w14:textId="77777777" w:rsidR="00056528" w:rsidRPr="00B454DD" w:rsidRDefault="00056528" w:rsidP="00C90917">
            <w:pPr>
              <w:autoSpaceDE w:val="0"/>
              <w:autoSpaceDN w:val="0"/>
              <w:adjustRightInd w:val="0"/>
              <w:rPr>
                <w:rFonts w:ascii="Calibri" w:hAnsi="Calibri" w:cs="Calibri"/>
                <w:sz w:val="20"/>
                <w:szCs w:val="20"/>
              </w:rPr>
            </w:pPr>
          </w:p>
        </w:tc>
        <w:tc>
          <w:tcPr>
            <w:tcW w:w="1471" w:type="dxa"/>
          </w:tcPr>
          <w:p w14:paraId="3340E1C0" w14:textId="77777777" w:rsidR="00056528" w:rsidRPr="00B454DD" w:rsidRDefault="00056528" w:rsidP="000B1F15">
            <w:pPr>
              <w:autoSpaceDE w:val="0"/>
              <w:autoSpaceDN w:val="0"/>
              <w:adjustRightInd w:val="0"/>
              <w:rPr>
                <w:rFonts w:ascii="Calibri,Bold" w:hAnsi="Calibri,Bold" w:cs="Calibri,Bold"/>
                <w:bCs/>
                <w:sz w:val="22"/>
                <w:szCs w:val="22"/>
              </w:rPr>
            </w:pPr>
          </w:p>
        </w:tc>
      </w:tr>
      <w:tr w:rsidR="005C2BA5" w:rsidRPr="00B454DD" w14:paraId="2D0D51AC" w14:textId="77777777" w:rsidTr="00CA5CD6">
        <w:tc>
          <w:tcPr>
            <w:tcW w:w="3864" w:type="dxa"/>
          </w:tcPr>
          <w:p w14:paraId="26354935" w14:textId="77777777" w:rsidR="00056528" w:rsidRPr="00B454DD" w:rsidRDefault="00056528" w:rsidP="00C90917">
            <w:pPr>
              <w:autoSpaceDE w:val="0"/>
              <w:autoSpaceDN w:val="0"/>
              <w:adjustRightInd w:val="0"/>
              <w:rPr>
                <w:rFonts w:ascii="Calibri,Bold" w:hAnsi="Calibri,Bold" w:cs="Calibri,Bold"/>
                <w:bCs/>
                <w:sz w:val="22"/>
                <w:szCs w:val="22"/>
              </w:rPr>
            </w:pPr>
            <w:r w:rsidRPr="00B454DD">
              <w:rPr>
                <w:rFonts w:ascii="Calibri,Bold" w:hAnsi="Calibri,Bold" w:cs="Calibri,Bold"/>
                <w:b/>
                <w:bCs/>
                <w:sz w:val="22"/>
                <w:szCs w:val="22"/>
              </w:rPr>
              <w:t>Secondary schools</w:t>
            </w:r>
          </w:p>
        </w:tc>
        <w:tc>
          <w:tcPr>
            <w:tcW w:w="2839" w:type="dxa"/>
          </w:tcPr>
          <w:p w14:paraId="65463A83" w14:textId="66C55758" w:rsidR="00056528" w:rsidRPr="00B454DD" w:rsidRDefault="007421F0" w:rsidP="007421F0">
            <w:pPr>
              <w:autoSpaceDE w:val="0"/>
              <w:autoSpaceDN w:val="0"/>
              <w:adjustRightInd w:val="0"/>
              <w:rPr>
                <w:rFonts w:ascii="Calibri,Bold" w:hAnsi="Calibri,Bold" w:cs="Calibri,Bold"/>
                <w:b/>
                <w:bCs/>
                <w:sz w:val="22"/>
                <w:szCs w:val="22"/>
              </w:rPr>
            </w:pPr>
            <w:r>
              <w:rPr>
                <w:rFonts w:ascii="Calibri,Bold" w:hAnsi="Calibri,Bold" w:cs="Calibri,Bold"/>
                <w:b/>
                <w:bCs/>
                <w:sz w:val="22"/>
                <w:szCs w:val="22"/>
              </w:rPr>
              <w:t>2</w:t>
            </w:r>
            <w:r w:rsidR="00056528" w:rsidRPr="00B454DD">
              <w:rPr>
                <w:rFonts w:ascii="Calibri,Bold" w:hAnsi="Calibri,Bold" w:cs="Calibri,Bold"/>
                <w:b/>
                <w:bCs/>
                <w:sz w:val="22"/>
                <w:szCs w:val="22"/>
              </w:rPr>
              <w:t xml:space="preserve"> Member</w:t>
            </w:r>
            <w:r>
              <w:rPr>
                <w:rFonts w:ascii="Calibri,Bold" w:hAnsi="Calibri,Bold" w:cs="Calibri,Bold"/>
                <w:b/>
                <w:bCs/>
                <w:sz w:val="22"/>
                <w:szCs w:val="22"/>
              </w:rPr>
              <w:t>s</w:t>
            </w:r>
          </w:p>
        </w:tc>
        <w:tc>
          <w:tcPr>
            <w:tcW w:w="2755" w:type="dxa"/>
          </w:tcPr>
          <w:p w14:paraId="523F9FA3" w14:textId="77777777" w:rsidR="00056528" w:rsidRPr="00B454DD" w:rsidRDefault="00056528" w:rsidP="00C90917">
            <w:pPr>
              <w:autoSpaceDE w:val="0"/>
              <w:autoSpaceDN w:val="0"/>
              <w:adjustRightInd w:val="0"/>
              <w:rPr>
                <w:rFonts w:ascii="Calibri" w:hAnsi="Calibri" w:cs="Calibri"/>
                <w:sz w:val="20"/>
                <w:szCs w:val="20"/>
              </w:rPr>
            </w:pPr>
          </w:p>
        </w:tc>
        <w:tc>
          <w:tcPr>
            <w:tcW w:w="1471" w:type="dxa"/>
          </w:tcPr>
          <w:p w14:paraId="6DDC0734" w14:textId="77777777" w:rsidR="00056528" w:rsidRPr="00B454DD" w:rsidRDefault="00056528" w:rsidP="00C90917">
            <w:pPr>
              <w:autoSpaceDE w:val="0"/>
              <w:autoSpaceDN w:val="0"/>
              <w:adjustRightInd w:val="0"/>
              <w:rPr>
                <w:rFonts w:ascii="Calibri,Bold" w:hAnsi="Calibri,Bold" w:cs="Calibri,Bold"/>
                <w:bCs/>
                <w:sz w:val="22"/>
                <w:szCs w:val="22"/>
              </w:rPr>
            </w:pPr>
          </w:p>
        </w:tc>
      </w:tr>
      <w:tr w:rsidR="005C2BA5" w:rsidRPr="00B454DD" w14:paraId="2739B1AD" w14:textId="77777777" w:rsidTr="0063061A">
        <w:trPr>
          <w:trHeight w:val="412"/>
        </w:trPr>
        <w:tc>
          <w:tcPr>
            <w:tcW w:w="3864" w:type="dxa"/>
          </w:tcPr>
          <w:p w14:paraId="73031005" w14:textId="2744DC9A" w:rsidR="00B70C99" w:rsidRPr="00B70C99" w:rsidRDefault="00DE3869" w:rsidP="0063061A">
            <w:pPr>
              <w:autoSpaceDE w:val="0"/>
              <w:autoSpaceDN w:val="0"/>
              <w:adjustRightInd w:val="0"/>
              <w:rPr>
                <w:rFonts w:ascii="Calibri,Bold" w:hAnsi="Calibri,Bold" w:cs="Calibri,Bold"/>
                <w:sz w:val="22"/>
                <w:szCs w:val="22"/>
              </w:rPr>
            </w:pPr>
            <w:r w:rsidRPr="00B454DD">
              <w:rPr>
                <w:rFonts w:ascii="Calibri" w:hAnsi="Calibri" w:cs="Calibri"/>
                <w:sz w:val="22"/>
                <w:szCs w:val="22"/>
              </w:rPr>
              <w:t>Secondary Head</w:t>
            </w:r>
          </w:p>
        </w:tc>
        <w:tc>
          <w:tcPr>
            <w:tcW w:w="2839" w:type="dxa"/>
          </w:tcPr>
          <w:p w14:paraId="578A762B" w14:textId="17CFD13F" w:rsidR="00B70C99" w:rsidRPr="00B70C99" w:rsidRDefault="00DE3869" w:rsidP="0063061A">
            <w:pPr>
              <w:autoSpaceDE w:val="0"/>
              <w:autoSpaceDN w:val="0"/>
              <w:adjustRightInd w:val="0"/>
              <w:rPr>
                <w:rFonts w:ascii="Calibri,Bold" w:hAnsi="Calibri,Bold" w:cs="Calibri,Bold"/>
                <w:iCs/>
                <w:sz w:val="22"/>
                <w:szCs w:val="22"/>
              </w:rPr>
            </w:pPr>
            <w:r w:rsidRPr="00B454DD">
              <w:rPr>
                <w:rFonts w:ascii="Calibri" w:hAnsi="Calibri" w:cs="Calibri"/>
                <w:sz w:val="22"/>
                <w:szCs w:val="22"/>
              </w:rPr>
              <w:t>Eugene Moriarty (EM)</w:t>
            </w:r>
            <w:r w:rsidR="0098064F">
              <w:rPr>
                <w:rFonts w:ascii="Calibri" w:hAnsi="Calibri" w:cs="Calibri"/>
                <w:sz w:val="22"/>
                <w:szCs w:val="22"/>
              </w:rPr>
              <w:t xml:space="preserve"> </w:t>
            </w:r>
          </w:p>
        </w:tc>
        <w:tc>
          <w:tcPr>
            <w:tcW w:w="2755" w:type="dxa"/>
          </w:tcPr>
          <w:p w14:paraId="4117CA90" w14:textId="77777777" w:rsidR="00511D05" w:rsidRDefault="00DE3869" w:rsidP="008721B8">
            <w:pPr>
              <w:autoSpaceDE w:val="0"/>
              <w:autoSpaceDN w:val="0"/>
              <w:adjustRightInd w:val="0"/>
              <w:rPr>
                <w:rFonts w:ascii="Calibri" w:hAnsi="Calibri" w:cs="Calibri"/>
                <w:sz w:val="20"/>
                <w:szCs w:val="20"/>
              </w:rPr>
            </w:pPr>
            <w:r w:rsidRPr="00B454DD">
              <w:rPr>
                <w:rFonts w:ascii="Calibri" w:hAnsi="Calibri" w:cs="Calibri"/>
                <w:sz w:val="20"/>
                <w:szCs w:val="20"/>
              </w:rPr>
              <w:t>St Augustine’s High</w:t>
            </w:r>
            <w:r w:rsidR="00561B37">
              <w:rPr>
                <w:rFonts w:ascii="Calibri" w:hAnsi="Calibri" w:cs="Calibri"/>
                <w:sz w:val="20"/>
                <w:szCs w:val="20"/>
              </w:rPr>
              <w:t xml:space="preserve"> Sc</w:t>
            </w:r>
            <w:r w:rsidR="00232F70">
              <w:rPr>
                <w:rFonts w:ascii="Calibri" w:hAnsi="Calibri" w:cs="Calibri"/>
                <w:sz w:val="20"/>
                <w:szCs w:val="20"/>
              </w:rPr>
              <w:t>h</w:t>
            </w:r>
            <w:r w:rsidR="00561B37">
              <w:rPr>
                <w:rFonts w:ascii="Calibri" w:hAnsi="Calibri" w:cs="Calibri"/>
                <w:sz w:val="20"/>
                <w:szCs w:val="20"/>
              </w:rPr>
              <w:t>ool</w:t>
            </w:r>
          </w:p>
          <w:p w14:paraId="75E42E41" w14:textId="4F056E71" w:rsidR="00B70C99" w:rsidRPr="00B454DD" w:rsidRDefault="00B70C99" w:rsidP="008721B8">
            <w:pPr>
              <w:autoSpaceDE w:val="0"/>
              <w:autoSpaceDN w:val="0"/>
              <w:adjustRightInd w:val="0"/>
              <w:rPr>
                <w:rFonts w:ascii="Calibri" w:hAnsi="Calibri" w:cs="Calibri"/>
                <w:sz w:val="20"/>
                <w:szCs w:val="20"/>
              </w:rPr>
            </w:pPr>
          </w:p>
        </w:tc>
        <w:tc>
          <w:tcPr>
            <w:tcW w:w="1471" w:type="dxa"/>
          </w:tcPr>
          <w:p w14:paraId="4DCF5D43" w14:textId="028E46F5" w:rsidR="00B70C99" w:rsidRPr="002D256D" w:rsidRDefault="0063061A" w:rsidP="0063061A">
            <w:pPr>
              <w:autoSpaceDE w:val="0"/>
              <w:autoSpaceDN w:val="0"/>
              <w:adjustRightInd w:val="0"/>
              <w:rPr>
                <w:rFonts w:ascii="Calibri,Bold" w:hAnsi="Calibri,Bold" w:cs="Calibri,Bold"/>
                <w:bCs/>
                <w:sz w:val="22"/>
                <w:szCs w:val="22"/>
              </w:rPr>
            </w:pPr>
            <w:r>
              <w:rPr>
                <w:rFonts w:ascii="Calibri,Bold" w:hAnsi="Calibri,Bold" w:cs="Calibri,Bold"/>
                <w:bCs/>
                <w:sz w:val="22"/>
                <w:szCs w:val="22"/>
              </w:rPr>
              <w:t>Present</w:t>
            </w:r>
          </w:p>
        </w:tc>
      </w:tr>
      <w:tr w:rsidR="005C2BA5" w:rsidRPr="00B454DD" w14:paraId="69C3E192" w14:textId="77777777" w:rsidTr="00CA5CD6">
        <w:tc>
          <w:tcPr>
            <w:tcW w:w="3864" w:type="dxa"/>
          </w:tcPr>
          <w:p w14:paraId="1F199FE3" w14:textId="53C3B692" w:rsidR="007421F0" w:rsidRPr="00B454DD" w:rsidRDefault="007421F0" w:rsidP="00C90917">
            <w:pPr>
              <w:autoSpaceDE w:val="0"/>
              <w:autoSpaceDN w:val="0"/>
              <w:adjustRightInd w:val="0"/>
              <w:rPr>
                <w:rFonts w:ascii="Calibri" w:hAnsi="Calibri" w:cs="Calibri"/>
                <w:sz w:val="22"/>
                <w:szCs w:val="22"/>
              </w:rPr>
            </w:pPr>
            <w:r>
              <w:rPr>
                <w:rFonts w:ascii="Calibri" w:hAnsi="Calibri" w:cs="Calibri"/>
                <w:sz w:val="22"/>
                <w:szCs w:val="22"/>
              </w:rPr>
              <w:t>Secondary Head</w:t>
            </w:r>
          </w:p>
        </w:tc>
        <w:tc>
          <w:tcPr>
            <w:tcW w:w="2839" w:type="dxa"/>
          </w:tcPr>
          <w:p w14:paraId="35179D09" w14:textId="680BC90B" w:rsidR="007421F0" w:rsidRPr="007421F0" w:rsidRDefault="007421F0" w:rsidP="008721B8">
            <w:pPr>
              <w:autoSpaceDE w:val="0"/>
              <w:autoSpaceDN w:val="0"/>
              <w:adjustRightInd w:val="0"/>
              <w:rPr>
                <w:rFonts w:ascii="Calibri" w:hAnsi="Calibri" w:cs="Calibri"/>
                <w:b/>
                <w:sz w:val="22"/>
                <w:szCs w:val="22"/>
              </w:rPr>
            </w:pPr>
            <w:r w:rsidRPr="007421F0">
              <w:rPr>
                <w:rFonts w:ascii="Calibri" w:hAnsi="Calibri" w:cs="Calibri"/>
                <w:b/>
                <w:sz w:val="22"/>
                <w:szCs w:val="22"/>
              </w:rPr>
              <w:t>Vacancy</w:t>
            </w:r>
          </w:p>
        </w:tc>
        <w:tc>
          <w:tcPr>
            <w:tcW w:w="2755" w:type="dxa"/>
          </w:tcPr>
          <w:p w14:paraId="65F034C3" w14:textId="77777777" w:rsidR="007421F0" w:rsidRPr="00B454DD" w:rsidRDefault="007421F0" w:rsidP="008721B8">
            <w:pPr>
              <w:autoSpaceDE w:val="0"/>
              <w:autoSpaceDN w:val="0"/>
              <w:adjustRightInd w:val="0"/>
              <w:rPr>
                <w:rFonts w:ascii="Calibri" w:hAnsi="Calibri" w:cs="Calibri"/>
                <w:sz w:val="20"/>
                <w:szCs w:val="20"/>
              </w:rPr>
            </w:pPr>
          </w:p>
        </w:tc>
        <w:tc>
          <w:tcPr>
            <w:tcW w:w="1471" w:type="dxa"/>
          </w:tcPr>
          <w:p w14:paraId="4B251C84" w14:textId="77777777" w:rsidR="007421F0" w:rsidRDefault="007421F0" w:rsidP="008721B8">
            <w:pPr>
              <w:autoSpaceDE w:val="0"/>
              <w:autoSpaceDN w:val="0"/>
              <w:adjustRightInd w:val="0"/>
              <w:rPr>
                <w:rFonts w:ascii="Calibri,Bold" w:hAnsi="Calibri,Bold" w:cs="Calibri,Bold"/>
                <w:bCs/>
                <w:sz w:val="22"/>
                <w:szCs w:val="22"/>
              </w:rPr>
            </w:pPr>
          </w:p>
        </w:tc>
      </w:tr>
      <w:tr w:rsidR="005C2BA5" w:rsidRPr="00B454DD" w14:paraId="69BA3D4F" w14:textId="77777777" w:rsidTr="00CA5CD6">
        <w:tc>
          <w:tcPr>
            <w:tcW w:w="3864" w:type="dxa"/>
          </w:tcPr>
          <w:p w14:paraId="5A39AB48" w14:textId="77777777" w:rsidR="00154479" w:rsidRPr="00B454DD" w:rsidRDefault="00154479" w:rsidP="00C90917">
            <w:pPr>
              <w:autoSpaceDE w:val="0"/>
              <w:autoSpaceDN w:val="0"/>
              <w:adjustRightInd w:val="0"/>
              <w:rPr>
                <w:rFonts w:ascii="Calibri" w:hAnsi="Calibri" w:cs="Calibri"/>
                <w:sz w:val="22"/>
                <w:szCs w:val="22"/>
              </w:rPr>
            </w:pPr>
            <w:r w:rsidRPr="00B454DD">
              <w:rPr>
                <w:rFonts w:ascii="Calibri,Bold" w:hAnsi="Calibri,Bold" w:cs="Calibri,Bold"/>
                <w:b/>
                <w:bCs/>
                <w:sz w:val="22"/>
                <w:szCs w:val="22"/>
              </w:rPr>
              <w:t>Academies</w:t>
            </w:r>
          </w:p>
        </w:tc>
        <w:tc>
          <w:tcPr>
            <w:tcW w:w="2839" w:type="dxa"/>
          </w:tcPr>
          <w:p w14:paraId="716CD2CD" w14:textId="77777777" w:rsidR="00154479" w:rsidRPr="00B454DD" w:rsidRDefault="00154479" w:rsidP="00C90917">
            <w:pPr>
              <w:autoSpaceDE w:val="0"/>
              <w:autoSpaceDN w:val="0"/>
              <w:adjustRightInd w:val="0"/>
              <w:rPr>
                <w:rFonts w:ascii="Calibri" w:hAnsi="Calibri" w:cs="Calibri"/>
                <w:sz w:val="22"/>
                <w:szCs w:val="22"/>
              </w:rPr>
            </w:pPr>
            <w:r w:rsidRPr="00B454DD">
              <w:rPr>
                <w:rFonts w:ascii="Calibri,Bold" w:hAnsi="Calibri,Bold" w:cs="Calibri,Bold"/>
                <w:b/>
                <w:bCs/>
                <w:sz w:val="22"/>
                <w:szCs w:val="22"/>
              </w:rPr>
              <w:t>5 Members</w:t>
            </w:r>
          </w:p>
        </w:tc>
        <w:tc>
          <w:tcPr>
            <w:tcW w:w="2755" w:type="dxa"/>
          </w:tcPr>
          <w:p w14:paraId="76E00705" w14:textId="77777777" w:rsidR="00154479" w:rsidRPr="00B454DD" w:rsidRDefault="00154479" w:rsidP="00C90917">
            <w:pPr>
              <w:autoSpaceDE w:val="0"/>
              <w:autoSpaceDN w:val="0"/>
              <w:adjustRightInd w:val="0"/>
              <w:rPr>
                <w:rFonts w:ascii="Calibri" w:hAnsi="Calibri" w:cs="Calibri"/>
                <w:sz w:val="20"/>
                <w:szCs w:val="20"/>
              </w:rPr>
            </w:pPr>
          </w:p>
        </w:tc>
        <w:tc>
          <w:tcPr>
            <w:tcW w:w="1471" w:type="dxa"/>
          </w:tcPr>
          <w:p w14:paraId="0B7A3119" w14:textId="77777777" w:rsidR="00154479" w:rsidRPr="00B454DD" w:rsidRDefault="00154479" w:rsidP="00C90917">
            <w:pPr>
              <w:autoSpaceDE w:val="0"/>
              <w:autoSpaceDN w:val="0"/>
              <w:adjustRightInd w:val="0"/>
              <w:rPr>
                <w:rFonts w:ascii="Calibri,Bold" w:hAnsi="Calibri,Bold" w:cs="Calibri,Bold"/>
                <w:bCs/>
                <w:sz w:val="22"/>
                <w:szCs w:val="22"/>
              </w:rPr>
            </w:pPr>
          </w:p>
        </w:tc>
      </w:tr>
      <w:tr w:rsidR="005C2BA5" w:rsidRPr="00B454DD" w14:paraId="0BABF934" w14:textId="77777777" w:rsidTr="00CA5CD6">
        <w:tc>
          <w:tcPr>
            <w:tcW w:w="3864" w:type="dxa"/>
          </w:tcPr>
          <w:p w14:paraId="28CEE681" w14:textId="77777777" w:rsidR="00154479" w:rsidRPr="00B454DD" w:rsidRDefault="00154479" w:rsidP="00C90917">
            <w:pPr>
              <w:autoSpaceDE w:val="0"/>
              <w:autoSpaceDN w:val="0"/>
              <w:adjustRightInd w:val="0"/>
              <w:rPr>
                <w:rFonts w:ascii="Calibri,Bold" w:hAnsi="Calibri,Bold" w:cs="Calibri,Bold"/>
                <w:b/>
                <w:bCs/>
                <w:sz w:val="22"/>
                <w:szCs w:val="22"/>
              </w:rPr>
            </w:pPr>
            <w:r w:rsidRPr="00B454DD">
              <w:rPr>
                <w:rFonts w:ascii="Calibri" w:hAnsi="Calibri" w:cs="Calibri"/>
                <w:sz w:val="22"/>
                <w:szCs w:val="22"/>
              </w:rPr>
              <w:t>Secondary Non</w:t>
            </w:r>
            <w:r w:rsidR="009305C0">
              <w:rPr>
                <w:rFonts w:ascii="Calibri" w:hAnsi="Calibri" w:cs="Calibri"/>
                <w:sz w:val="22"/>
                <w:szCs w:val="22"/>
              </w:rPr>
              <w:t>-</w:t>
            </w:r>
            <w:r w:rsidRPr="00B454DD">
              <w:rPr>
                <w:rFonts w:ascii="Calibri" w:hAnsi="Calibri" w:cs="Calibri"/>
                <w:sz w:val="22"/>
                <w:szCs w:val="22"/>
              </w:rPr>
              <w:t>Recoupment Academy Principal</w:t>
            </w:r>
          </w:p>
        </w:tc>
        <w:tc>
          <w:tcPr>
            <w:tcW w:w="2839" w:type="dxa"/>
          </w:tcPr>
          <w:p w14:paraId="246D9E6F" w14:textId="77777777" w:rsidR="00154479" w:rsidRPr="009305C0" w:rsidRDefault="009305C0" w:rsidP="005746BB">
            <w:pPr>
              <w:autoSpaceDE w:val="0"/>
              <w:autoSpaceDN w:val="0"/>
              <w:adjustRightInd w:val="0"/>
              <w:rPr>
                <w:rFonts w:ascii="Calibri" w:hAnsi="Calibri" w:cs="Calibri"/>
                <w:sz w:val="22"/>
                <w:szCs w:val="22"/>
              </w:rPr>
            </w:pPr>
            <w:r w:rsidRPr="009305C0">
              <w:rPr>
                <w:rFonts w:ascii="Calibri" w:hAnsi="Calibri" w:cs="Calibri"/>
                <w:sz w:val="22"/>
                <w:szCs w:val="22"/>
              </w:rPr>
              <w:t>Richard Ardron</w:t>
            </w:r>
            <w:r w:rsidR="00113502">
              <w:rPr>
                <w:rFonts w:ascii="Calibri" w:hAnsi="Calibri" w:cs="Calibri"/>
                <w:sz w:val="22"/>
                <w:szCs w:val="22"/>
              </w:rPr>
              <w:t xml:space="preserve"> (RA)</w:t>
            </w:r>
          </w:p>
        </w:tc>
        <w:tc>
          <w:tcPr>
            <w:tcW w:w="2755" w:type="dxa"/>
          </w:tcPr>
          <w:p w14:paraId="1C63CB50" w14:textId="77777777" w:rsidR="00154479" w:rsidRPr="00B454DD" w:rsidRDefault="009305C0" w:rsidP="00C90917">
            <w:pPr>
              <w:autoSpaceDE w:val="0"/>
              <w:autoSpaceDN w:val="0"/>
              <w:adjustRightInd w:val="0"/>
              <w:rPr>
                <w:rFonts w:ascii="Calibri" w:hAnsi="Calibri" w:cs="Calibri"/>
                <w:sz w:val="20"/>
                <w:szCs w:val="20"/>
              </w:rPr>
            </w:pPr>
            <w:r>
              <w:rPr>
                <w:rFonts w:ascii="Calibri" w:hAnsi="Calibri" w:cs="Calibri"/>
                <w:sz w:val="20"/>
                <w:szCs w:val="20"/>
              </w:rPr>
              <w:t>Marylebone Boys School</w:t>
            </w:r>
          </w:p>
        </w:tc>
        <w:tc>
          <w:tcPr>
            <w:tcW w:w="1471" w:type="dxa"/>
          </w:tcPr>
          <w:p w14:paraId="3B7B7E60" w14:textId="2088C750" w:rsidR="00154479" w:rsidRPr="00B454DD" w:rsidRDefault="002F70BE" w:rsidP="002B12D2">
            <w:pPr>
              <w:autoSpaceDE w:val="0"/>
              <w:autoSpaceDN w:val="0"/>
              <w:adjustRightInd w:val="0"/>
              <w:rPr>
                <w:rFonts w:ascii="Calibri,Bold" w:hAnsi="Calibri,Bold" w:cs="Calibri,Bold"/>
                <w:bCs/>
                <w:sz w:val="22"/>
                <w:szCs w:val="22"/>
              </w:rPr>
            </w:pPr>
            <w:r>
              <w:rPr>
                <w:rFonts w:ascii="Calibri,Bold" w:hAnsi="Calibri,Bold" w:cs="Calibri,Bold"/>
                <w:bCs/>
                <w:sz w:val="22"/>
                <w:szCs w:val="22"/>
              </w:rPr>
              <w:t xml:space="preserve">Present </w:t>
            </w:r>
            <w:r w:rsidR="008C5BFF">
              <w:rPr>
                <w:rFonts w:ascii="Calibri,Bold" w:hAnsi="Calibri,Bold" w:cs="Calibri,Bold"/>
                <w:bCs/>
                <w:sz w:val="22"/>
                <w:szCs w:val="22"/>
              </w:rPr>
              <w:t xml:space="preserve"> </w:t>
            </w:r>
          </w:p>
        </w:tc>
      </w:tr>
      <w:tr w:rsidR="005C2BA5" w:rsidRPr="00B454DD" w14:paraId="623FAB4E" w14:textId="77777777" w:rsidTr="00CA5CD6">
        <w:tc>
          <w:tcPr>
            <w:tcW w:w="3864" w:type="dxa"/>
          </w:tcPr>
          <w:p w14:paraId="5F83E893" w14:textId="77777777" w:rsidR="00154479" w:rsidRPr="00B454DD" w:rsidRDefault="00154479" w:rsidP="00C90917">
            <w:pPr>
              <w:autoSpaceDE w:val="0"/>
              <w:autoSpaceDN w:val="0"/>
              <w:adjustRightInd w:val="0"/>
              <w:rPr>
                <w:rFonts w:ascii="Calibri,Bold" w:hAnsi="Calibri,Bold" w:cs="Calibri,Bold"/>
                <w:b/>
                <w:bCs/>
                <w:sz w:val="22"/>
                <w:szCs w:val="22"/>
              </w:rPr>
            </w:pPr>
            <w:r w:rsidRPr="00B454DD">
              <w:rPr>
                <w:rFonts w:ascii="Calibri" w:hAnsi="Calibri" w:cs="Calibri"/>
                <w:sz w:val="22"/>
                <w:szCs w:val="22"/>
              </w:rPr>
              <w:t>Secondary Recoupment Academy Head</w:t>
            </w:r>
          </w:p>
        </w:tc>
        <w:tc>
          <w:tcPr>
            <w:tcW w:w="2839" w:type="dxa"/>
          </w:tcPr>
          <w:p w14:paraId="627E4171" w14:textId="569E2DCF" w:rsidR="00154479" w:rsidRPr="006A5107" w:rsidRDefault="006A5107" w:rsidP="00771DF5">
            <w:pPr>
              <w:autoSpaceDE w:val="0"/>
              <w:autoSpaceDN w:val="0"/>
              <w:adjustRightInd w:val="0"/>
              <w:rPr>
                <w:rFonts w:ascii="Calibri,Bold" w:hAnsi="Calibri,Bold" w:cs="Calibri,Bold"/>
                <w:bCs/>
                <w:sz w:val="22"/>
                <w:szCs w:val="22"/>
              </w:rPr>
            </w:pPr>
            <w:r w:rsidRPr="006A5107">
              <w:rPr>
                <w:rFonts w:ascii="Calibri,Bold" w:hAnsi="Calibri,Bold" w:cs="Calibri,Bold"/>
                <w:bCs/>
                <w:sz w:val="22"/>
                <w:szCs w:val="22"/>
              </w:rPr>
              <w:t>Peter Broughton (PB)</w:t>
            </w:r>
          </w:p>
        </w:tc>
        <w:tc>
          <w:tcPr>
            <w:tcW w:w="2755" w:type="dxa"/>
          </w:tcPr>
          <w:p w14:paraId="20A1776D" w14:textId="2B3B4DDE" w:rsidR="00154479" w:rsidRPr="00B454DD" w:rsidRDefault="006A5107" w:rsidP="00C90917">
            <w:pPr>
              <w:autoSpaceDE w:val="0"/>
              <w:autoSpaceDN w:val="0"/>
              <w:adjustRightInd w:val="0"/>
              <w:rPr>
                <w:rFonts w:ascii="Calibri" w:hAnsi="Calibri" w:cs="Calibri"/>
                <w:sz w:val="20"/>
                <w:szCs w:val="20"/>
              </w:rPr>
            </w:pPr>
            <w:r>
              <w:rPr>
                <w:rFonts w:ascii="Calibri" w:hAnsi="Calibri" w:cs="Calibri"/>
                <w:sz w:val="20"/>
                <w:szCs w:val="20"/>
              </w:rPr>
              <w:t>Westminster City School</w:t>
            </w:r>
          </w:p>
        </w:tc>
        <w:tc>
          <w:tcPr>
            <w:tcW w:w="1471" w:type="dxa"/>
          </w:tcPr>
          <w:p w14:paraId="6D6F4F3C" w14:textId="4098F22A" w:rsidR="00154479" w:rsidRPr="00B454DD" w:rsidRDefault="006A5107" w:rsidP="00C90917">
            <w:pPr>
              <w:autoSpaceDE w:val="0"/>
              <w:autoSpaceDN w:val="0"/>
              <w:adjustRightInd w:val="0"/>
              <w:rPr>
                <w:rFonts w:ascii="Calibri,Bold" w:hAnsi="Calibri,Bold" w:cs="Calibri,Bold"/>
                <w:bCs/>
                <w:sz w:val="22"/>
                <w:szCs w:val="22"/>
              </w:rPr>
            </w:pPr>
            <w:r>
              <w:rPr>
                <w:rFonts w:ascii="Calibri,Bold" w:hAnsi="Calibri,Bold" w:cs="Calibri,Bold"/>
                <w:bCs/>
                <w:sz w:val="22"/>
                <w:szCs w:val="22"/>
              </w:rPr>
              <w:t>Present</w:t>
            </w:r>
          </w:p>
        </w:tc>
      </w:tr>
      <w:tr w:rsidR="005C2BA5" w:rsidRPr="00B454DD" w14:paraId="6E93CC7B" w14:textId="77777777" w:rsidTr="00CA5CD6">
        <w:tc>
          <w:tcPr>
            <w:tcW w:w="3864" w:type="dxa"/>
          </w:tcPr>
          <w:p w14:paraId="3F9BA893" w14:textId="77777777" w:rsidR="00154479" w:rsidRPr="00B454DD" w:rsidRDefault="00154479" w:rsidP="00C90917">
            <w:pPr>
              <w:autoSpaceDE w:val="0"/>
              <w:autoSpaceDN w:val="0"/>
              <w:adjustRightInd w:val="0"/>
              <w:rPr>
                <w:rFonts w:ascii="Calibri,Bold" w:hAnsi="Calibri,Bold" w:cs="Calibri,Bold"/>
                <w:b/>
                <w:bCs/>
                <w:sz w:val="22"/>
                <w:szCs w:val="22"/>
              </w:rPr>
            </w:pPr>
            <w:r w:rsidRPr="00B454DD">
              <w:rPr>
                <w:rFonts w:ascii="Calibri" w:hAnsi="Calibri" w:cs="Calibri"/>
                <w:sz w:val="22"/>
                <w:szCs w:val="22"/>
              </w:rPr>
              <w:t>Secondary Recoupment Academy</w:t>
            </w:r>
          </w:p>
        </w:tc>
        <w:tc>
          <w:tcPr>
            <w:tcW w:w="2839" w:type="dxa"/>
          </w:tcPr>
          <w:p w14:paraId="519EF60E" w14:textId="77777777" w:rsidR="00154479" w:rsidRPr="00B454DD" w:rsidRDefault="00D76EDC" w:rsidP="00C90917">
            <w:pPr>
              <w:autoSpaceDE w:val="0"/>
              <w:autoSpaceDN w:val="0"/>
              <w:adjustRightInd w:val="0"/>
              <w:rPr>
                <w:rFonts w:ascii="Calibri,Bold" w:hAnsi="Calibri,Bold" w:cs="Calibri,Bold"/>
                <w:b/>
                <w:bCs/>
                <w:sz w:val="22"/>
                <w:szCs w:val="22"/>
              </w:rPr>
            </w:pPr>
            <w:r w:rsidRPr="00B454DD">
              <w:rPr>
                <w:rFonts w:ascii="Calibri" w:hAnsi="Calibri" w:cs="Calibri"/>
                <w:sz w:val="22"/>
                <w:szCs w:val="22"/>
              </w:rPr>
              <w:t>Michael Bithell (MB)</w:t>
            </w:r>
            <w:r w:rsidR="00B84D2B">
              <w:rPr>
                <w:rFonts w:ascii="Calibri" w:hAnsi="Calibri" w:cs="Calibri"/>
                <w:sz w:val="22"/>
                <w:szCs w:val="22"/>
              </w:rPr>
              <w:t xml:space="preserve"> </w:t>
            </w:r>
            <w:r w:rsidR="00B84D2B" w:rsidRPr="00B84D2B">
              <w:rPr>
                <w:rFonts w:ascii="Calibri" w:hAnsi="Calibri" w:cs="Calibri"/>
                <w:b/>
                <w:sz w:val="22"/>
                <w:szCs w:val="22"/>
              </w:rPr>
              <w:t>(Vice Chair)</w:t>
            </w:r>
          </w:p>
        </w:tc>
        <w:tc>
          <w:tcPr>
            <w:tcW w:w="2755" w:type="dxa"/>
          </w:tcPr>
          <w:p w14:paraId="5A524B14" w14:textId="77777777" w:rsidR="00154479" w:rsidRPr="00B454DD" w:rsidRDefault="00D76EDC" w:rsidP="00C90917">
            <w:pPr>
              <w:autoSpaceDE w:val="0"/>
              <w:autoSpaceDN w:val="0"/>
              <w:adjustRightInd w:val="0"/>
              <w:rPr>
                <w:rFonts w:ascii="Calibri" w:hAnsi="Calibri" w:cs="Calibri"/>
                <w:sz w:val="20"/>
                <w:szCs w:val="20"/>
              </w:rPr>
            </w:pPr>
            <w:r w:rsidRPr="00B454DD">
              <w:rPr>
                <w:rFonts w:ascii="Calibri" w:hAnsi="Calibri" w:cs="Calibri"/>
                <w:sz w:val="20"/>
                <w:szCs w:val="20"/>
              </w:rPr>
              <w:t>United Westminster Schools Foundation</w:t>
            </w:r>
          </w:p>
        </w:tc>
        <w:tc>
          <w:tcPr>
            <w:tcW w:w="1471" w:type="dxa"/>
          </w:tcPr>
          <w:p w14:paraId="22172FDC" w14:textId="77777777" w:rsidR="00154479" w:rsidRPr="00B454DD" w:rsidRDefault="004466A5" w:rsidP="00C90917">
            <w:pPr>
              <w:autoSpaceDE w:val="0"/>
              <w:autoSpaceDN w:val="0"/>
              <w:adjustRightInd w:val="0"/>
              <w:rPr>
                <w:rFonts w:ascii="Calibri,Bold" w:hAnsi="Calibri,Bold" w:cs="Calibri,Bold"/>
                <w:bCs/>
                <w:sz w:val="22"/>
                <w:szCs w:val="22"/>
              </w:rPr>
            </w:pPr>
            <w:r w:rsidRPr="00B454DD">
              <w:rPr>
                <w:rFonts w:ascii="Calibri,Bold" w:hAnsi="Calibri,Bold" w:cs="Calibri,Bold"/>
                <w:bCs/>
                <w:sz w:val="22"/>
                <w:szCs w:val="22"/>
              </w:rPr>
              <w:t xml:space="preserve">Present </w:t>
            </w:r>
          </w:p>
        </w:tc>
      </w:tr>
      <w:tr w:rsidR="005C2BA5" w:rsidRPr="00B454DD" w14:paraId="3CFBE440" w14:textId="77777777" w:rsidTr="00CA5CD6">
        <w:tc>
          <w:tcPr>
            <w:tcW w:w="3864" w:type="dxa"/>
          </w:tcPr>
          <w:p w14:paraId="3718886A" w14:textId="77777777" w:rsidR="00154479" w:rsidRPr="00B454DD" w:rsidRDefault="00154479" w:rsidP="00C90917">
            <w:pPr>
              <w:autoSpaceDE w:val="0"/>
              <w:autoSpaceDN w:val="0"/>
              <w:adjustRightInd w:val="0"/>
              <w:rPr>
                <w:rFonts w:ascii="Calibri,Bold" w:hAnsi="Calibri,Bold" w:cs="Calibri,Bold"/>
                <w:b/>
                <w:bCs/>
                <w:sz w:val="22"/>
                <w:szCs w:val="22"/>
              </w:rPr>
            </w:pPr>
            <w:r w:rsidRPr="00B454DD">
              <w:rPr>
                <w:rFonts w:ascii="Calibri" w:hAnsi="Calibri" w:cs="Calibri"/>
                <w:sz w:val="22"/>
                <w:szCs w:val="22"/>
              </w:rPr>
              <w:t>Alternative Provision Academy</w:t>
            </w:r>
          </w:p>
        </w:tc>
        <w:tc>
          <w:tcPr>
            <w:tcW w:w="2839" w:type="dxa"/>
          </w:tcPr>
          <w:p w14:paraId="43361C8E" w14:textId="7E0A3EEC" w:rsidR="00154479" w:rsidRPr="00CC26CE" w:rsidRDefault="00C77644" w:rsidP="00C90917">
            <w:pPr>
              <w:autoSpaceDE w:val="0"/>
              <w:autoSpaceDN w:val="0"/>
              <w:adjustRightInd w:val="0"/>
              <w:rPr>
                <w:rFonts w:ascii="Calibri" w:hAnsi="Calibri" w:cs="Calibri"/>
                <w:b/>
                <w:sz w:val="22"/>
                <w:szCs w:val="22"/>
              </w:rPr>
            </w:pPr>
            <w:r>
              <w:rPr>
                <w:rFonts w:ascii="Calibri" w:hAnsi="Calibri" w:cs="Calibri"/>
                <w:sz w:val="22"/>
                <w:szCs w:val="22"/>
              </w:rPr>
              <w:t>Wasim Butt (WB)</w:t>
            </w:r>
          </w:p>
        </w:tc>
        <w:tc>
          <w:tcPr>
            <w:tcW w:w="2755" w:type="dxa"/>
          </w:tcPr>
          <w:p w14:paraId="0DF24975" w14:textId="77777777" w:rsidR="00154479" w:rsidRPr="00B454DD" w:rsidRDefault="00663DF6" w:rsidP="00C90917">
            <w:pPr>
              <w:autoSpaceDE w:val="0"/>
              <w:autoSpaceDN w:val="0"/>
              <w:adjustRightInd w:val="0"/>
              <w:rPr>
                <w:rFonts w:ascii="Calibri" w:hAnsi="Calibri" w:cs="Calibri"/>
                <w:sz w:val="20"/>
                <w:szCs w:val="20"/>
              </w:rPr>
            </w:pPr>
            <w:r w:rsidRPr="00B454DD">
              <w:rPr>
                <w:rFonts w:ascii="Calibri" w:hAnsi="Calibri" w:cs="Calibri"/>
                <w:sz w:val="20"/>
                <w:szCs w:val="20"/>
              </w:rPr>
              <w:t>TBAP</w:t>
            </w:r>
          </w:p>
        </w:tc>
        <w:tc>
          <w:tcPr>
            <w:tcW w:w="1471" w:type="dxa"/>
          </w:tcPr>
          <w:p w14:paraId="22F8C720" w14:textId="770A572A" w:rsidR="00154479" w:rsidRPr="00C94893" w:rsidRDefault="005C2BA5" w:rsidP="002B12D2">
            <w:pPr>
              <w:autoSpaceDE w:val="0"/>
              <w:autoSpaceDN w:val="0"/>
              <w:adjustRightInd w:val="0"/>
              <w:rPr>
                <w:rFonts w:ascii="Calibri,Bold" w:hAnsi="Calibri,Bold" w:cs="Calibri,Bold"/>
                <w:bCs/>
                <w:sz w:val="22"/>
                <w:szCs w:val="22"/>
              </w:rPr>
            </w:pPr>
            <w:r>
              <w:rPr>
                <w:rFonts w:ascii="Calibri,Bold" w:hAnsi="Calibri,Bold" w:cs="Calibri,Bold"/>
                <w:bCs/>
                <w:sz w:val="22"/>
                <w:szCs w:val="22"/>
              </w:rPr>
              <w:t>Absent</w:t>
            </w:r>
            <w:r w:rsidR="00C77644">
              <w:rPr>
                <w:rFonts w:ascii="Calibri,Bold" w:hAnsi="Calibri,Bold" w:cs="Calibri,Bold"/>
                <w:bCs/>
                <w:sz w:val="22"/>
                <w:szCs w:val="22"/>
              </w:rPr>
              <w:t xml:space="preserve"> </w:t>
            </w:r>
          </w:p>
        </w:tc>
      </w:tr>
      <w:tr w:rsidR="005C2BA5" w:rsidRPr="00B454DD" w14:paraId="65F65D6C" w14:textId="77777777" w:rsidTr="00CA5CD6">
        <w:tc>
          <w:tcPr>
            <w:tcW w:w="3864" w:type="dxa"/>
          </w:tcPr>
          <w:p w14:paraId="26704BFC" w14:textId="77777777" w:rsidR="00154479" w:rsidRPr="00B454DD" w:rsidRDefault="000D0C58" w:rsidP="00C90917">
            <w:pPr>
              <w:autoSpaceDE w:val="0"/>
              <w:autoSpaceDN w:val="0"/>
              <w:adjustRightInd w:val="0"/>
              <w:rPr>
                <w:rFonts w:ascii="Calibri,Bold" w:hAnsi="Calibri,Bold" w:cs="Calibri,Bold"/>
                <w:b/>
                <w:bCs/>
                <w:sz w:val="20"/>
                <w:szCs w:val="20"/>
              </w:rPr>
            </w:pPr>
            <w:r w:rsidRPr="005C0243">
              <w:rPr>
                <w:rFonts w:ascii="Calibri" w:hAnsi="Calibri" w:cs="Calibri"/>
                <w:sz w:val="22"/>
                <w:szCs w:val="22"/>
              </w:rPr>
              <w:t>Primary Recoupment Academy Head</w:t>
            </w:r>
            <w:r w:rsidRPr="00B454DD">
              <w:rPr>
                <w:rFonts w:ascii="Calibri" w:hAnsi="Calibri" w:cs="Calibri"/>
                <w:sz w:val="20"/>
                <w:szCs w:val="20"/>
              </w:rPr>
              <w:t xml:space="preserve"> </w:t>
            </w:r>
          </w:p>
        </w:tc>
        <w:tc>
          <w:tcPr>
            <w:tcW w:w="2839" w:type="dxa"/>
          </w:tcPr>
          <w:p w14:paraId="3D1FC921" w14:textId="77777777" w:rsidR="00154479" w:rsidRPr="00B454DD" w:rsidRDefault="00CC50EC" w:rsidP="00C90917">
            <w:pPr>
              <w:autoSpaceDE w:val="0"/>
              <w:autoSpaceDN w:val="0"/>
              <w:adjustRightInd w:val="0"/>
              <w:rPr>
                <w:rFonts w:ascii="Calibri,Bold" w:hAnsi="Calibri,Bold" w:cs="Calibri,Bold"/>
                <w:b/>
                <w:bCs/>
                <w:sz w:val="22"/>
                <w:szCs w:val="22"/>
              </w:rPr>
            </w:pPr>
            <w:r w:rsidRPr="00B454DD">
              <w:rPr>
                <w:rFonts w:ascii="Calibri" w:hAnsi="Calibri" w:cs="Calibri"/>
                <w:sz w:val="22"/>
                <w:szCs w:val="22"/>
              </w:rPr>
              <w:t>Louisa Lochner (LL)</w:t>
            </w:r>
          </w:p>
        </w:tc>
        <w:tc>
          <w:tcPr>
            <w:tcW w:w="2755" w:type="dxa"/>
          </w:tcPr>
          <w:p w14:paraId="0773D4E1" w14:textId="77777777" w:rsidR="00154479" w:rsidRPr="00B454DD" w:rsidRDefault="00CC50EC" w:rsidP="00C90917">
            <w:pPr>
              <w:autoSpaceDE w:val="0"/>
              <w:autoSpaceDN w:val="0"/>
              <w:adjustRightInd w:val="0"/>
              <w:rPr>
                <w:rFonts w:ascii="Calibri" w:hAnsi="Calibri" w:cs="Calibri"/>
                <w:sz w:val="20"/>
                <w:szCs w:val="20"/>
              </w:rPr>
            </w:pPr>
            <w:r w:rsidRPr="00B454DD">
              <w:rPr>
                <w:rFonts w:ascii="Calibri" w:hAnsi="Calibri" w:cs="Calibri"/>
                <w:sz w:val="20"/>
                <w:szCs w:val="20"/>
              </w:rPr>
              <w:t>Gateway Academy</w:t>
            </w:r>
          </w:p>
        </w:tc>
        <w:tc>
          <w:tcPr>
            <w:tcW w:w="1471" w:type="dxa"/>
          </w:tcPr>
          <w:p w14:paraId="01BA5FB5" w14:textId="77777777" w:rsidR="00154479" w:rsidRPr="00B454DD" w:rsidRDefault="00B61638" w:rsidP="00C90917">
            <w:pPr>
              <w:autoSpaceDE w:val="0"/>
              <w:autoSpaceDN w:val="0"/>
              <w:adjustRightInd w:val="0"/>
              <w:rPr>
                <w:rFonts w:ascii="Calibri,Bold" w:hAnsi="Calibri,Bold" w:cs="Calibri,Bold"/>
                <w:bCs/>
                <w:color w:val="FF0000"/>
                <w:sz w:val="22"/>
                <w:szCs w:val="22"/>
              </w:rPr>
            </w:pPr>
            <w:r w:rsidRPr="00B454DD">
              <w:rPr>
                <w:rFonts w:ascii="Calibri,Bold" w:hAnsi="Calibri,Bold" w:cs="Calibri,Bold"/>
                <w:bCs/>
                <w:sz w:val="22"/>
                <w:szCs w:val="22"/>
              </w:rPr>
              <w:t>Present</w:t>
            </w:r>
          </w:p>
        </w:tc>
      </w:tr>
      <w:tr w:rsidR="005C2BA5" w:rsidRPr="00B454DD" w14:paraId="5BB462E4" w14:textId="77777777" w:rsidTr="00CA5CD6">
        <w:tc>
          <w:tcPr>
            <w:tcW w:w="3864" w:type="dxa"/>
          </w:tcPr>
          <w:p w14:paraId="376ADAB1" w14:textId="77777777" w:rsidR="007F33B7" w:rsidRPr="00B454DD" w:rsidRDefault="003C28ED" w:rsidP="00C90917">
            <w:pPr>
              <w:autoSpaceDE w:val="0"/>
              <w:autoSpaceDN w:val="0"/>
              <w:adjustRightInd w:val="0"/>
              <w:rPr>
                <w:rFonts w:ascii="Calibri" w:hAnsi="Calibri" w:cs="Calibri"/>
                <w:sz w:val="22"/>
                <w:szCs w:val="22"/>
              </w:rPr>
            </w:pPr>
            <w:r w:rsidRPr="00B454DD">
              <w:rPr>
                <w:rFonts w:ascii="Calibri,Bold" w:hAnsi="Calibri,Bold" w:cs="Calibri,Bold"/>
                <w:b/>
                <w:bCs/>
                <w:sz w:val="22"/>
                <w:szCs w:val="22"/>
              </w:rPr>
              <w:t>Maintained Nursery Schools</w:t>
            </w:r>
          </w:p>
        </w:tc>
        <w:tc>
          <w:tcPr>
            <w:tcW w:w="2839" w:type="dxa"/>
          </w:tcPr>
          <w:p w14:paraId="19549CB5" w14:textId="77777777" w:rsidR="007F33B7" w:rsidRPr="00B454DD" w:rsidRDefault="003C28ED" w:rsidP="00C90917">
            <w:pPr>
              <w:autoSpaceDE w:val="0"/>
              <w:autoSpaceDN w:val="0"/>
              <w:adjustRightInd w:val="0"/>
              <w:rPr>
                <w:rFonts w:ascii="Calibri,Bold" w:hAnsi="Calibri,Bold" w:cs="Calibri,Bold"/>
                <w:b/>
                <w:bCs/>
                <w:sz w:val="22"/>
                <w:szCs w:val="22"/>
              </w:rPr>
            </w:pPr>
            <w:r w:rsidRPr="00B454DD">
              <w:rPr>
                <w:rFonts w:ascii="Calibri,Bold" w:hAnsi="Calibri,Bold" w:cs="Calibri,Bold"/>
                <w:b/>
                <w:bCs/>
                <w:sz w:val="22"/>
                <w:szCs w:val="22"/>
              </w:rPr>
              <w:t>1 member</w:t>
            </w:r>
          </w:p>
        </w:tc>
        <w:tc>
          <w:tcPr>
            <w:tcW w:w="2755" w:type="dxa"/>
          </w:tcPr>
          <w:p w14:paraId="5E0C8E83" w14:textId="77777777" w:rsidR="007F33B7" w:rsidRPr="00B454DD" w:rsidRDefault="007F33B7" w:rsidP="00C90917">
            <w:pPr>
              <w:autoSpaceDE w:val="0"/>
              <w:autoSpaceDN w:val="0"/>
              <w:adjustRightInd w:val="0"/>
              <w:rPr>
                <w:rFonts w:ascii="Calibri" w:hAnsi="Calibri" w:cs="Calibri"/>
                <w:sz w:val="20"/>
                <w:szCs w:val="20"/>
                <w:highlight w:val="yellow"/>
              </w:rPr>
            </w:pPr>
          </w:p>
        </w:tc>
        <w:tc>
          <w:tcPr>
            <w:tcW w:w="1471" w:type="dxa"/>
          </w:tcPr>
          <w:p w14:paraId="22C431BA" w14:textId="77777777" w:rsidR="007F33B7" w:rsidRPr="00B454DD" w:rsidRDefault="007F33B7" w:rsidP="00C90917">
            <w:pPr>
              <w:autoSpaceDE w:val="0"/>
              <w:autoSpaceDN w:val="0"/>
              <w:adjustRightInd w:val="0"/>
              <w:rPr>
                <w:rFonts w:ascii="Calibri,Bold" w:hAnsi="Calibri,Bold" w:cs="Calibri,Bold"/>
                <w:bCs/>
                <w:sz w:val="22"/>
                <w:szCs w:val="22"/>
              </w:rPr>
            </w:pPr>
          </w:p>
        </w:tc>
      </w:tr>
      <w:tr w:rsidR="005C2BA5" w:rsidRPr="00B454DD" w14:paraId="4D379E8F" w14:textId="77777777" w:rsidTr="00CA5CD6">
        <w:tc>
          <w:tcPr>
            <w:tcW w:w="3864" w:type="dxa"/>
          </w:tcPr>
          <w:p w14:paraId="3242B91E" w14:textId="77777777" w:rsidR="00D76EDC" w:rsidRPr="00B454DD" w:rsidRDefault="00D76EDC" w:rsidP="00C90917">
            <w:pPr>
              <w:autoSpaceDE w:val="0"/>
              <w:autoSpaceDN w:val="0"/>
              <w:adjustRightInd w:val="0"/>
              <w:rPr>
                <w:rFonts w:ascii="Calibri,Bold" w:hAnsi="Calibri,Bold" w:cs="Calibri,Bold"/>
                <w:b/>
                <w:bCs/>
                <w:sz w:val="22"/>
                <w:szCs w:val="22"/>
              </w:rPr>
            </w:pPr>
            <w:r w:rsidRPr="00B454DD">
              <w:rPr>
                <w:rFonts w:ascii="Calibri" w:hAnsi="Calibri" w:cs="Calibri"/>
                <w:sz w:val="22"/>
                <w:szCs w:val="22"/>
              </w:rPr>
              <w:t>Nursery Head</w:t>
            </w:r>
          </w:p>
        </w:tc>
        <w:tc>
          <w:tcPr>
            <w:tcW w:w="2839" w:type="dxa"/>
          </w:tcPr>
          <w:p w14:paraId="44C48A24" w14:textId="77777777" w:rsidR="00D76EDC" w:rsidRPr="00B454DD" w:rsidRDefault="00DE509D" w:rsidP="00C90917">
            <w:pPr>
              <w:autoSpaceDE w:val="0"/>
              <w:autoSpaceDN w:val="0"/>
              <w:adjustRightInd w:val="0"/>
              <w:rPr>
                <w:rFonts w:ascii="Calibri,Bold" w:hAnsi="Calibri,Bold" w:cs="Calibri,Bold"/>
                <w:b/>
                <w:bCs/>
                <w:sz w:val="22"/>
                <w:szCs w:val="22"/>
              </w:rPr>
            </w:pPr>
            <w:r w:rsidRPr="00B454DD">
              <w:rPr>
                <w:rFonts w:ascii="Calibri" w:hAnsi="Calibri" w:cs="Calibri"/>
                <w:sz w:val="22"/>
                <w:szCs w:val="22"/>
              </w:rPr>
              <w:t>Liz Hillyard</w:t>
            </w:r>
            <w:r w:rsidR="00D76EDC" w:rsidRPr="00B454DD">
              <w:rPr>
                <w:rFonts w:ascii="Calibri" w:hAnsi="Calibri" w:cs="Calibri"/>
                <w:sz w:val="22"/>
                <w:szCs w:val="22"/>
              </w:rPr>
              <w:t xml:space="preserve"> (</w:t>
            </w:r>
            <w:r w:rsidR="00820FAF" w:rsidRPr="00B454DD">
              <w:rPr>
                <w:rFonts w:ascii="Calibri" w:hAnsi="Calibri" w:cs="Calibri"/>
                <w:sz w:val="22"/>
                <w:szCs w:val="22"/>
              </w:rPr>
              <w:t>LH</w:t>
            </w:r>
            <w:r w:rsidR="00D76EDC" w:rsidRPr="00B454DD">
              <w:rPr>
                <w:rFonts w:ascii="Calibri" w:hAnsi="Calibri" w:cs="Calibri"/>
                <w:sz w:val="22"/>
                <w:szCs w:val="22"/>
              </w:rPr>
              <w:t>)</w:t>
            </w:r>
          </w:p>
        </w:tc>
        <w:tc>
          <w:tcPr>
            <w:tcW w:w="2755" w:type="dxa"/>
          </w:tcPr>
          <w:p w14:paraId="42F4638A" w14:textId="77777777" w:rsidR="00D76EDC" w:rsidRPr="00B454DD" w:rsidRDefault="002E797C" w:rsidP="00C90917">
            <w:pPr>
              <w:autoSpaceDE w:val="0"/>
              <w:autoSpaceDN w:val="0"/>
              <w:adjustRightInd w:val="0"/>
              <w:rPr>
                <w:rFonts w:ascii="Calibri" w:hAnsi="Calibri" w:cs="Calibri"/>
                <w:sz w:val="20"/>
                <w:szCs w:val="20"/>
              </w:rPr>
            </w:pPr>
            <w:r w:rsidRPr="00B454DD">
              <w:rPr>
                <w:rFonts w:ascii="Calibri" w:hAnsi="Calibri" w:cs="Calibri"/>
                <w:sz w:val="20"/>
                <w:szCs w:val="20"/>
              </w:rPr>
              <w:t>Tachbrook Nursery</w:t>
            </w:r>
          </w:p>
        </w:tc>
        <w:tc>
          <w:tcPr>
            <w:tcW w:w="1471" w:type="dxa"/>
          </w:tcPr>
          <w:p w14:paraId="349B8484" w14:textId="77777777" w:rsidR="00D76EDC" w:rsidRPr="00B454DD" w:rsidRDefault="00716183" w:rsidP="00C90917">
            <w:pPr>
              <w:autoSpaceDE w:val="0"/>
              <w:autoSpaceDN w:val="0"/>
              <w:adjustRightInd w:val="0"/>
              <w:rPr>
                <w:rFonts w:ascii="Calibri,Bold" w:hAnsi="Calibri,Bold" w:cs="Calibri,Bold"/>
                <w:bCs/>
                <w:sz w:val="22"/>
                <w:szCs w:val="22"/>
              </w:rPr>
            </w:pPr>
            <w:r>
              <w:rPr>
                <w:rFonts w:ascii="Calibri,Bold" w:hAnsi="Calibri,Bold" w:cs="Calibri,Bold"/>
                <w:bCs/>
                <w:sz w:val="22"/>
                <w:szCs w:val="22"/>
              </w:rPr>
              <w:t>Present</w:t>
            </w:r>
          </w:p>
        </w:tc>
      </w:tr>
      <w:tr w:rsidR="005C2BA5" w:rsidRPr="00B454DD" w14:paraId="1D8949FF" w14:textId="77777777" w:rsidTr="00CA5CD6">
        <w:tc>
          <w:tcPr>
            <w:tcW w:w="3864" w:type="dxa"/>
          </w:tcPr>
          <w:p w14:paraId="69CAAF49" w14:textId="77777777" w:rsidR="00D76EDC" w:rsidRPr="00B454DD" w:rsidRDefault="00D76EDC" w:rsidP="00C90917">
            <w:pPr>
              <w:autoSpaceDE w:val="0"/>
              <w:autoSpaceDN w:val="0"/>
              <w:adjustRightInd w:val="0"/>
              <w:rPr>
                <w:rFonts w:ascii="Calibri" w:hAnsi="Calibri" w:cs="Calibri"/>
                <w:sz w:val="22"/>
                <w:szCs w:val="22"/>
              </w:rPr>
            </w:pPr>
            <w:r w:rsidRPr="00B454DD">
              <w:rPr>
                <w:rFonts w:ascii="Calibri,Bold" w:hAnsi="Calibri,Bold" w:cs="Calibri,Bold"/>
                <w:b/>
                <w:bCs/>
                <w:sz w:val="22"/>
                <w:szCs w:val="22"/>
              </w:rPr>
              <w:t>Special Schools</w:t>
            </w:r>
          </w:p>
        </w:tc>
        <w:tc>
          <w:tcPr>
            <w:tcW w:w="2839" w:type="dxa"/>
          </w:tcPr>
          <w:p w14:paraId="1FB36D78" w14:textId="77777777" w:rsidR="00D76EDC" w:rsidRPr="00B454DD" w:rsidRDefault="00D76EDC" w:rsidP="00C90917">
            <w:pPr>
              <w:autoSpaceDE w:val="0"/>
              <w:autoSpaceDN w:val="0"/>
              <w:adjustRightInd w:val="0"/>
              <w:rPr>
                <w:rFonts w:ascii="Calibri,Bold" w:hAnsi="Calibri,Bold" w:cs="Calibri,Bold"/>
                <w:b/>
                <w:bCs/>
                <w:sz w:val="22"/>
                <w:szCs w:val="22"/>
              </w:rPr>
            </w:pPr>
            <w:r w:rsidRPr="00B454DD">
              <w:rPr>
                <w:rFonts w:ascii="Calibri,Bold" w:hAnsi="Calibri,Bold" w:cs="Calibri,Bold"/>
                <w:b/>
                <w:bCs/>
                <w:sz w:val="22"/>
                <w:szCs w:val="22"/>
              </w:rPr>
              <w:t>1 member</w:t>
            </w:r>
          </w:p>
        </w:tc>
        <w:tc>
          <w:tcPr>
            <w:tcW w:w="2755" w:type="dxa"/>
          </w:tcPr>
          <w:p w14:paraId="417B684A" w14:textId="77777777" w:rsidR="00D76EDC" w:rsidRPr="00B454DD" w:rsidRDefault="00D76EDC" w:rsidP="00C90917">
            <w:pPr>
              <w:autoSpaceDE w:val="0"/>
              <w:autoSpaceDN w:val="0"/>
              <w:adjustRightInd w:val="0"/>
              <w:rPr>
                <w:rFonts w:ascii="Calibri" w:hAnsi="Calibri" w:cs="Calibri"/>
                <w:sz w:val="20"/>
                <w:szCs w:val="20"/>
              </w:rPr>
            </w:pPr>
          </w:p>
        </w:tc>
        <w:tc>
          <w:tcPr>
            <w:tcW w:w="1471" w:type="dxa"/>
          </w:tcPr>
          <w:p w14:paraId="365CB49A" w14:textId="77777777" w:rsidR="00D76EDC" w:rsidRPr="00B454DD" w:rsidRDefault="00D76EDC" w:rsidP="00C90917">
            <w:pPr>
              <w:autoSpaceDE w:val="0"/>
              <w:autoSpaceDN w:val="0"/>
              <w:adjustRightInd w:val="0"/>
              <w:rPr>
                <w:rFonts w:ascii="Calibri,Bold" w:hAnsi="Calibri,Bold" w:cs="Calibri,Bold"/>
                <w:bCs/>
                <w:sz w:val="22"/>
                <w:szCs w:val="22"/>
              </w:rPr>
            </w:pPr>
          </w:p>
        </w:tc>
      </w:tr>
      <w:tr w:rsidR="005C2BA5" w:rsidRPr="00B454DD" w14:paraId="439F19D1" w14:textId="77777777" w:rsidTr="006D05D4">
        <w:tc>
          <w:tcPr>
            <w:tcW w:w="3864" w:type="dxa"/>
          </w:tcPr>
          <w:p w14:paraId="36E86B24" w14:textId="77777777" w:rsidR="00D76EDC" w:rsidRPr="00B454DD" w:rsidRDefault="00D76EDC" w:rsidP="00C90917">
            <w:pPr>
              <w:autoSpaceDE w:val="0"/>
              <w:autoSpaceDN w:val="0"/>
              <w:adjustRightInd w:val="0"/>
              <w:rPr>
                <w:rFonts w:ascii="Calibri,Bold" w:hAnsi="Calibri,Bold" w:cs="Calibri,Bold"/>
                <w:b/>
                <w:bCs/>
                <w:sz w:val="22"/>
                <w:szCs w:val="22"/>
              </w:rPr>
            </w:pPr>
            <w:r w:rsidRPr="00B454DD">
              <w:rPr>
                <w:rFonts w:ascii="Calibri" w:hAnsi="Calibri" w:cs="Calibri"/>
                <w:sz w:val="22"/>
                <w:szCs w:val="22"/>
              </w:rPr>
              <w:t>Special Schools Head</w:t>
            </w:r>
          </w:p>
        </w:tc>
        <w:tc>
          <w:tcPr>
            <w:tcW w:w="2839" w:type="dxa"/>
            <w:shd w:val="clear" w:color="auto" w:fill="auto"/>
          </w:tcPr>
          <w:p w14:paraId="0D632411" w14:textId="77777777" w:rsidR="00D76EDC" w:rsidRPr="00B454DD" w:rsidRDefault="00D83BB8" w:rsidP="00C90917">
            <w:pPr>
              <w:autoSpaceDE w:val="0"/>
              <w:autoSpaceDN w:val="0"/>
              <w:adjustRightInd w:val="0"/>
              <w:rPr>
                <w:rFonts w:ascii="Calibri,Bold" w:hAnsi="Calibri,Bold" w:cs="Calibri,Bold"/>
                <w:bCs/>
                <w:sz w:val="22"/>
                <w:szCs w:val="22"/>
              </w:rPr>
            </w:pPr>
            <w:r w:rsidRPr="00B454DD">
              <w:rPr>
                <w:rFonts w:ascii="Calibri,Bold" w:hAnsi="Calibri,Bold" w:cs="Calibri,Bold"/>
                <w:bCs/>
                <w:sz w:val="22"/>
                <w:szCs w:val="22"/>
              </w:rPr>
              <w:t xml:space="preserve">Andy </w:t>
            </w:r>
            <w:r w:rsidR="006B7A0A" w:rsidRPr="00B454DD">
              <w:rPr>
                <w:rFonts w:ascii="Calibri,Bold" w:hAnsi="Calibri,Bold" w:cs="Calibri,Bold"/>
                <w:bCs/>
                <w:sz w:val="22"/>
                <w:szCs w:val="22"/>
              </w:rPr>
              <w:t>B</w:t>
            </w:r>
            <w:r w:rsidRPr="00B454DD">
              <w:rPr>
                <w:rFonts w:ascii="Calibri,Bold" w:hAnsi="Calibri,Bold" w:cs="Calibri,Bold"/>
                <w:bCs/>
                <w:sz w:val="22"/>
                <w:szCs w:val="22"/>
              </w:rPr>
              <w:t>almer</w:t>
            </w:r>
            <w:r w:rsidR="0015355B">
              <w:rPr>
                <w:rFonts w:ascii="Calibri,Bold" w:hAnsi="Calibri,Bold" w:cs="Calibri,Bold"/>
                <w:bCs/>
                <w:sz w:val="22"/>
                <w:szCs w:val="22"/>
              </w:rPr>
              <w:t xml:space="preserve"> (AB)</w:t>
            </w:r>
          </w:p>
        </w:tc>
        <w:tc>
          <w:tcPr>
            <w:tcW w:w="2755" w:type="dxa"/>
          </w:tcPr>
          <w:p w14:paraId="2F6B4771" w14:textId="77777777" w:rsidR="00D76EDC" w:rsidRPr="00B454DD" w:rsidRDefault="00D76EDC" w:rsidP="00C90917">
            <w:pPr>
              <w:autoSpaceDE w:val="0"/>
              <w:autoSpaceDN w:val="0"/>
              <w:adjustRightInd w:val="0"/>
              <w:rPr>
                <w:rFonts w:ascii="Calibri" w:hAnsi="Calibri" w:cs="Calibri"/>
                <w:sz w:val="20"/>
                <w:szCs w:val="20"/>
              </w:rPr>
            </w:pPr>
            <w:r w:rsidRPr="00B454DD">
              <w:rPr>
                <w:rFonts w:ascii="Calibri" w:hAnsi="Calibri" w:cs="Calibri"/>
                <w:sz w:val="20"/>
                <w:szCs w:val="20"/>
              </w:rPr>
              <w:t>Westminster Special Schools</w:t>
            </w:r>
          </w:p>
        </w:tc>
        <w:tc>
          <w:tcPr>
            <w:tcW w:w="1471" w:type="dxa"/>
          </w:tcPr>
          <w:p w14:paraId="41A0746C" w14:textId="3C76F4C9" w:rsidR="00D76EDC" w:rsidRPr="00B454DD" w:rsidRDefault="00012FD3" w:rsidP="00C90917">
            <w:pPr>
              <w:autoSpaceDE w:val="0"/>
              <w:autoSpaceDN w:val="0"/>
              <w:adjustRightInd w:val="0"/>
              <w:rPr>
                <w:rFonts w:ascii="Calibri,Bold" w:hAnsi="Calibri,Bold" w:cs="Calibri,Bold"/>
                <w:bCs/>
                <w:sz w:val="22"/>
                <w:szCs w:val="22"/>
              </w:rPr>
            </w:pPr>
            <w:r>
              <w:rPr>
                <w:rFonts w:ascii="Calibri,Bold" w:hAnsi="Calibri,Bold" w:cs="Calibri,Bold"/>
                <w:bCs/>
                <w:sz w:val="22"/>
                <w:szCs w:val="22"/>
              </w:rPr>
              <w:t xml:space="preserve">Apologies </w:t>
            </w:r>
            <w:r w:rsidR="008D5015">
              <w:rPr>
                <w:rFonts w:ascii="Calibri,Bold" w:hAnsi="Calibri,Bold" w:cs="Calibri,Bold"/>
                <w:bCs/>
                <w:sz w:val="22"/>
                <w:szCs w:val="22"/>
              </w:rPr>
              <w:t xml:space="preserve"> </w:t>
            </w:r>
            <w:r w:rsidR="00561B37">
              <w:rPr>
                <w:rFonts w:ascii="Calibri,Bold" w:hAnsi="Calibri,Bold" w:cs="Calibri,Bold"/>
                <w:bCs/>
                <w:sz w:val="22"/>
                <w:szCs w:val="22"/>
              </w:rPr>
              <w:t xml:space="preserve"> </w:t>
            </w:r>
          </w:p>
        </w:tc>
      </w:tr>
      <w:tr w:rsidR="005C2BA5" w:rsidRPr="00B454DD" w14:paraId="241378A4" w14:textId="77777777" w:rsidTr="00CA5CD6">
        <w:tc>
          <w:tcPr>
            <w:tcW w:w="3864" w:type="dxa"/>
          </w:tcPr>
          <w:p w14:paraId="49AE44D0" w14:textId="77777777" w:rsidR="00D76EDC" w:rsidRPr="00B454DD" w:rsidRDefault="00D76EDC" w:rsidP="00C90917">
            <w:pPr>
              <w:autoSpaceDE w:val="0"/>
              <w:autoSpaceDN w:val="0"/>
              <w:adjustRightInd w:val="0"/>
              <w:rPr>
                <w:rFonts w:ascii="Calibri" w:hAnsi="Calibri" w:cs="Calibri"/>
                <w:sz w:val="22"/>
                <w:szCs w:val="22"/>
              </w:rPr>
            </w:pPr>
            <w:r w:rsidRPr="00B454DD">
              <w:rPr>
                <w:rFonts w:ascii="Calibri,Bold" w:hAnsi="Calibri,Bold" w:cs="Calibri,Bold"/>
                <w:b/>
                <w:bCs/>
                <w:sz w:val="22"/>
                <w:szCs w:val="22"/>
              </w:rPr>
              <w:t>Early Years (PVI)</w:t>
            </w:r>
          </w:p>
        </w:tc>
        <w:tc>
          <w:tcPr>
            <w:tcW w:w="2839" w:type="dxa"/>
          </w:tcPr>
          <w:p w14:paraId="3D92A9E4" w14:textId="77777777" w:rsidR="00D76EDC" w:rsidRPr="00B454DD" w:rsidRDefault="00D76EDC" w:rsidP="00C90917">
            <w:pPr>
              <w:autoSpaceDE w:val="0"/>
              <w:autoSpaceDN w:val="0"/>
              <w:adjustRightInd w:val="0"/>
              <w:rPr>
                <w:rFonts w:ascii="Calibri,Bold" w:hAnsi="Calibri,Bold" w:cs="Calibri,Bold"/>
                <w:b/>
                <w:bCs/>
                <w:sz w:val="22"/>
                <w:szCs w:val="22"/>
              </w:rPr>
            </w:pPr>
            <w:r w:rsidRPr="00B454DD">
              <w:rPr>
                <w:rFonts w:ascii="Calibri,Bold" w:hAnsi="Calibri,Bold" w:cs="Calibri,Bold"/>
                <w:b/>
                <w:bCs/>
                <w:sz w:val="22"/>
                <w:szCs w:val="22"/>
              </w:rPr>
              <w:t>1 member</w:t>
            </w:r>
          </w:p>
        </w:tc>
        <w:tc>
          <w:tcPr>
            <w:tcW w:w="2755" w:type="dxa"/>
          </w:tcPr>
          <w:p w14:paraId="3E8C70DC" w14:textId="77777777" w:rsidR="00D76EDC" w:rsidRPr="00B454DD" w:rsidRDefault="00D76EDC" w:rsidP="00C90917">
            <w:pPr>
              <w:autoSpaceDE w:val="0"/>
              <w:autoSpaceDN w:val="0"/>
              <w:adjustRightInd w:val="0"/>
              <w:rPr>
                <w:rFonts w:ascii="Calibri" w:hAnsi="Calibri" w:cs="Calibri"/>
                <w:sz w:val="20"/>
                <w:szCs w:val="20"/>
              </w:rPr>
            </w:pPr>
          </w:p>
        </w:tc>
        <w:tc>
          <w:tcPr>
            <w:tcW w:w="1471" w:type="dxa"/>
          </w:tcPr>
          <w:p w14:paraId="2CD28A61" w14:textId="77777777" w:rsidR="00D76EDC" w:rsidRPr="00B454DD" w:rsidRDefault="00D76EDC" w:rsidP="00C90917">
            <w:pPr>
              <w:autoSpaceDE w:val="0"/>
              <w:autoSpaceDN w:val="0"/>
              <w:adjustRightInd w:val="0"/>
              <w:rPr>
                <w:rFonts w:ascii="Calibri,Bold" w:hAnsi="Calibri,Bold" w:cs="Calibri,Bold"/>
                <w:bCs/>
                <w:sz w:val="22"/>
                <w:szCs w:val="22"/>
              </w:rPr>
            </w:pPr>
          </w:p>
        </w:tc>
      </w:tr>
      <w:tr w:rsidR="005C2BA5" w:rsidRPr="00B454DD" w14:paraId="2E71760D" w14:textId="77777777" w:rsidTr="00CA5CD6">
        <w:tc>
          <w:tcPr>
            <w:tcW w:w="3864" w:type="dxa"/>
          </w:tcPr>
          <w:p w14:paraId="1A07F768" w14:textId="77777777" w:rsidR="00D76EDC" w:rsidRPr="00B454DD" w:rsidRDefault="00D76EDC" w:rsidP="00C90917">
            <w:pPr>
              <w:autoSpaceDE w:val="0"/>
              <w:autoSpaceDN w:val="0"/>
              <w:adjustRightInd w:val="0"/>
              <w:rPr>
                <w:rFonts w:ascii="Calibri,Bold" w:hAnsi="Calibri,Bold" w:cs="Calibri,Bold"/>
                <w:b/>
                <w:bCs/>
                <w:sz w:val="22"/>
                <w:szCs w:val="22"/>
              </w:rPr>
            </w:pPr>
          </w:p>
        </w:tc>
        <w:tc>
          <w:tcPr>
            <w:tcW w:w="2839" w:type="dxa"/>
          </w:tcPr>
          <w:p w14:paraId="3EAB23BA" w14:textId="77777777" w:rsidR="00D76EDC" w:rsidRPr="00B454DD" w:rsidRDefault="00D76EDC" w:rsidP="00C90917">
            <w:pPr>
              <w:autoSpaceDE w:val="0"/>
              <w:autoSpaceDN w:val="0"/>
              <w:adjustRightInd w:val="0"/>
              <w:rPr>
                <w:rFonts w:ascii="Calibri,Bold" w:hAnsi="Calibri,Bold" w:cs="Calibri,Bold"/>
                <w:b/>
                <w:bCs/>
                <w:sz w:val="22"/>
                <w:szCs w:val="22"/>
              </w:rPr>
            </w:pPr>
            <w:r w:rsidRPr="00B454DD">
              <w:rPr>
                <w:rFonts w:ascii="Calibri" w:hAnsi="Calibri" w:cs="Calibri"/>
                <w:sz w:val="22"/>
                <w:szCs w:val="22"/>
              </w:rPr>
              <w:t>John Trow-Smith (JTS)</w:t>
            </w:r>
          </w:p>
        </w:tc>
        <w:tc>
          <w:tcPr>
            <w:tcW w:w="2755" w:type="dxa"/>
          </w:tcPr>
          <w:p w14:paraId="46867355" w14:textId="77777777" w:rsidR="00D76EDC" w:rsidRPr="00B454DD" w:rsidRDefault="00B95DEE" w:rsidP="00C90917">
            <w:pPr>
              <w:autoSpaceDE w:val="0"/>
              <w:autoSpaceDN w:val="0"/>
              <w:adjustRightInd w:val="0"/>
              <w:rPr>
                <w:rFonts w:ascii="Calibri" w:hAnsi="Calibri" w:cs="Calibri"/>
                <w:sz w:val="20"/>
                <w:szCs w:val="20"/>
              </w:rPr>
            </w:pPr>
            <w:r w:rsidRPr="00B454DD">
              <w:rPr>
                <w:rFonts w:ascii="Calibri" w:hAnsi="Calibri" w:cs="Calibri"/>
                <w:sz w:val="20"/>
                <w:szCs w:val="20"/>
              </w:rPr>
              <w:t>LEYF</w:t>
            </w:r>
          </w:p>
        </w:tc>
        <w:tc>
          <w:tcPr>
            <w:tcW w:w="1471" w:type="dxa"/>
          </w:tcPr>
          <w:p w14:paraId="2F0358C6" w14:textId="6C590208" w:rsidR="00D76EDC" w:rsidRPr="00B454DD" w:rsidRDefault="005127A9" w:rsidP="00C90917">
            <w:pPr>
              <w:autoSpaceDE w:val="0"/>
              <w:autoSpaceDN w:val="0"/>
              <w:adjustRightInd w:val="0"/>
              <w:rPr>
                <w:rFonts w:ascii="Calibri,Bold" w:hAnsi="Calibri,Bold" w:cs="Calibri,Bold"/>
                <w:bCs/>
                <w:sz w:val="22"/>
                <w:szCs w:val="22"/>
              </w:rPr>
            </w:pPr>
            <w:r>
              <w:rPr>
                <w:rFonts w:ascii="Calibri,Bold" w:hAnsi="Calibri,Bold" w:cs="Calibri,Bold"/>
                <w:bCs/>
                <w:sz w:val="22"/>
                <w:szCs w:val="22"/>
              </w:rPr>
              <w:t>Present</w:t>
            </w:r>
          </w:p>
        </w:tc>
      </w:tr>
      <w:tr w:rsidR="005C2BA5" w:rsidRPr="00B454DD" w14:paraId="148B2506" w14:textId="77777777" w:rsidTr="00CA5CD6">
        <w:tc>
          <w:tcPr>
            <w:tcW w:w="3864" w:type="dxa"/>
          </w:tcPr>
          <w:p w14:paraId="51CAAD8F" w14:textId="77777777" w:rsidR="00D76EDC" w:rsidRPr="00B454DD" w:rsidRDefault="00D76EDC" w:rsidP="00C90917">
            <w:pPr>
              <w:autoSpaceDE w:val="0"/>
              <w:autoSpaceDN w:val="0"/>
              <w:adjustRightInd w:val="0"/>
              <w:rPr>
                <w:rFonts w:ascii="Calibri,Bold" w:hAnsi="Calibri,Bold" w:cs="Calibri,Bold"/>
                <w:b/>
                <w:bCs/>
                <w:sz w:val="22"/>
                <w:szCs w:val="22"/>
              </w:rPr>
            </w:pPr>
            <w:r w:rsidRPr="00B454DD">
              <w:rPr>
                <w:rFonts w:ascii="Calibri,Bold" w:hAnsi="Calibri,Bold" w:cs="Calibri,Bold"/>
                <w:b/>
                <w:bCs/>
                <w:sz w:val="22"/>
                <w:szCs w:val="22"/>
              </w:rPr>
              <w:t>14-19 Representative</w:t>
            </w:r>
          </w:p>
        </w:tc>
        <w:tc>
          <w:tcPr>
            <w:tcW w:w="2839" w:type="dxa"/>
          </w:tcPr>
          <w:p w14:paraId="677122CF" w14:textId="77777777" w:rsidR="00D76EDC" w:rsidRPr="00B454DD" w:rsidRDefault="00D76EDC" w:rsidP="00C90917">
            <w:pPr>
              <w:autoSpaceDE w:val="0"/>
              <w:autoSpaceDN w:val="0"/>
              <w:adjustRightInd w:val="0"/>
              <w:rPr>
                <w:rFonts w:ascii="Calibri,Bold" w:hAnsi="Calibri,Bold" w:cs="Calibri,Bold"/>
                <w:b/>
                <w:bCs/>
                <w:sz w:val="22"/>
                <w:szCs w:val="22"/>
              </w:rPr>
            </w:pPr>
            <w:r w:rsidRPr="00B454DD">
              <w:rPr>
                <w:rFonts w:ascii="Calibri,Bold" w:hAnsi="Calibri,Bold" w:cs="Calibri,Bold"/>
                <w:b/>
                <w:bCs/>
                <w:sz w:val="22"/>
                <w:szCs w:val="22"/>
              </w:rPr>
              <w:t>1 member</w:t>
            </w:r>
          </w:p>
        </w:tc>
        <w:tc>
          <w:tcPr>
            <w:tcW w:w="2755" w:type="dxa"/>
          </w:tcPr>
          <w:p w14:paraId="7A51538F" w14:textId="77777777" w:rsidR="00D76EDC" w:rsidRPr="00B454DD" w:rsidRDefault="00D76EDC" w:rsidP="00C90917">
            <w:pPr>
              <w:autoSpaceDE w:val="0"/>
              <w:autoSpaceDN w:val="0"/>
              <w:adjustRightInd w:val="0"/>
              <w:rPr>
                <w:rFonts w:ascii="Calibri" w:hAnsi="Calibri" w:cs="Calibri"/>
                <w:sz w:val="20"/>
                <w:szCs w:val="20"/>
              </w:rPr>
            </w:pPr>
          </w:p>
        </w:tc>
        <w:tc>
          <w:tcPr>
            <w:tcW w:w="1471" w:type="dxa"/>
          </w:tcPr>
          <w:p w14:paraId="1CFF9887" w14:textId="77777777" w:rsidR="00D76EDC" w:rsidRPr="00B454DD" w:rsidRDefault="00D76EDC" w:rsidP="00C90917">
            <w:pPr>
              <w:autoSpaceDE w:val="0"/>
              <w:autoSpaceDN w:val="0"/>
              <w:adjustRightInd w:val="0"/>
              <w:rPr>
                <w:rFonts w:ascii="Calibri,Bold" w:hAnsi="Calibri,Bold" w:cs="Calibri,Bold"/>
                <w:bCs/>
                <w:sz w:val="22"/>
                <w:szCs w:val="22"/>
              </w:rPr>
            </w:pPr>
          </w:p>
        </w:tc>
      </w:tr>
      <w:tr w:rsidR="005C2BA5" w:rsidRPr="00B454DD" w14:paraId="5DE11001" w14:textId="77777777" w:rsidTr="00CA5CD6">
        <w:tc>
          <w:tcPr>
            <w:tcW w:w="3864" w:type="dxa"/>
          </w:tcPr>
          <w:p w14:paraId="39181093" w14:textId="6AC1FE41" w:rsidR="00012FD3" w:rsidRPr="00901F50" w:rsidRDefault="00901F50" w:rsidP="006A5107">
            <w:pPr>
              <w:autoSpaceDE w:val="0"/>
              <w:autoSpaceDN w:val="0"/>
              <w:adjustRightInd w:val="0"/>
              <w:rPr>
                <w:rFonts w:ascii="Calibri,Bold" w:hAnsi="Calibri,Bold" w:cs="Calibri,Bold"/>
                <w:bCs/>
                <w:sz w:val="22"/>
                <w:szCs w:val="22"/>
              </w:rPr>
            </w:pPr>
            <w:r w:rsidRPr="00901F50">
              <w:rPr>
                <w:rFonts w:ascii="Calibri,Bold" w:hAnsi="Calibri,Bold" w:cs="Calibri,Bold"/>
                <w:bCs/>
                <w:sz w:val="22"/>
                <w:szCs w:val="22"/>
              </w:rPr>
              <w:t>Secondary Head</w:t>
            </w:r>
          </w:p>
        </w:tc>
        <w:tc>
          <w:tcPr>
            <w:tcW w:w="2839" w:type="dxa"/>
          </w:tcPr>
          <w:p w14:paraId="6B40B67C" w14:textId="2F440324" w:rsidR="005127A9" w:rsidRPr="00447A73" w:rsidRDefault="00901F50" w:rsidP="006A5107">
            <w:pPr>
              <w:autoSpaceDE w:val="0"/>
              <w:autoSpaceDN w:val="0"/>
              <w:adjustRightInd w:val="0"/>
              <w:rPr>
                <w:rFonts w:ascii="Calibri,Bold" w:hAnsi="Calibri,Bold" w:cs="Calibri,Bold"/>
                <w:b/>
                <w:bCs/>
                <w:sz w:val="22"/>
                <w:szCs w:val="22"/>
              </w:rPr>
            </w:pPr>
            <w:r>
              <w:rPr>
                <w:rFonts w:ascii="Calibri" w:hAnsi="Calibri" w:cs="Calibri"/>
                <w:sz w:val="22"/>
                <w:szCs w:val="22"/>
              </w:rPr>
              <w:t>Kathryn Pugh</w:t>
            </w:r>
            <w:r w:rsidRPr="00CC26CE">
              <w:rPr>
                <w:rFonts w:ascii="Calibri" w:hAnsi="Calibri" w:cs="Calibri"/>
                <w:b/>
                <w:sz w:val="22"/>
                <w:szCs w:val="22"/>
              </w:rPr>
              <w:t xml:space="preserve"> </w:t>
            </w:r>
            <w:r w:rsidRPr="008D5015">
              <w:rPr>
                <w:rFonts w:ascii="Calibri" w:hAnsi="Calibri" w:cs="Calibri"/>
                <w:sz w:val="22"/>
                <w:szCs w:val="22"/>
              </w:rPr>
              <w:t>(KP</w:t>
            </w:r>
            <w:r>
              <w:rPr>
                <w:rFonts w:ascii="Calibri" w:hAnsi="Calibri" w:cs="Calibri"/>
                <w:sz w:val="22"/>
                <w:szCs w:val="22"/>
              </w:rPr>
              <w:t>UG</w:t>
            </w:r>
            <w:r w:rsidRPr="008D5015">
              <w:rPr>
                <w:rFonts w:ascii="Calibri" w:hAnsi="Calibri" w:cs="Calibri"/>
                <w:sz w:val="22"/>
                <w:szCs w:val="22"/>
              </w:rPr>
              <w:t>)</w:t>
            </w:r>
          </w:p>
        </w:tc>
        <w:tc>
          <w:tcPr>
            <w:tcW w:w="2755" w:type="dxa"/>
          </w:tcPr>
          <w:p w14:paraId="2CA5A025" w14:textId="5F395BC3" w:rsidR="00660DBD" w:rsidRPr="00C94893" w:rsidRDefault="00901F50" w:rsidP="006A5107">
            <w:pPr>
              <w:autoSpaceDE w:val="0"/>
              <w:autoSpaceDN w:val="0"/>
              <w:adjustRightInd w:val="0"/>
              <w:rPr>
                <w:rFonts w:ascii="Calibri" w:hAnsi="Calibri" w:cs="Calibri"/>
                <w:color w:val="FF0000"/>
                <w:sz w:val="20"/>
                <w:szCs w:val="20"/>
              </w:rPr>
            </w:pPr>
            <w:r>
              <w:rPr>
                <w:rFonts w:ascii="Calibri" w:hAnsi="Calibri" w:cs="Calibri"/>
                <w:sz w:val="20"/>
                <w:szCs w:val="20"/>
              </w:rPr>
              <w:t>The St Marylebone CofE School</w:t>
            </w:r>
          </w:p>
        </w:tc>
        <w:tc>
          <w:tcPr>
            <w:tcW w:w="1471" w:type="dxa"/>
          </w:tcPr>
          <w:p w14:paraId="68FD70E6" w14:textId="183956C2" w:rsidR="005127A9" w:rsidRPr="00B454DD" w:rsidRDefault="00C77644" w:rsidP="006A5107">
            <w:pPr>
              <w:autoSpaceDE w:val="0"/>
              <w:autoSpaceDN w:val="0"/>
              <w:adjustRightInd w:val="0"/>
              <w:rPr>
                <w:rFonts w:ascii="Calibri,Bold" w:hAnsi="Calibri,Bold" w:cs="Calibri,Bold"/>
                <w:bCs/>
                <w:sz w:val="22"/>
                <w:szCs w:val="22"/>
              </w:rPr>
            </w:pPr>
            <w:r>
              <w:rPr>
                <w:rFonts w:ascii="Calibri,Bold" w:hAnsi="Calibri,Bold" w:cs="Calibri,Bold"/>
                <w:bCs/>
                <w:sz w:val="22"/>
                <w:szCs w:val="22"/>
              </w:rPr>
              <w:t>Present</w:t>
            </w:r>
          </w:p>
        </w:tc>
      </w:tr>
      <w:tr w:rsidR="005C2BA5" w:rsidRPr="00B454DD" w14:paraId="413B6244" w14:textId="77777777" w:rsidTr="00CA5CD6">
        <w:tc>
          <w:tcPr>
            <w:tcW w:w="3864" w:type="dxa"/>
          </w:tcPr>
          <w:p w14:paraId="1E2FD826" w14:textId="77777777" w:rsidR="00D76EDC" w:rsidRPr="00B454DD" w:rsidRDefault="00D76EDC" w:rsidP="00C90917">
            <w:pPr>
              <w:autoSpaceDE w:val="0"/>
              <w:autoSpaceDN w:val="0"/>
              <w:adjustRightInd w:val="0"/>
              <w:rPr>
                <w:rFonts w:ascii="Calibri,Bold" w:hAnsi="Calibri,Bold" w:cs="Calibri,Bold"/>
                <w:b/>
                <w:bCs/>
                <w:sz w:val="22"/>
                <w:szCs w:val="22"/>
              </w:rPr>
            </w:pPr>
            <w:r w:rsidRPr="00B454DD">
              <w:rPr>
                <w:rFonts w:ascii="Calibri,Bold" w:hAnsi="Calibri,Bold" w:cs="Calibri,Bold"/>
                <w:b/>
                <w:bCs/>
                <w:sz w:val="22"/>
                <w:szCs w:val="22"/>
              </w:rPr>
              <w:t>Officers in Attendance</w:t>
            </w:r>
          </w:p>
        </w:tc>
        <w:tc>
          <w:tcPr>
            <w:tcW w:w="2839" w:type="dxa"/>
          </w:tcPr>
          <w:p w14:paraId="2C83DEDB" w14:textId="77777777" w:rsidR="00D76EDC" w:rsidRPr="00B454DD" w:rsidRDefault="00D76EDC" w:rsidP="00C90917">
            <w:pPr>
              <w:autoSpaceDE w:val="0"/>
              <w:autoSpaceDN w:val="0"/>
              <w:adjustRightInd w:val="0"/>
              <w:rPr>
                <w:rFonts w:ascii="Calibri,Bold" w:hAnsi="Calibri,Bold" w:cs="Calibri,Bold"/>
                <w:bCs/>
                <w:sz w:val="22"/>
                <w:szCs w:val="22"/>
              </w:rPr>
            </w:pPr>
          </w:p>
        </w:tc>
        <w:tc>
          <w:tcPr>
            <w:tcW w:w="2755" w:type="dxa"/>
          </w:tcPr>
          <w:p w14:paraId="5A09421C" w14:textId="77777777" w:rsidR="00D76EDC" w:rsidRPr="00B454DD" w:rsidRDefault="00D76EDC" w:rsidP="00C90917">
            <w:pPr>
              <w:autoSpaceDE w:val="0"/>
              <w:autoSpaceDN w:val="0"/>
              <w:adjustRightInd w:val="0"/>
              <w:rPr>
                <w:rFonts w:ascii="Calibri" w:hAnsi="Calibri" w:cs="Calibri"/>
                <w:sz w:val="20"/>
                <w:szCs w:val="20"/>
              </w:rPr>
            </w:pPr>
          </w:p>
        </w:tc>
        <w:tc>
          <w:tcPr>
            <w:tcW w:w="1471" w:type="dxa"/>
          </w:tcPr>
          <w:p w14:paraId="303A221C" w14:textId="77777777" w:rsidR="00D76EDC" w:rsidRPr="00B454DD" w:rsidRDefault="00D76EDC" w:rsidP="00C90917">
            <w:pPr>
              <w:autoSpaceDE w:val="0"/>
              <w:autoSpaceDN w:val="0"/>
              <w:adjustRightInd w:val="0"/>
              <w:rPr>
                <w:rFonts w:ascii="Calibri,Bold" w:hAnsi="Calibri,Bold" w:cs="Calibri,Bold"/>
                <w:bCs/>
                <w:sz w:val="22"/>
                <w:szCs w:val="22"/>
              </w:rPr>
            </w:pPr>
          </w:p>
        </w:tc>
      </w:tr>
      <w:tr w:rsidR="005C2BA5" w:rsidRPr="00B454DD" w14:paraId="55548875" w14:textId="77777777" w:rsidTr="002163A1">
        <w:tc>
          <w:tcPr>
            <w:tcW w:w="3864" w:type="dxa"/>
            <w:shd w:val="clear" w:color="auto" w:fill="auto"/>
          </w:tcPr>
          <w:p w14:paraId="1E35993B" w14:textId="77777777" w:rsidR="00FE24A2" w:rsidRPr="002163A1" w:rsidRDefault="00FE24A2" w:rsidP="00C90917">
            <w:pPr>
              <w:autoSpaceDE w:val="0"/>
              <w:autoSpaceDN w:val="0"/>
              <w:adjustRightInd w:val="0"/>
              <w:rPr>
                <w:rFonts w:ascii="Calibri" w:hAnsi="Calibri" w:cs="Calibri"/>
                <w:sz w:val="22"/>
                <w:szCs w:val="22"/>
              </w:rPr>
            </w:pPr>
            <w:r w:rsidRPr="002163A1">
              <w:rPr>
                <w:rFonts w:ascii="Calibri" w:hAnsi="Calibri" w:cs="Calibri"/>
                <w:sz w:val="22"/>
                <w:szCs w:val="22"/>
              </w:rPr>
              <w:t>Director of Education</w:t>
            </w:r>
          </w:p>
        </w:tc>
        <w:tc>
          <w:tcPr>
            <w:tcW w:w="2839" w:type="dxa"/>
          </w:tcPr>
          <w:p w14:paraId="09442DB3" w14:textId="77777777" w:rsidR="00FE24A2" w:rsidRPr="00B454DD" w:rsidRDefault="00FE24A2" w:rsidP="00C90917">
            <w:pPr>
              <w:autoSpaceDE w:val="0"/>
              <w:autoSpaceDN w:val="0"/>
              <w:adjustRightInd w:val="0"/>
              <w:rPr>
                <w:rFonts w:ascii="Calibri" w:hAnsi="Calibri" w:cs="Calibri"/>
                <w:sz w:val="22"/>
                <w:szCs w:val="22"/>
              </w:rPr>
            </w:pPr>
            <w:r>
              <w:rPr>
                <w:rFonts w:ascii="Calibri" w:hAnsi="Calibri" w:cs="Calibri"/>
                <w:sz w:val="22"/>
                <w:szCs w:val="22"/>
              </w:rPr>
              <w:t>Ian Heggs (IH)</w:t>
            </w:r>
          </w:p>
        </w:tc>
        <w:tc>
          <w:tcPr>
            <w:tcW w:w="2755" w:type="dxa"/>
          </w:tcPr>
          <w:p w14:paraId="1799E786" w14:textId="77777777" w:rsidR="00FE24A2" w:rsidRPr="00B454DD" w:rsidRDefault="00CC26CE" w:rsidP="00C90917">
            <w:pPr>
              <w:autoSpaceDE w:val="0"/>
              <w:autoSpaceDN w:val="0"/>
              <w:adjustRightInd w:val="0"/>
              <w:rPr>
                <w:rFonts w:ascii="Calibri" w:hAnsi="Calibri" w:cs="Calibri"/>
                <w:sz w:val="20"/>
                <w:szCs w:val="20"/>
              </w:rPr>
            </w:pPr>
            <w:r>
              <w:rPr>
                <w:rFonts w:ascii="Calibri" w:hAnsi="Calibri" w:cs="Calibri"/>
                <w:sz w:val="20"/>
                <w:szCs w:val="20"/>
              </w:rPr>
              <w:t>Bi</w:t>
            </w:r>
            <w:r w:rsidR="00C93549" w:rsidRPr="00B454DD">
              <w:rPr>
                <w:rFonts w:ascii="Calibri" w:hAnsi="Calibri" w:cs="Calibri"/>
                <w:sz w:val="20"/>
                <w:szCs w:val="20"/>
              </w:rPr>
              <w:t>-Borough Children’s Services</w:t>
            </w:r>
          </w:p>
        </w:tc>
        <w:tc>
          <w:tcPr>
            <w:tcW w:w="1471" w:type="dxa"/>
          </w:tcPr>
          <w:p w14:paraId="0653BBB3" w14:textId="7B57F625" w:rsidR="00FE24A2" w:rsidRPr="00B454DD" w:rsidRDefault="005C2BA5" w:rsidP="00C90917">
            <w:pPr>
              <w:autoSpaceDE w:val="0"/>
              <w:autoSpaceDN w:val="0"/>
              <w:adjustRightInd w:val="0"/>
              <w:rPr>
                <w:rFonts w:ascii="Calibri,Bold" w:hAnsi="Calibri,Bold" w:cs="Calibri,Bold"/>
                <w:bCs/>
                <w:sz w:val="22"/>
                <w:szCs w:val="22"/>
              </w:rPr>
            </w:pPr>
            <w:r>
              <w:rPr>
                <w:rFonts w:ascii="Calibri,Bold" w:hAnsi="Calibri,Bold" w:cs="Calibri,Bold"/>
                <w:bCs/>
                <w:sz w:val="22"/>
                <w:szCs w:val="22"/>
              </w:rPr>
              <w:t>Present</w:t>
            </w:r>
          </w:p>
        </w:tc>
      </w:tr>
      <w:tr w:rsidR="003B578F" w:rsidRPr="00B454DD" w14:paraId="2148440D" w14:textId="77777777" w:rsidTr="002163A1">
        <w:tc>
          <w:tcPr>
            <w:tcW w:w="3864" w:type="dxa"/>
            <w:shd w:val="clear" w:color="auto" w:fill="auto"/>
          </w:tcPr>
          <w:p w14:paraId="574F3484" w14:textId="71A68C74" w:rsidR="003B578F" w:rsidRPr="002163A1" w:rsidRDefault="001D36E3" w:rsidP="003B578F">
            <w:pPr>
              <w:autoSpaceDE w:val="0"/>
              <w:autoSpaceDN w:val="0"/>
              <w:adjustRightInd w:val="0"/>
              <w:rPr>
                <w:rFonts w:ascii="Calibri" w:hAnsi="Calibri" w:cs="Calibri"/>
                <w:sz w:val="22"/>
                <w:szCs w:val="22"/>
              </w:rPr>
            </w:pPr>
            <w:r>
              <w:rPr>
                <w:rFonts w:ascii="Calibri" w:hAnsi="Calibri" w:cs="Calibri"/>
                <w:sz w:val="22"/>
                <w:szCs w:val="22"/>
              </w:rPr>
              <w:t xml:space="preserve">Assistant Director SEN </w:t>
            </w:r>
            <w:r w:rsidR="00D15909">
              <w:rPr>
                <w:rFonts w:ascii="Calibri" w:hAnsi="Calibri" w:cs="Calibri"/>
                <w:sz w:val="22"/>
                <w:szCs w:val="22"/>
              </w:rPr>
              <w:t>Education</w:t>
            </w:r>
          </w:p>
        </w:tc>
        <w:tc>
          <w:tcPr>
            <w:tcW w:w="2839" w:type="dxa"/>
          </w:tcPr>
          <w:p w14:paraId="149E92E8" w14:textId="0DF97A08" w:rsidR="003B578F" w:rsidRDefault="003B578F" w:rsidP="003B578F">
            <w:pPr>
              <w:autoSpaceDE w:val="0"/>
              <w:autoSpaceDN w:val="0"/>
              <w:adjustRightInd w:val="0"/>
              <w:rPr>
                <w:rFonts w:ascii="Calibri" w:hAnsi="Calibri" w:cs="Calibri"/>
                <w:sz w:val="22"/>
                <w:szCs w:val="22"/>
              </w:rPr>
            </w:pPr>
            <w:r>
              <w:rPr>
                <w:rFonts w:ascii="Calibri" w:hAnsi="Calibri" w:cs="Calibri"/>
                <w:sz w:val="22"/>
                <w:szCs w:val="22"/>
              </w:rPr>
              <w:t>Julie Ely (JE)</w:t>
            </w:r>
          </w:p>
        </w:tc>
        <w:tc>
          <w:tcPr>
            <w:tcW w:w="2755" w:type="dxa"/>
          </w:tcPr>
          <w:p w14:paraId="227697CA" w14:textId="06968612" w:rsidR="003B578F" w:rsidRDefault="003B578F" w:rsidP="003B578F">
            <w:pPr>
              <w:autoSpaceDE w:val="0"/>
              <w:autoSpaceDN w:val="0"/>
              <w:adjustRightInd w:val="0"/>
              <w:rPr>
                <w:rFonts w:ascii="Calibri" w:hAnsi="Calibri" w:cs="Calibri"/>
                <w:sz w:val="20"/>
                <w:szCs w:val="20"/>
              </w:rPr>
            </w:pPr>
            <w:r>
              <w:rPr>
                <w:rFonts w:ascii="Calibri" w:hAnsi="Calibri" w:cs="Calibri"/>
                <w:sz w:val="20"/>
                <w:szCs w:val="20"/>
              </w:rPr>
              <w:t>Bi</w:t>
            </w:r>
            <w:r w:rsidRPr="00B454DD">
              <w:rPr>
                <w:rFonts w:ascii="Calibri" w:hAnsi="Calibri" w:cs="Calibri"/>
                <w:sz w:val="20"/>
                <w:szCs w:val="20"/>
              </w:rPr>
              <w:t>-Borough Children’s Services</w:t>
            </w:r>
          </w:p>
        </w:tc>
        <w:tc>
          <w:tcPr>
            <w:tcW w:w="1471" w:type="dxa"/>
          </w:tcPr>
          <w:p w14:paraId="3AA9DB21" w14:textId="56D8662D" w:rsidR="003B578F" w:rsidRDefault="003B578F" w:rsidP="003B578F">
            <w:pPr>
              <w:autoSpaceDE w:val="0"/>
              <w:autoSpaceDN w:val="0"/>
              <w:adjustRightInd w:val="0"/>
              <w:rPr>
                <w:rFonts w:ascii="Calibri,Bold" w:hAnsi="Calibri,Bold" w:cs="Calibri,Bold"/>
                <w:bCs/>
                <w:sz w:val="22"/>
                <w:szCs w:val="22"/>
              </w:rPr>
            </w:pPr>
            <w:r>
              <w:rPr>
                <w:rFonts w:ascii="Calibri,Bold" w:hAnsi="Calibri,Bold" w:cs="Calibri,Bold"/>
                <w:bCs/>
                <w:sz w:val="22"/>
                <w:szCs w:val="22"/>
              </w:rPr>
              <w:t xml:space="preserve">Present </w:t>
            </w:r>
          </w:p>
        </w:tc>
      </w:tr>
      <w:tr w:rsidR="003B578F" w:rsidRPr="00B454DD" w14:paraId="4127FD4E" w14:textId="77777777" w:rsidTr="00C94893">
        <w:tc>
          <w:tcPr>
            <w:tcW w:w="3864" w:type="dxa"/>
            <w:shd w:val="clear" w:color="auto" w:fill="auto"/>
          </w:tcPr>
          <w:p w14:paraId="1C1238EC" w14:textId="1A4C828C" w:rsidR="003B578F" w:rsidRPr="00272FF5" w:rsidRDefault="003B578F" w:rsidP="003B578F">
            <w:pPr>
              <w:autoSpaceDE w:val="0"/>
              <w:autoSpaceDN w:val="0"/>
              <w:adjustRightInd w:val="0"/>
              <w:rPr>
                <w:rFonts w:asciiTheme="minorHAnsi" w:hAnsiTheme="minorHAnsi" w:cstheme="minorHAnsi"/>
                <w:sz w:val="22"/>
                <w:szCs w:val="22"/>
              </w:rPr>
            </w:pPr>
            <w:r w:rsidRPr="00B454DD">
              <w:rPr>
                <w:rFonts w:ascii="Calibri" w:hAnsi="Calibri" w:cs="Calibri"/>
                <w:sz w:val="22"/>
                <w:szCs w:val="22"/>
              </w:rPr>
              <w:t xml:space="preserve">Director of </w:t>
            </w:r>
            <w:r>
              <w:rPr>
                <w:rFonts w:ascii="Calibri" w:hAnsi="Calibri" w:cs="Calibri"/>
                <w:sz w:val="22"/>
                <w:szCs w:val="22"/>
              </w:rPr>
              <w:t>Operations and Programmes</w:t>
            </w:r>
          </w:p>
        </w:tc>
        <w:tc>
          <w:tcPr>
            <w:tcW w:w="2839" w:type="dxa"/>
          </w:tcPr>
          <w:p w14:paraId="021E858A" w14:textId="77777777" w:rsidR="003B578F" w:rsidRDefault="003B578F" w:rsidP="003B578F">
            <w:pPr>
              <w:autoSpaceDE w:val="0"/>
              <w:autoSpaceDN w:val="0"/>
              <w:adjustRightInd w:val="0"/>
              <w:rPr>
                <w:rFonts w:ascii="Calibri" w:hAnsi="Calibri" w:cs="Calibri"/>
                <w:sz w:val="22"/>
                <w:szCs w:val="22"/>
              </w:rPr>
            </w:pPr>
            <w:r>
              <w:rPr>
                <w:rFonts w:ascii="Calibri" w:hAnsi="Calibri" w:cs="Calibri"/>
                <w:sz w:val="22"/>
                <w:szCs w:val="22"/>
              </w:rPr>
              <w:t>Andrew Tagg (AT)</w:t>
            </w:r>
          </w:p>
        </w:tc>
        <w:tc>
          <w:tcPr>
            <w:tcW w:w="2755" w:type="dxa"/>
          </w:tcPr>
          <w:p w14:paraId="67F59D67" w14:textId="70229179" w:rsidR="003B578F" w:rsidRPr="005338D7" w:rsidRDefault="003B578F" w:rsidP="003B578F">
            <w:pPr>
              <w:autoSpaceDE w:val="0"/>
              <w:autoSpaceDN w:val="0"/>
              <w:adjustRightInd w:val="0"/>
              <w:rPr>
                <w:rFonts w:asciiTheme="minorHAnsi" w:hAnsiTheme="minorHAnsi" w:cstheme="minorHAnsi"/>
                <w:sz w:val="20"/>
                <w:szCs w:val="20"/>
              </w:rPr>
            </w:pPr>
            <w:r>
              <w:rPr>
                <w:rFonts w:ascii="Calibri" w:hAnsi="Calibri" w:cs="Calibri"/>
                <w:sz w:val="20"/>
                <w:szCs w:val="20"/>
              </w:rPr>
              <w:t>Bi</w:t>
            </w:r>
            <w:r w:rsidRPr="00B454DD">
              <w:rPr>
                <w:rFonts w:ascii="Calibri" w:hAnsi="Calibri" w:cs="Calibri"/>
                <w:sz w:val="20"/>
                <w:szCs w:val="20"/>
              </w:rPr>
              <w:t>-Borough Children’s Services</w:t>
            </w:r>
          </w:p>
        </w:tc>
        <w:tc>
          <w:tcPr>
            <w:tcW w:w="1471" w:type="dxa"/>
          </w:tcPr>
          <w:p w14:paraId="54A460F2" w14:textId="77777777" w:rsidR="003B578F" w:rsidRDefault="003B578F" w:rsidP="003B578F">
            <w:pPr>
              <w:autoSpaceDE w:val="0"/>
              <w:autoSpaceDN w:val="0"/>
              <w:adjustRightInd w:val="0"/>
              <w:rPr>
                <w:rFonts w:ascii="Calibri,Bold" w:hAnsi="Calibri,Bold" w:cs="Calibri,Bold"/>
                <w:bCs/>
                <w:sz w:val="22"/>
                <w:szCs w:val="22"/>
              </w:rPr>
            </w:pPr>
            <w:r>
              <w:rPr>
                <w:rFonts w:ascii="Calibri,Bold" w:hAnsi="Calibri,Bold" w:cs="Calibri,Bold"/>
                <w:bCs/>
                <w:sz w:val="22"/>
                <w:szCs w:val="22"/>
              </w:rPr>
              <w:t>Present</w:t>
            </w:r>
          </w:p>
        </w:tc>
      </w:tr>
      <w:tr w:rsidR="003B578F" w:rsidRPr="00B454DD" w14:paraId="55840B51" w14:textId="77777777" w:rsidTr="00A55753">
        <w:tc>
          <w:tcPr>
            <w:tcW w:w="3864" w:type="dxa"/>
            <w:shd w:val="clear" w:color="auto" w:fill="FFFFFF" w:themeFill="background1"/>
          </w:tcPr>
          <w:p w14:paraId="362D6790" w14:textId="77777777" w:rsidR="003B578F" w:rsidRDefault="003B578F" w:rsidP="003B578F">
            <w:pPr>
              <w:autoSpaceDE w:val="0"/>
              <w:autoSpaceDN w:val="0"/>
              <w:adjustRightInd w:val="0"/>
              <w:rPr>
                <w:rFonts w:ascii="Calibri" w:hAnsi="Calibri" w:cs="Calibri"/>
                <w:sz w:val="22"/>
                <w:szCs w:val="22"/>
              </w:rPr>
            </w:pPr>
            <w:r>
              <w:rPr>
                <w:rFonts w:ascii="Calibri" w:hAnsi="Calibri" w:cs="Calibri"/>
                <w:sz w:val="22"/>
                <w:szCs w:val="22"/>
              </w:rPr>
              <w:t xml:space="preserve">Lead </w:t>
            </w:r>
            <w:r w:rsidRPr="00825341">
              <w:rPr>
                <w:rFonts w:ascii="Calibri" w:hAnsi="Calibri" w:cs="Calibri"/>
                <w:sz w:val="22"/>
                <w:szCs w:val="22"/>
              </w:rPr>
              <w:t>Strategic Finance Manager</w:t>
            </w:r>
          </w:p>
        </w:tc>
        <w:tc>
          <w:tcPr>
            <w:tcW w:w="2839" w:type="dxa"/>
          </w:tcPr>
          <w:p w14:paraId="06EACB12" w14:textId="77777777" w:rsidR="003B578F" w:rsidRDefault="003B578F" w:rsidP="003B578F">
            <w:pPr>
              <w:autoSpaceDE w:val="0"/>
              <w:autoSpaceDN w:val="0"/>
              <w:adjustRightInd w:val="0"/>
              <w:rPr>
                <w:rFonts w:ascii="Calibri" w:hAnsi="Calibri" w:cs="Calibri"/>
                <w:sz w:val="22"/>
                <w:szCs w:val="22"/>
              </w:rPr>
            </w:pPr>
            <w:r>
              <w:rPr>
                <w:rFonts w:ascii="Calibri" w:hAnsi="Calibri" w:cs="Calibri"/>
                <w:sz w:val="22"/>
                <w:szCs w:val="22"/>
              </w:rPr>
              <w:t>Anita Stokes (AS)</w:t>
            </w:r>
          </w:p>
        </w:tc>
        <w:tc>
          <w:tcPr>
            <w:tcW w:w="2755" w:type="dxa"/>
            <w:shd w:val="clear" w:color="auto" w:fill="auto"/>
          </w:tcPr>
          <w:p w14:paraId="787D1726" w14:textId="77777777" w:rsidR="003B578F" w:rsidRDefault="003B578F" w:rsidP="003B578F">
            <w:pPr>
              <w:autoSpaceDE w:val="0"/>
              <w:autoSpaceDN w:val="0"/>
              <w:adjustRightInd w:val="0"/>
              <w:rPr>
                <w:rFonts w:ascii="Calibri" w:hAnsi="Calibri" w:cs="Calibri"/>
                <w:sz w:val="20"/>
                <w:szCs w:val="20"/>
              </w:rPr>
            </w:pPr>
            <w:r>
              <w:rPr>
                <w:rFonts w:ascii="Calibri" w:hAnsi="Calibri" w:cs="Calibri"/>
                <w:sz w:val="20"/>
                <w:szCs w:val="20"/>
              </w:rPr>
              <w:t>Bi-Borough Strategic Finance Education</w:t>
            </w:r>
          </w:p>
        </w:tc>
        <w:tc>
          <w:tcPr>
            <w:tcW w:w="1471" w:type="dxa"/>
          </w:tcPr>
          <w:p w14:paraId="71EE140C" w14:textId="77777777" w:rsidR="003B578F" w:rsidRDefault="003B578F" w:rsidP="003B578F">
            <w:pPr>
              <w:autoSpaceDE w:val="0"/>
              <w:autoSpaceDN w:val="0"/>
              <w:adjustRightInd w:val="0"/>
              <w:rPr>
                <w:rFonts w:ascii="Calibri,Bold" w:hAnsi="Calibri,Bold" w:cs="Calibri,Bold"/>
                <w:bCs/>
                <w:sz w:val="22"/>
                <w:szCs w:val="22"/>
              </w:rPr>
            </w:pPr>
            <w:r>
              <w:rPr>
                <w:rFonts w:ascii="Calibri,Bold" w:hAnsi="Calibri,Bold" w:cs="Calibri,Bold"/>
                <w:bCs/>
                <w:sz w:val="22"/>
                <w:szCs w:val="22"/>
              </w:rPr>
              <w:t>Present</w:t>
            </w:r>
          </w:p>
        </w:tc>
      </w:tr>
      <w:tr w:rsidR="003B578F" w:rsidRPr="00B454DD" w14:paraId="3910C041" w14:textId="77777777" w:rsidTr="00CA5CD6">
        <w:tc>
          <w:tcPr>
            <w:tcW w:w="3864" w:type="dxa"/>
          </w:tcPr>
          <w:p w14:paraId="446199E6" w14:textId="77777777" w:rsidR="003B578F" w:rsidRDefault="003B578F" w:rsidP="003B578F">
            <w:pPr>
              <w:autoSpaceDE w:val="0"/>
              <w:autoSpaceDN w:val="0"/>
              <w:adjustRightInd w:val="0"/>
              <w:rPr>
                <w:rFonts w:ascii="Calibri" w:hAnsi="Calibri" w:cs="Calibri"/>
                <w:sz w:val="22"/>
                <w:szCs w:val="22"/>
              </w:rPr>
            </w:pPr>
            <w:r>
              <w:rPr>
                <w:rFonts w:ascii="Calibri" w:hAnsi="Calibri" w:cs="Calibri"/>
                <w:sz w:val="22"/>
                <w:szCs w:val="22"/>
              </w:rPr>
              <w:t>Senior Finance Manager</w:t>
            </w:r>
          </w:p>
        </w:tc>
        <w:tc>
          <w:tcPr>
            <w:tcW w:w="2839" w:type="dxa"/>
          </w:tcPr>
          <w:p w14:paraId="6F59F6F3" w14:textId="77777777" w:rsidR="003B578F" w:rsidRDefault="003B578F" w:rsidP="003B578F">
            <w:pPr>
              <w:autoSpaceDE w:val="0"/>
              <w:autoSpaceDN w:val="0"/>
              <w:adjustRightInd w:val="0"/>
              <w:rPr>
                <w:rFonts w:ascii="Calibri" w:hAnsi="Calibri" w:cs="Calibri"/>
                <w:sz w:val="22"/>
                <w:szCs w:val="22"/>
              </w:rPr>
            </w:pPr>
            <w:r>
              <w:rPr>
                <w:rFonts w:ascii="Calibri" w:hAnsi="Calibri" w:cs="Calibri"/>
                <w:sz w:val="22"/>
                <w:szCs w:val="22"/>
              </w:rPr>
              <w:t>Amanda Anerville (AA)</w:t>
            </w:r>
          </w:p>
        </w:tc>
        <w:tc>
          <w:tcPr>
            <w:tcW w:w="2755" w:type="dxa"/>
          </w:tcPr>
          <w:p w14:paraId="6963C5C8" w14:textId="77777777" w:rsidR="003B578F" w:rsidRDefault="003B578F" w:rsidP="003B578F">
            <w:pPr>
              <w:autoSpaceDE w:val="0"/>
              <w:autoSpaceDN w:val="0"/>
              <w:adjustRightInd w:val="0"/>
              <w:rPr>
                <w:rFonts w:ascii="Calibri" w:hAnsi="Calibri" w:cs="Calibri"/>
                <w:sz w:val="20"/>
                <w:szCs w:val="20"/>
              </w:rPr>
            </w:pPr>
            <w:r>
              <w:rPr>
                <w:rFonts w:ascii="Calibri" w:hAnsi="Calibri" w:cs="Calibri"/>
                <w:sz w:val="20"/>
                <w:szCs w:val="20"/>
              </w:rPr>
              <w:t>Bi-Borough Strategic Finance Education</w:t>
            </w:r>
          </w:p>
        </w:tc>
        <w:tc>
          <w:tcPr>
            <w:tcW w:w="1471" w:type="dxa"/>
          </w:tcPr>
          <w:p w14:paraId="33A76D16" w14:textId="77777777" w:rsidR="003B578F" w:rsidRDefault="003B578F" w:rsidP="003B578F">
            <w:pPr>
              <w:autoSpaceDE w:val="0"/>
              <w:autoSpaceDN w:val="0"/>
              <w:adjustRightInd w:val="0"/>
              <w:rPr>
                <w:rFonts w:ascii="Calibri,Bold" w:hAnsi="Calibri,Bold" w:cs="Calibri,Bold"/>
                <w:bCs/>
                <w:sz w:val="22"/>
                <w:szCs w:val="22"/>
              </w:rPr>
            </w:pPr>
            <w:r>
              <w:rPr>
                <w:rFonts w:ascii="Calibri,Bold" w:hAnsi="Calibri,Bold" w:cs="Calibri,Bold"/>
                <w:bCs/>
                <w:sz w:val="22"/>
                <w:szCs w:val="22"/>
              </w:rPr>
              <w:t>Present</w:t>
            </w:r>
          </w:p>
        </w:tc>
      </w:tr>
      <w:tr w:rsidR="003B578F" w:rsidRPr="00B454DD" w14:paraId="6C545E84" w14:textId="77777777" w:rsidTr="00CA5CD6">
        <w:tc>
          <w:tcPr>
            <w:tcW w:w="3864" w:type="dxa"/>
          </w:tcPr>
          <w:p w14:paraId="0D14C17B" w14:textId="00C69930" w:rsidR="003B578F" w:rsidRDefault="003B578F" w:rsidP="003B578F">
            <w:pPr>
              <w:autoSpaceDE w:val="0"/>
              <w:autoSpaceDN w:val="0"/>
              <w:adjustRightInd w:val="0"/>
              <w:rPr>
                <w:rFonts w:ascii="Calibri" w:hAnsi="Calibri" w:cs="Calibri"/>
                <w:sz w:val="22"/>
                <w:szCs w:val="22"/>
              </w:rPr>
            </w:pPr>
            <w:r>
              <w:rPr>
                <w:rFonts w:ascii="Calibri" w:hAnsi="Calibri" w:cs="Calibri"/>
                <w:sz w:val="22"/>
                <w:szCs w:val="22"/>
              </w:rPr>
              <w:t>Finance Manager</w:t>
            </w:r>
          </w:p>
        </w:tc>
        <w:tc>
          <w:tcPr>
            <w:tcW w:w="2839" w:type="dxa"/>
          </w:tcPr>
          <w:p w14:paraId="704F509D" w14:textId="0BA726D0" w:rsidR="003B578F" w:rsidRDefault="003B578F" w:rsidP="003B578F">
            <w:pPr>
              <w:autoSpaceDE w:val="0"/>
              <w:autoSpaceDN w:val="0"/>
              <w:adjustRightInd w:val="0"/>
              <w:rPr>
                <w:rFonts w:ascii="Calibri" w:hAnsi="Calibri" w:cs="Calibri"/>
                <w:sz w:val="22"/>
                <w:szCs w:val="22"/>
              </w:rPr>
            </w:pPr>
            <w:r>
              <w:rPr>
                <w:rFonts w:ascii="Calibri" w:hAnsi="Calibri" w:cs="Calibri"/>
                <w:sz w:val="22"/>
                <w:szCs w:val="22"/>
              </w:rPr>
              <w:t>Nicholas Grey (NG)</w:t>
            </w:r>
          </w:p>
        </w:tc>
        <w:tc>
          <w:tcPr>
            <w:tcW w:w="2755" w:type="dxa"/>
          </w:tcPr>
          <w:p w14:paraId="2DD49B6F" w14:textId="25B0C8BD" w:rsidR="003B578F" w:rsidRDefault="003B578F" w:rsidP="003B578F">
            <w:pPr>
              <w:autoSpaceDE w:val="0"/>
              <w:autoSpaceDN w:val="0"/>
              <w:adjustRightInd w:val="0"/>
              <w:rPr>
                <w:rFonts w:ascii="Calibri" w:hAnsi="Calibri" w:cs="Calibri"/>
                <w:sz w:val="20"/>
                <w:szCs w:val="20"/>
              </w:rPr>
            </w:pPr>
            <w:r>
              <w:rPr>
                <w:rFonts w:ascii="Calibri" w:hAnsi="Calibri" w:cs="Calibri"/>
                <w:sz w:val="20"/>
                <w:szCs w:val="20"/>
              </w:rPr>
              <w:t>Bi-Borough Strategic Finance Education</w:t>
            </w:r>
          </w:p>
        </w:tc>
        <w:tc>
          <w:tcPr>
            <w:tcW w:w="1471" w:type="dxa"/>
          </w:tcPr>
          <w:p w14:paraId="505BC9AA" w14:textId="45C2A6C3" w:rsidR="003B578F" w:rsidRDefault="003B578F" w:rsidP="003B578F">
            <w:pPr>
              <w:autoSpaceDE w:val="0"/>
              <w:autoSpaceDN w:val="0"/>
              <w:adjustRightInd w:val="0"/>
              <w:rPr>
                <w:rFonts w:ascii="Calibri,Bold" w:hAnsi="Calibri,Bold" w:cs="Calibri,Bold"/>
                <w:bCs/>
                <w:sz w:val="22"/>
                <w:szCs w:val="22"/>
              </w:rPr>
            </w:pPr>
            <w:r>
              <w:rPr>
                <w:rFonts w:ascii="Calibri,Bold" w:hAnsi="Calibri,Bold" w:cs="Calibri,Bold"/>
                <w:bCs/>
                <w:sz w:val="22"/>
                <w:szCs w:val="22"/>
              </w:rPr>
              <w:t>Present</w:t>
            </w:r>
          </w:p>
        </w:tc>
      </w:tr>
      <w:tr w:rsidR="003B578F" w:rsidRPr="00B454DD" w14:paraId="64888E8A" w14:textId="77777777" w:rsidTr="00CA5CD6">
        <w:tc>
          <w:tcPr>
            <w:tcW w:w="3864" w:type="dxa"/>
          </w:tcPr>
          <w:p w14:paraId="51B0CC84" w14:textId="61D2A7FC" w:rsidR="003B578F" w:rsidRDefault="003B578F" w:rsidP="003B578F">
            <w:pPr>
              <w:autoSpaceDE w:val="0"/>
              <w:autoSpaceDN w:val="0"/>
              <w:adjustRightInd w:val="0"/>
              <w:rPr>
                <w:rFonts w:ascii="Calibri" w:hAnsi="Calibri" w:cs="Calibri"/>
                <w:sz w:val="22"/>
                <w:szCs w:val="22"/>
              </w:rPr>
            </w:pPr>
            <w:r>
              <w:rPr>
                <w:rFonts w:ascii="Calibri" w:hAnsi="Calibri" w:cs="Calibri"/>
                <w:sz w:val="22"/>
                <w:szCs w:val="22"/>
              </w:rPr>
              <w:t>Head of School Governor Services/Clerk</w:t>
            </w:r>
          </w:p>
          <w:p w14:paraId="577BF14A" w14:textId="77777777" w:rsidR="003B578F" w:rsidRDefault="003B578F" w:rsidP="003B578F">
            <w:pPr>
              <w:autoSpaceDE w:val="0"/>
              <w:autoSpaceDN w:val="0"/>
              <w:adjustRightInd w:val="0"/>
              <w:rPr>
                <w:rFonts w:ascii="Calibri" w:hAnsi="Calibri" w:cs="Calibri"/>
                <w:sz w:val="22"/>
                <w:szCs w:val="22"/>
              </w:rPr>
            </w:pPr>
          </w:p>
          <w:p w14:paraId="051061D5" w14:textId="77777777" w:rsidR="003B578F" w:rsidRDefault="003B578F" w:rsidP="003B578F">
            <w:pPr>
              <w:autoSpaceDE w:val="0"/>
              <w:autoSpaceDN w:val="0"/>
              <w:adjustRightInd w:val="0"/>
              <w:rPr>
                <w:rFonts w:ascii="Calibri" w:hAnsi="Calibri" w:cs="Calibri"/>
                <w:sz w:val="22"/>
                <w:szCs w:val="22"/>
              </w:rPr>
            </w:pPr>
          </w:p>
          <w:p w14:paraId="0CD0519E" w14:textId="48E49AB8" w:rsidR="003B578F" w:rsidRPr="00B454DD" w:rsidRDefault="003B578F" w:rsidP="003B578F">
            <w:pPr>
              <w:autoSpaceDE w:val="0"/>
              <w:autoSpaceDN w:val="0"/>
              <w:adjustRightInd w:val="0"/>
              <w:rPr>
                <w:rFonts w:ascii="Calibri" w:hAnsi="Calibri" w:cs="Calibri"/>
                <w:sz w:val="22"/>
                <w:szCs w:val="22"/>
              </w:rPr>
            </w:pPr>
          </w:p>
        </w:tc>
        <w:tc>
          <w:tcPr>
            <w:tcW w:w="2839" w:type="dxa"/>
          </w:tcPr>
          <w:p w14:paraId="2ED7C99B" w14:textId="77777777" w:rsidR="003B578F" w:rsidRPr="00B454DD" w:rsidRDefault="003B578F" w:rsidP="003B578F">
            <w:pPr>
              <w:autoSpaceDE w:val="0"/>
              <w:autoSpaceDN w:val="0"/>
              <w:adjustRightInd w:val="0"/>
              <w:rPr>
                <w:rFonts w:ascii="Calibri" w:hAnsi="Calibri" w:cs="Calibri"/>
                <w:sz w:val="22"/>
                <w:szCs w:val="22"/>
              </w:rPr>
            </w:pPr>
            <w:r>
              <w:rPr>
                <w:rFonts w:ascii="Calibri" w:hAnsi="Calibri" w:cs="Calibri"/>
                <w:sz w:val="22"/>
                <w:szCs w:val="22"/>
              </w:rPr>
              <w:lastRenderedPageBreak/>
              <w:t>Jackie Saddington (JS)</w:t>
            </w:r>
          </w:p>
        </w:tc>
        <w:tc>
          <w:tcPr>
            <w:tcW w:w="2755" w:type="dxa"/>
          </w:tcPr>
          <w:p w14:paraId="43BA5E3A" w14:textId="77777777" w:rsidR="003B578F" w:rsidRDefault="003B578F" w:rsidP="003B578F">
            <w:pPr>
              <w:autoSpaceDE w:val="0"/>
              <w:autoSpaceDN w:val="0"/>
              <w:adjustRightInd w:val="0"/>
              <w:rPr>
                <w:rFonts w:ascii="Calibri" w:hAnsi="Calibri" w:cs="Calibri"/>
                <w:sz w:val="20"/>
                <w:szCs w:val="20"/>
              </w:rPr>
            </w:pPr>
            <w:r>
              <w:rPr>
                <w:rFonts w:ascii="Calibri" w:hAnsi="Calibri" w:cs="Calibri"/>
                <w:sz w:val="20"/>
                <w:szCs w:val="20"/>
              </w:rPr>
              <w:t>B</w:t>
            </w:r>
            <w:r w:rsidRPr="00B454DD">
              <w:rPr>
                <w:rFonts w:ascii="Calibri" w:hAnsi="Calibri" w:cs="Calibri"/>
                <w:sz w:val="20"/>
                <w:szCs w:val="20"/>
              </w:rPr>
              <w:t>i-</w:t>
            </w:r>
            <w:r>
              <w:rPr>
                <w:rFonts w:ascii="Calibri" w:hAnsi="Calibri" w:cs="Calibri"/>
                <w:sz w:val="20"/>
                <w:szCs w:val="20"/>
              </w:rPr>
              <w:t>B</w:t>
            </w:r>
            <w:r w:rsidRPr="00B454DD">
              <w:rPr>
                <w:rFonts w:ascii="Calibri" w:hAnsi="Calibri" w:cs="Calibri"/>
                <w:sz w:val="20"/>
                <w:szCs w:val="20"/>
              </w:rPr>
              <w:t>orough Children’s Services</w:t>
            </w:r>
          </w:p>
          <w:p w14:paraId="275E036C" w14:textId="11C76A64" w:rsidR="003B578F" w:rsidRPr="00B454DD" w:rsidRDefault="003B578F" w:rsidP="003B578F">
            <w:pPr>
              <w:autoSpaceDE w:val="0"/>
              <w:autoSpaceDN w:val="0"/>
              <w:adjustRightInd w:val="0"/>
              <w:rPr>
                <w:rFonts w:ascii="Calibri" w:hAnsi="Calibri" w:cs="Calibri"/>
                <w:sz w:val="20"/>
                <w:szCs w:val="20"/>
              </w:rPr>
            </w:pPr>
            <w:r>
              <w:rPr>
                <w:rFonts w:ascii="Calibri" w:hAnsi="Calibri" w:cs="Calibri"/>
                <w:sz w:val="20"/>
                <w:szCs w:val="20"/>
              </w:rPr>
              <w:lastRenderedPageBreak/>
              <w:t>Education</w:t>
            </w:r>
          </w:p>
        </w:tc>
        <w:tc>
          <w:tcPr>
            <w:tcW w:w="1471" w:type="dxa"/>
          </w:tcPr>
          <w:p w14:paraId="4CDD656B" w14:textId="6A2D6E3B" w:rsidR="003B578F" w:rsidRPr="00B454DD" w:rsidRDefault="003B578F" w:rsidP="003B578F">
            <w:pPr>
              <w:autoSpaceDE w:val="0"/>
              <w:autoSpaceDN w:val="0"/>
              <w:adjustRightInd w:val="0"/>
              <w:rPr>
                <w:rFonts w:ascii="Calibri,Bold" w:hAnsi="Calibri,Bold" w:cs="Calibri,Bold"/>
                <w:bCs/>
                <w:sz w:val="22"/>
                <w:szCs w:val="22"/>
              </w:rPr>
            </w:pPr>
            <w:r>
              <w:rPr>
                <w:rFonts w:ascii="Calibri,Bold" w:hAnsi="Calibri,Bold" w:cs="Calibri,Bold"/>
                <w:bCs/>
                <w:sz w:val="22"/>
                <w:szCs w:val="22"/>
              </w:rPr>
              <w:lastRenderedPageBreak/>
              <w:t>Present</w:t>
            </w:r>
          </w:p>
        </w:tc>
      </w:tr>
      <w:tr w:rsidR="003B578F" w:rsidRPr="00B454DD" w14:paraId="546A53F4" w14:textId="77777777" w:rsidTr="00CA5CD6">
        <w:tc>
          <w:tcPr>
            <w:tcW w:w="3864" w:type="dxa"/>
          </w:tcPr>
          <w:p w14:paraId="65D127B6" w14:textId="77777777" w:rsidR="003B578F" w:rsidRPr="00B454DD" w:rsidRDefault="003B578F" w:rsidP="003B578F">
            <w:pPr>
              <w:autoSpaceDE w:val="0"/>
              <w:autoSpaceDN w:val="0"/>
              <w:adjustRightInd w:val="0"/>
              <w:rPr>
                <w:rFonts w:ascii="Calibri" w:hAnsi="Calibri" w:cs="Calibri"/>
                <w:b/>
                <w:sz w:val="22"/>
                <w:szCs w:val="22"/>
              </w:rPr>
            </w:pPr>
            <w:r w:rsidRPr="00B454DD">
              <w:rPr>
                <w:rFonts w:ascii="Calibri" w:hAnsi="Calibri" w:cs="Calibri"/>
                <w:b/>
                <w:sz w:val="22"/>
                <w:szCs w:val="22"/>
              </w:rPr>
              <w:t>Observers</w:t>
            </w:r>
          </w:p>
        </w:tc>
        <w:tc>
          <w:tcPr>
            <w:tcW w:w="2839" w:type="dxa"/>
          </w:tcPr>
          <w:p w14:paraId="23ED5A52" w14:textId="77777777" w:rsidR="003B578F" w:rsidRPr="00B454DD" w:rsidRDefault="003B578F" w:rsidP="003B578F">
            <w:pPr>
              <w:autoSpaceDE w:val="0"/>
              <w:autoSpaceDN w:val="0"/>
              <w:adjustRightInd w:val="0"/>
              <w:rPr>
                <w:rFonts w:ascii="Calibri" w:hAnsi="Calibri" w:cs="Calibri"/>
                <w:sz w:val="22"/>
                <w:szCs w:val="22"/>
              </w:rPr>
            </w:pPr>
          </w:p>
        </w:tc>
        <w:tc>
          <w:tcPr>
            <w:tcW w:w="2755" w:type="dxa"/>
          </w:tcPr>
          <w:p w14:paraId="63AEB029" w14:textId="77777777" w:rsidR="003B578F" w:rsidRPr="00B454DD" w:rsidRDefault="003B578F" w:rsidP="003B578F">
            <w:pPr>
              <w:autoSpaceDE w:val="0"/>
              <w:autoSpaceDN w:val="0"/>
              <w:adjustRightInd w:val="0"/>
              <w:rPr>
                <w:rFonts w:ascii="Calibri" w:hAnsi="Calibri" w:cs="Calibri"/>
                <w:sz w:val="20"/>
                <w:szCs w:val="20"/>
              </w:rPr>
            </w:pPr>
          </w:p>
        </w:tc>
        <w:tc>
          <w:tcPr>
            <w:tcW w:w="1471" w:type="dxa"/>
          </w:tcPr>
          <w:p w14:paraId="3FA913D3" w14:textId="77777777" w:rsidR="003B578F" w:rsidRPr="00B454DD" w:rsidRDefault="003B578F" w:rsidP="003B578F">
            <w:pPr>
              <w:autoSpaceDE w:val="0"/>
              <w:autoSpaceDN w:val="0"/>
              <w:adjustRightInd w:val="0"/>
              <w:rPr>
                <w:rFonts w:ascii="Calibri,Bold" w:hAnsi="Calibri,Bold" w:cs="Calibri,Bold"/>
                <w:bCs/>
                <w:sz w:val="22"/>
                <w:szCs w:val="22"/>
              </w:rPr>
            </w:pPr>
          </w:p>
        </w:tc>
      </w:tr>
      <w:tr w:rsidR="003B578F" w:rsidRPr="00B454DD" w14:paraId="7EB52413" w14:textId="77777777" w:rsidTr="00CA5CD6">
        <w:tc>
          <w:tcPr>
            <w:tcW w:w="3864" w:type="dxa"/>
          </w:tcPr>
          <w:p w14:paraId="32FCE2B6" w14:textId="10904789" w:rsidR="003B578F" w:rsidRDefault="003B578F" w:rsidP="003B578F">
            <w:pPr>
              <w:autoSpaceDE w:val="0"/>
              <w:autoSpaceDN w:val="0"/>
              <w:adjustRightInd w:val="0"/>
              <w:rPr>
                <w:rFonts w:asciiTheme="minorHAnsi" w:hAnsiTheme="minorHAnsi" w:cstheme="minorHAnsi"/>
                <w:sz w:val="22"/>
                <w:szCs w:val="22"/>
              </w:rPr>
            </w:pPr>
            <w:r w:rsidRPr="000A5BA1">
              <w:rPr>
                <w:rFonts w:asciiTheme="minorHAnsi" w:hAnsiTheme="minorHAnsi" w:cstheme="minorHAnsi"/>
                <w:sz w:val="22"/>
                <w:szCs w:val="22"/>
              </w:rPr>
              <w:t xml:space="preserve">Cabinet Member for </w:t>
            </w:r>
            <w:r>
              <w:rPr>
                <w:rFonts w:asciiTheme="minorHAnsi" w:hAnsiTheme="minorHAnsi" w:cstheme="minorHAnsi"/>
                <w:sz w:val="22"/>
                <w:szCs w:val="22"/>
              </w:rPr>
              <w:t>Economic Development, Education and Skills</w:t>
            </w:r>
          </w:p>
        </w:tc>
        <w:tc>
          <w:tcPr>
            <w:tcW w:w="2839" w:type="dxa"/>
          </w:tcPr>
          <w:p w14:paraId="2A921BE9" w14:textId="0B12CA8D" w:rsidR="003B578F" w:rsidRDefault="003B578F" w:rsidP="003B578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Cllr Tim Barnes (TB)</w:t>
            </w:r>
          </w:p>
        </w:tc>
        <w:tc>
          <w:tcPr>
            <w:tcW w:w="2755" w:type="dxa"/>
          </w:tcPr>
          <w:p w14:paraId="42459189" w14:textId="1CF0FD0F" w:rsidR="003B578F" w:rsidRPr="00D33CFC" w:rsidRDefault="003B578F" w:rsidP="003B578F">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Councillor</w:t>
            </w:r>
          </w:p>
        </w:tc>
        <w:tc>
          <w:tcPr>
            <w:tcW w:w="1471" w:type="dxa"/>
          </w:tcPr>
          <w:p w14:paraId="01ED1116" w14:textId="770F1D62" w:rsidR="003B578F" w:rsidRDefault="003B578F" w:rsidP="003B578F">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Apologies </w:t>
            </w:r>
          </w:p>
        </w:tc>
      </w:tr>
      <w:tr w:rsidR="003B578F" w:rsidRPr="00B454DD" w14:paraId="2821D4C6" w14:textId="77777777" w:rsidTr="00CA5CD6">
        <w:tc>
          <w:tcPr>
            <w:tcW w:w="3864" w:type="dxa"/>
          </w:tcPr>
          <w:p w14:paraId="51C723C3" w14:textId="7591BBCA" w:rsidR="003B578F" w:rsidRPr="000A5BA1" w:rsidRDefault="003B578F" w:rsidP="003B578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Deputy </w:t>
            </w:r>
            <w:r w:rsidRPr="000A5BA1">
              <w:rPr>
                <w:rFonts w:asciiTheme="minorHAnsi" w:hAnsiTheme="minorHAnsi" w:cstheme="minorHAnsi"/>
                <w:sz w:val="22"/>
                <w:szCs w:val="22"/>
              </w:rPr>
              <w:t xml:space="preserve">Cabinet Member for </w:t>
            </w:r>
            <w:r>
              <w:rPr>
                <w:rFonts w:asciiTheme="minorHAnsi" w:hAnsiTheme="minorHAnsi" w:cstheme="minorHAnsi"/>
                <w:sz w:val="22"/>
                <w:szCs w:val="22"/>
              </w:rPr>
              <w:t>Economic Development, Education and Skills</w:t>
            </w:r>
          </w:p>
        </w:tc>
        <w:tc>
          <w:tcPr>
            <w:tcW w:w="2839" w:type="dxa"/>
          </w:tcPr>
          <w:p w14:paraId="5FB3DEA8" w14:textId="77777777" w:rsidR="003B578F" w:rsidRPr="000A5BA1" w:rsidRDefault="003B578F" w:rsidP="003B578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Cllr Jacqui Wilkinson (JW) </w:t>
            </w:r>
          </w:p>
        </w:tc>
        <w:tc>
          <w:tcPr>
            <w:tcW w:w="2755" w:type="dxa"/>
          </w:tcPr>
          <w:p w14:paraId="1271C5AD" w14:textId="77777777" w:rsidR="003B578F" w:rsidRPr="00D33CFC" w:rsidRDefault="003B578F" w:rsidP="003B578F">
            <w:pPr>
              <w:autoSpaceDE w:val="0"/>
              <w:autoSpaceDN w:val="0"/>
              <w:adjustRightInd w:val="0"/>
              <w:rPr>
                <w:rFonts w:asciiTheme="minorHAnsi" w:hAnsiTheme="minorHAnsi" w:cstheme="minorHAnsi"/>
                <w:sz w:val="20"/>
                <w:szCs w:val="20"/>
              </w:rPr>
            </w:pPr>
            <w:r w:rsidRPr="00D33CFC">
              <w:rPr>
                <w:rFonts w:asciiTheme="minorHAnsi" w:hAnsiTheme="minorHAnsi" w:cstheme="minorHAnsi"/>
                <w:sz w:val="20"/>
                <w:szCs w:val="20"/>
              </w:rPr>
              <w:t>Councillor</w:t>
            </w:r>
          </w:p>
        </w:tc>
        <w:tc>
          <w:tcPr>
            <w:tcW w:w="1471" w:type="dxa"/>
          </w:tcPr>
          <w:p w14:paraId="31B92DE1" w14:textId="69F64E5D" w:rsidR="003B578F" w:rsidRPr="000A5BA1" w:rsidRDefault="003B578F" w:rsidP="003B578F">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Apologies</w:t>
            </w:r>
          </w:p>
        </w:tc>
      </w:tr>
      <w:tr w:rsidR="003B578F" w:rsidRPr="00B454DD" w14:paraId="7AFFC0ED" w14:textId="77777777" w:rsidTr="006F7DD5">
        <w:tc>
          <w:tcPr>
            <w:tcW w:w="3864" w:type="dxa"/>
            <w:shd w:val="clear" w:color="auto" w:fill="auto"/>
          </w:tcPr>
          <w:p w14:paraId="476EF578" w14:textId="6AB4F819" w:rsidR="003B578F" w:rsidRPr="006F7DD5" w:rsidRDefault="003B578F" w:rsidP="003B578F">
            <w:pPr>
              <w:autoSpaceDE w:val="0"/>
              <w:autoSpaceDN w:val="0"/>
              <w:adjustRightInd w:val="0"/>
              <w:rPr>
                <w:rFonts w:ascii="Calibri" w:hAnsi="Calibri" w:cs="Calibri"/>
                <w:sz w:val="22"/>
                <w:szCs w:val="22"/>
              </w:rPr>
            </w:pPr>
            <w:r>
              <w:rPr>
                <w:rFonts w:ascii="Calibri" w:hAnsi="Calibri" w:cs="Calibri"/>
                <w:sz w:val="22"/>
                <w:szCs w:val="22"/>
              </w:rPr>
              <w:t>Headteacher</w:t>
            </w:r>
          </w:p>
        </w:tc>
        <w:tc>
          <w:tcPr>
            <w:tcW w:w="2839" w:type="dxa"/>
          </w:tcPr>
          <w:p w14:paraId="06CBD563" w14:textId="58B512C8" w:rsidR="003B578F" w:rsidRDefault="003B578F" w:rsidP="003B578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Susanne Staab (ST)</w:t>
            </w:r>
          </w:p>
        </w:tc>
        <w:tc>
          <w:tcPr>
            <w:tcW w:w="2755" w:type="dxa"/>
          </w:tcPr>
          <w:p w14:paraId="54C5F3CE" w14:textId="6EF6B994" w:rsidR="003B578F" w:rsidRPr="00D33CFC" w:rsidRDefault="003B578F" w:rsidP="003B578F">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The Greycoat Hospital </w:t>
            </w:r>
          </w:p>
        </w:tc>
        <w:tc>
          <w:tcPr>
            <w:tcW w:w="1471" w:type="dxa"/>
          </w:tcPr>
          <w:p w14:paraId="4927128F" w14:textId="1F70D0AC" w:rsidR="003B578F" w:rsidRDefault="003B578F" w:rsidP="003B578F">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Present</w:t>
            </w:r>
          </w:p>
        </w:tc>
      </w:tr>
      <w:tr w:rsidR="003B578F" w:rsidRPr="00B454DD" w14:paraId="73855C7D" w14:textId="77777777" w:rsidTr="006F7DD5">
        <w:tc>
          <w:tcPr>
            <w:tcW w:w="3864" w:type="dxa"/>
            <w:shd w:val="clear" w:color="auto" w:fill="auto"/>
          </w:tcPr>
          <w:p w14:paraId="3E06A8E9" w14:textId="78DB7683" w:rsidR="003B578F" w:rsidRPr="006F7DD5" w:rsidRDefault="003B578F" w:rsidP="003B578F">
            <w:pPr>
              <w:autoSpaceDE w:val="0"/>
              <w:autoSpaceDN w:val="0"/>
              <w:adjustRightInd w:val="0"/>
              <w:rPr>
                <w:rFonts w:ascii="Calibri" w:hAnsi="Calibri" w:cs="Calibri"/>
                <w:sz w:val="22"/>
                <w:szCs w:val="22"/>
              </w:rPr>
            </w:pPr>
            <w:r>
              <w:rPr>
                <w:rFonts w:ascii="Calibri" w:hAnsi="Calibri" w:cs="Calibri"/>
                <w:sz w:val="22"/>
                <w:szCs w:val="22"/>
              </w:rPr>
              <w:t>Director of Finance and Administration</w:t>
            </w:r>
          </w:p>
        </w:tc>
        <w:tc>
          <w:tcPr>
            <w:tcW w:w="2839" w:type="dxa"/>
          </w:tcPr>
          <w:p w14:paraId="208AD939" w14:textId="5BBD8064" w:rsidR="003B578F" w:rsidRDefault="003B578F" w:rsidP="003B578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John McDonald (JM)</w:t>
            </w:r>
          </w:p>
        </w:tc>
        <w:tc>
          <w:tcPr>
            <w:tcW w:w="2755" w:type="dxa"/>
          </w:tcPr>
          <w:p w14:paraId="09BC2CBD" w14:textId="2FD4589E" w:rsidR="003B578F" w:rsidRDefault="003B578F" w:rsidP="003B578F">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The St Marylebone CE School</w:t>
            </w:r>
          </w:p>
        </w:tc>
        <w:tc>
          <w:tcPr>
            <w:tcW w:w="1471" w:type="dxa"/>
          </w:tcPr>
          <w:p w14:paraId="130CF7A6" w14:textId="28B2551F" w:rsidR="003B578F" w:rsidRDefault="003B578F" w:rsidP="003B578F">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Present</w:t>
            </w:r>
          </w:p>
        </w:tc>
      </w:tr>
      <w:tr w:rsidR="00511515" w:rsidRPr="00B454DD" w14:paraId="55A0DCD3" w14:textId="77777777" w:rsidTr="006F7DD5">
        <w:tc>
          <w:tcPr>
            <w:tcW w:w="3864" w:type="dxa"/>
            <w:shd w:val="clear" w:color="auto" w:fill="auto"/>
          </w:tcPr>
          <w:p w14:paraId="7114C239" w14:textId="70935D86" w:rsidR="00511515" w:rsidRDefault="00170E96" w:rsidP="003B578F">
            <w:pPr>
              <w:autoSpaceDE w:val="0"/>
              <w:autoSpaceDN w:val="0"/>
              <w:adjustRightInd w:val="0"/>
              <w:rPr>
                <w:rFonts w:ascii="Calibri" w:hAnsi="Calibri" w:cs="Calibri"/>
                <w:sz w:val="22"/>
                <w:szCs w:val="22"/>
              </w:rPr>
            </w:pPr>
            <w:r>
              <w:rPr>
                <w:rFonts w:ascii="Calibri" w:hAnsi="Calibri" w:cs="Calibri"/>
                <w:sz w:val="22"/>
                <w:szCs w:val="22"/>
              </w:rPr>
              <w:t>School Bursar</w:t>
            </w:r>
          </w:p>
        </w:tc>
        <w:tc>
          <w:tcPr>
            <w:tcW w:w="2839" w:type="dxa"/>
          </w:tcPr>
          <w:p w14:paraId="446BF5A0" w14:textId="7CB51243" w:rsidR="00511515" w:rsidRDefault="006F5209" w:rsidP="003B578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Marie Holmes (MH)</w:t>
            </w:r>
          </w:p>
        </w:tc>
        <w:tc>
          <w:tcPr>
            <w:tcW w:w="2755" w:type="dxa"/>
          </w:tcPr>
          <w:p w14:paraId="7CBACAC5" w14:textId="7FB79D32" w:rsidR="00511515" w:rsidRDefault="00170E96" w:rsidP="003B578F">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The Greycoat Hospital</w:t>
            </w:r>
          </w:p>
        </w:tc>
        <w:tc>
          <w:tcPr>
            <w:tcW w:w="1471" w:type="dxa"/>
          </w:tcPr>
          <w:p w14:paraId="2501EAFE" w14:textId="3BFFCEA7" w:rsidR="00511515" w:rsidRDefault="006F5209" w:rsidP="003B578F">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Present </w:t>
            </w:r>
          </w:p>
        </w:tc>
      </w:tr>
    </w:tbl>
    <w:p w14:paraId="7A4F2DA4" w14:textId="00210FDA" w:rsidR="002D5CEF" w:rsidRDefault="002D5CEF"/>
    <w:p w14:paraId="0F69C191" w14:textId="77777777" w:rsidR="005127A9" w:rsidRDefault="005127A9"/>
    <w:tbl>
      <w:tblPr>
        <w:tblW w:w="1092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06"/>
        <w:gridCol w:w="1289"/>
      </w:tblGrid>
      <w:tr w:rsidR="000F22F2" w:rsidRPr="00D26362" w14:paraId="06D594C0" w14:textId="77777777" w:rsidTr="002769F4">
        <w:tc>
          <w:tcPr>
            <w:tcW w:w="1134" w:type="dxa"/>
          </w:tcPr>
          <w:p w14:paraId="4A96D720" w14:textId="77777777" w:rsidR="000F22F2" w:rsidRPr="004C5C00" w:rsidRDefault="000F22F2" w:rsidP="000B54EF">
            <w:pPr>
              <w:rPr>
                <w:rFonts w:ascii="Calibri" w:hAnsi="Calibri" w:cs="Calibri"/>
                <w:sz w:val="22"/>
                <w:szCs w:val="22"/>
              </w:rPr>
            </w:pPr>
            <w:r w:rsidRPr="004C5C00">
              <w:rPr>
                <w:rFonts w:ascii="Calibri" w:hAnsi="Calibri" w:cs="Calibri"/>
                <w:sz w:val="22"/>
                <w:szCs w:val="22"/>
              </w:rPr>
              <w:t>Item</w:t>
            </w:r>
          </w:p>
        </w:tc>
        <w:tc>
          <w:tcPr>
            <w:tcW w:w="8506" w:type="dxa"/>
          </w:tcPr>
          <w:p w14:paraId="17C7CBDB" w14:textId="77777777" w:rsidR="000F22F2" w:rsidRPr="004C5C00" w:rsidRDefault="000F22F2" w:rsidP="00C90917">
            <w:pPr>
              <w:jc w:val="both"/>
              <w:rPr>
                <w:rFonts w:ascii="Calibri" w:hAnsi="Calibri" w:cs="Calibri"/>
                <w:sz w:val="22"/>
                <w:szCs w:val="22"/>
              </w:rPr>
            </w:pPr>
          </w:p>
          <w:p w14:paraId="66E4533E" w14:textId="77777777" w:rsidR="00F6724F" w:rsidRPr="004C5C00" w:rsidRDefault="00F6724F" w:rsidP="00C90917">
            <w:pPr>
              <w:jc w:val="both"/>
              <w:rPr>
                <w:rFonts w:ascii="Calibri" w:hAnsi="Calibri" w:cs="Calibri"/>
                <w:sz w:val="22"/>
                <w:szCs w:val="22"/>
              </w:rPr>
            </w:pPr>
          </w:p>
        </w:tc>
        <w:tc>
          <w:tcPr>
            <w:tcW w:w="1289" w:type="dxa"/>
          </w:tcPr>
          <w:p w14:paraId="605A64B0" w14:textId="77777777" w:rsidR="000F22F2" w:rsidRPr="004C5C00" w:rsidRDefault="000F22F2" w:rsidP="000B54EF">
            <w:pPr>
              <w:rPr>
                <w:rFonts w:ascii="Calibri" w:hAnsi="Calibri" w:cs="Calibri"/>
                <w:sz w:val="22"/>
                <w:szCs w:val="22"/>
              </w:rPr>
            </w:pPr>
            <w:r w:rsidRPr="004C5C00">
              <w:rPr>
                <w:rFonts w:ascii="Calibri" w:hAnsi="Calibri" w:cs="Calibri"/>
                <w:sz w:val="22"/>
                <w:szCs w:val="22"/>
              </w:rPr>
              <w:t>Action</w:t>
            </w:r>
          </w:p>
        </w:tc>
      </w:tr>
      <w:tr w:rsidR="000F22F2" w:rsidRPr="00D26362" w14:paraId="57670994" w14:textId="77777777" w:rsidTr="002769F4">
        <w:tc>
          <w:tcPr>
            <w:tcW w:w="1134" w:type="dxa"/>
          </w:tcPr>
          <w:p w14:paraId="4AB830F0" w14:textId="77777777" w:rsidR="000F22F2" w:rsidRPr="004C5C00" w:rsidRDefault="000F22F2" w:rsidP="00C90917">
            <w:pPr>
              <w:numPr>
                <w:ilvl w:val="0"/>
                <w:numId w:val="1"/>
              </w:numPr>
              <w:contextualSpacing/>
              <w:rPr>
                <w:rFonts w:ascii="Calibri" w:hAnsi="Calibri" w:cs="Calibri"/>
                <w:sz w:val="22"/>
                <w:szCs w:val="22"/>
              </w:rPr>
            </w:pPr>
          </w:p>
        </w:tc>
        <w:tc>
          <w:tcPr>
            <w:tcW w:w="8506" w:type="dxa"/>
          </w:tcPr>
          <w:p w14:paraId="173A40F4" w14:textId="77777777" w:rsidR="000F22F2" w:rsidRPr="00701343" w:rsidRDefault="004270F3" w:rsidP="00C90917">
            <w:pPr>
              <w:jc w:val="both"/>
              <w:rPr>
                <w:rFonts w:ascii="Calibri" w:hAnsi="Calibri" w:cs="Calibri"/>
                <w:b/>
              </w:rPr>
            </w:pPr>
            <w:r w:rsidRPr="00701343">
              <w:rPr>
                <w:rFonts w:ascii="Calibri" w:hAnsi="Calibri" w:cs="Calibri"/>
                <w:b/>
              </w:rPr>
              <w:t>APOLOGIES FOR ABSENCE</w:t>
            </w:r>
          </w:p>
          <w:p w14:paraId="4AE4CBAA" w14:textId="77777777" w:rsidR="002F70BE" w:rsidRPr="00701343" w:rsidRDefault="002F70BE" w:rsidP="00123D77">
            <w:pPr>
              <w:jc w:val="both"/>
              <w:rPr>
                <w:rFonts w:ascii="Calibri" w:hAnsi="Calibri" w:cs="Calibri"/>
              </w:rPr>
            </w:pPr>
          </w:p>
          <w:p w14:paraId="2FB333AB" w14:textId="5F8CC689" w:rsidR="00E318BD" w:rsidRPr="00ED0BFD" w:rsidRDefault="00272FF5" w:rsidP="006A5107">
            <w:pPr>
              <w:jc w:val="both"/>
              <w:rPr>
                <w:rFonts w:ascii="Calibri" w:hAnsi="Calibri" w:cs="Calibri"/>
              </w:rPr>
            </w:pPr>
            <w:r w:rsidRPr="00ED0BFD">
              <w:rPr>
                <w:rFonts w:ascii="Calibri" w:hAnsi="Calibri" w:cs="Calibri"/>
              </w:rPr>
              <w:t>Apologies were received from</w:t>
            </w:r>
            <w:r w:rsidR="009E4553" w:rsidRPr="00ED0BFD">
              <w:rPr>
                <w:rFonts w:ascii="Calibri" w:hAnsi="Calibri" w:cs="Calibri"/>
              </w:rPr>
              <w:t xml:space="preserve"> </w:t>
            </w:r>
            <w:r w:rsidR="002F70BE" w:rsidRPr="00ED0BFD">
              <w:rPr>
                <w:rFonts w:ascii="Calibri" w:hAnsi="Calibri" w:cs="Calibri"/>
              </w:rPr>
              <w:t xml:space="preserve">Mr Andy Balmer, </w:t>
            </w:r>
            <w:r w:rsidR="00AB04A5" w:rsidRPr="00ED0BFD">
              <w:rPr>
                <w:rFonts w:ascii="Calibri" w:hAnsi="Calibri" w:cs="Calibri"/>
              </w:rPr>
              <w:t xml:space="preserve">Cllr Heather Acton, </w:t>
            </w:r>
            <w:r w:rsidR="008C5BFF" w:rsidRPr="00ED0BFD">
              <w:rPr>
                <w:rFonts w:ascii="Calibri" w:hAnsi="Calibri" w:cs="Calibri"/>
              </w:rPr>
              <w:t>Cllr Jacqui Wilkinson</w:t>
            </w:r>
            <w:r w:rsidR="00F924C7" w:rsidRPr="00ED0BFD">
              <w:rPr>
                <w:rFonts w:ascii="Calibri" w:hAnsi="Calibri" w:cs="Calibri"/>
              </w:rPr>
              <w:t>,</w:t>
            </w:r>
            <w:r w:rsidR="00A77580" w:rsidRPr="00ED0BFD">
              <w:rPr>
                <w:rFonts w:ascii="Calibri" w:hAnsi="Calibri" w:cs="Calibri"/>
              </w:rPr>
              <w:t xml:space="preserve"> </w:t>
            </w:r>
            <w:r w:rsidR="005C2BA5" w:rsidRPr="00ED0BFD">
              <w:rPr>
                <w:rFonts w:ascii="Calibri" w:hAnsi="Calibri" w:cs="Calibri"/>
              </w:rPr>
              <w:t xml:space="preserve">Cllr </w:t>
            </w:r>
            <w:r w:rsidR="00311635" w:rsidRPr="00ED0BFD">
              <w:rPr>
                <w:rFonts w:ascii="Calibri" w:hAnsi="Calibri" w:cs="Calibri"/>
              </w:rPr>
              <w:t>T</w:t>
            </w:r>
            <w:r w:rsidR="005C2BA5" w:rsidRPr="00ED0BFD">
              <w:rPr>
                <w:rFonts w:ascii="Calibri" w:hAnsi="Calibri" w:cs="Calibri"/>
              </w:rPr>
              <w:t>im Barnes</w:t>
            </w:r>
            <w:r w:rsidR="00B412C6" w:rsidRPr="00ED0BFD">
              <w:rPr>
                <w:rFonts w:ascii="Calibri" w:hAnsi="Calibri" w:cs="Calibri"/>
              </w:rPr>
              <w:t xml:space="preserve"> and Mr Dar</w:t>
            </w:r>
            <w:r w:rsidR="00311635" w:rsidRPr="00ED0BFD">
              <w:rPr>
                <w:rFonts w:ascii="Calibri" w:hAnsi="Calibri" w:cs="Calibri"/>
              </w:rPr>
              <w:t>ren</w:t>
            </w:r>
            <w:r w:rsidR="00B412C6" w:rsidRPr="00ED0BFD">
              <w:rPr>
                <w:rFonts w:ascii="Calibri" w:hAnsi="Calibri" w:cs="Calibri"/>
              </w:rPr>
              <w:t xml:space="preserve"> </w:t>
            </w:r>
            <w:r w:rsidR="00311635" w:rsidRPr="00ED0BFD">
              <w:rPr>
                <w:rFonts w:ascii="Calibri" w:hAnsi="Calibri" w:cs="Calibri"/>
              </w:rPr>
              <w:t xml:space="preserve">Guttridge. </w:t>
            </w:r>
          </w:p>
          <w:p w14:paraId="3696A889" w14:textId="0E5A0D0C" w:rsidR="006A5107" w:rsidRPr="004C5C00" w:rsidRDefault="006A5107" w:rsidP="006A5107">
            <w:pPr>
              <w:jc w:val="both"/>
              <w:rPr>
                <w:rFonts w:ascii="Calibri" w:hAnsi="Calibri" w:cs="Calibri"/>
                <w:sz w:val="22"/>
                <w:szCs w:val="22"/>
              </w:rPr>
            </w:pPr>
          </w:p>
        </w:tc>
        <w:tc>
          <w:tcPr>
            <w:tcW w:w="1289" w:type="dxa"/>
          </w:tcPr>
          <w:p w14:paraId="4CCC5F0B" w14:textId="77777777" w:rsidR="000F22F2" w:rsidRPr="004C5C00" w:rsidRDefault="000F22F2" w:rsidP="00272FF5">
            <w:pPr>
              <w:rPr>
                <w:rFonts w:ascii="Calibri" w:hAnsi="Calibri" w:cs="Calibri"/>
                <w:sz w:val="22"/>
                <w:szCs w:val="22"/>
              </w:rPr>
            </w:pPr>
          </w:p>
        </w:tc>
      </w:tr>
      <w:tr w:rsidR="00634CA3" w:rsidRPr="00D26362" w14:paraId="63C63E0A" w14:textId="77777777" w:rsidTr="002769F4">
        <w:tc>
          <w:tcPr>
            <w:tcW w:w="1134" w:type="dxa"/>
          </w:tcPr>
          <w:p w14:paraId="26E751C7" w14:textId="77777777" w:rsidR="00634CA3" w:rsidRPr="004C5C00" w:rsidRDefault="00634CA3" w:rsidP="00C90917">
            <w:pPr>
              <w:numPr>
                <w:ilvl w:val="0"/>
                <w:numId w:val="1"/>
              </w:numPr>
              <w:contextualSpacing/>
              <w:rPr>
                <w:rFonts w:ascii="Calibri" w:hAnsi="Calibri" w:cs="Calibri"/>
                <w:sz w:val="22"/>
                <w:szCs w:val="22"/>
              </w:rPr>
            </w:pPr>
          </w:p>
        </w:tc>
        <w:tc>
          <w:tcPr>
            <w:tcW w:w="8506" w:type="dxa"/>
          </w:tcPr>
          <w:p w14:paraId="1338FF0F" w14:textId="77777777" w:rsidR="00634CA3" w:rsidRPr="00701343" w:rsidRDefault="004270F3" w:rsidP="00C90917">
            <w:pPr>
              <w:jc w:val="both"/>
              <w:rPr>
                <w:rFonts w:ascii="Calibri" w:hAnsi="Calibri" w:cs="Calibri"/>
                <w:b/>
              </w:rPr>
            </w:pPr>
            <w:r w:rsidRPr="00701343">
              <w:rPr>
                <w:rFonts w:ascii="Calibri" w:hAnsi="Calibri" w:cs="Calibri"/>
                <w:b/>
              </w:rPr>
              <w:t>DECLARATIONS OF INTEREST</w:t>
            </w:r>
          </w:p>
          <w:p w14:paraId="0C9DAC08" w14:textId="77777777" w:rsidR="004270F3" w:rsidRPr="004270F3" w:rsidRDefault="004270F3" w:rsidP="00C90917">
            <w:pPr>
              <w:jc w:val="both"/>
              <w:rPr>
                <w:rFonts w:ascii="Calibri" w:hAnsi="Calibri" w:cs="Calibri"/>
                <w:b/>
                <w:sz w:val="22"/>
                <w:szCs w:val="22"/>
              </w:rPr>
            </w:pPr>
          </w:p>
          <w:p w14:paraId="17DD709F" w14:textId="3ED2EBAD" w:rsidR="00634CA3" w:rsidRPr="00ED0BFD" w:rsidRDefault="003618D7" w:rsidP="00C90917">
            <w:pPr>
              <w:jc w:val="both"/>
              <w:rPr>
                <w:rFonts w:ascii="Calibri" w:hAnsi="Calibri" w:cs="Calibri"/>
              </w:rPr>
            </w:pPr>
            <w:r w:rsidRPr="00ED0BFD">
              <w:rPr>
                <w:rFonts w:ascii="Calibri" w:hAnsi="Calibri" w:cs="Calibri"/>
              </w:rPr>
              <w:t xml:space="preserve">There were no declarations of interest. </w:t>
            </w:r>
          </w:p>
          <w:p w14:paraId="253642B4" w14:textId="77777777" w:rsidR="00634CA3" w:rsidRPr="004C5C00" w:rsidRDefault="00634CA3" w:rsidP="00C90917">
            <w:pPr>
              <w:jc w:val="both"/>
              <w:rPr>
                <w:rFonts w:ascii="Calibri" w:hAnsi="Calibri" w:cs="Calibri"/>
                <w:sz w:val="22"/>
                <w:szCs w:val="22"/>
                <w:u w:val="single"/>
              </w:rPr>
            </w:pPr>
          </w:p>
        </w:tc>
        <w:tc>
          <w:tcPr>
            <w:tcW w:w="1289" w:type="dxa"/>
          </w:tcPr>
          <w:p w14:paraId="2DA9BD0C" w14:textId="77777777" w:rsidR="00634CA3" w:rsidRPr="004C5C00" w:rsidRDefault="00634CA3" w:rsidP="00F25EFB">
            <w:pPr>
              <w:rPr>
                <w:rFonts w:ascii="Calibri" w:hAnsi="Calibri" w:cs="Calibri"/>
                <w:sz w:val="22"/>
                <w:szCs w:val="22"/>
              </w:rPr>
            </w:pPr>
          </w:p>
        </w:tc>
      </w:tr>
      <w:tr w:rsidR="00D7239D" w:rsidRPr="00D26362" w14:paraId="4FF9CA4E" w14:textId="77777777" w:rsidTr="002769F4">
        <w:tc>
          <w:tcPr>
            <w:tcW w:w="1134" w:type="dxa"/>
          </w:tcPr>
          <w:p w14:paraId="410B18A1" w14:textId="77777777" w:rsidR="00D7239D" w:rsidRPr="004C5C00" w:rsidRDefault="00D7239D" w:rsidP="00C90917">
            <w:pPr>
              <w:numPr>
                <w:ilvl w:val="0"/>
                <w:numId w:val="1"/>
              </w:numPr>
              <w:contextualSpacing/>
              <w:rPr>
                <w:rFonts w:ascii="Calibri" w:hAnsi="Calibri" w:cs="Calibri"/>
                <w:sz w:val="22"/>
                <w:szCs w:val="22"/>
              </w:rPr>
            </w:pPr>
          </w:p>
        </w:tc>
        <w:tc>
          <w:tcPr>
            <w:tcW w:w="8506" w:type="dxa"/>
          </w:tcPr>
          <w:p w14:paraId="0781006B" w14:textId="08B9FEE3" w:rsidR="00D7239D" w:rsidRPr="00701343" w:rsidRDefault="00D7239D" w:rsidP="00D7239D">
            <w:pPr>
              <w:jc w:val="both"/>
              <w:rPr>
                <w:rFonts w:asciiTheme="minorHAnsi" w:hAnsiTheme="minorHAnsi" w:cstheme="minorHAnsi"/>
                <w:b/>
              </w:rPr>
            </w:pPr>
            <w:r w:rsidRPr="00701343">
              <w:rPr>
                <w:rFonts w:asciiTheme="minorHAnsi" w:hAnsiTheme="minorHAnsi" w:cstheme="minorHAnsi"/>
                <w:b/>
              </w:rPr>
              <w:t>MINUTES OF THE PREVIOUS MEETING</w:t>
            </w:r>
            <w:r>
              <w:rPr>
                <w:rFonts w:asciiTheme="minorHAnsi" w:hAnsiTheme="minorHAnsi" w:cstheme="minorHAnsi"/>
                <w:b/>
              </w:rPr>
              <w:t>S</w:t>
            </w:r>
            <w:r w:rsidRPr="00701343">
              <w:rPr>
                <w:rFonts w:asciiTheme="minorHAnsi" w:hAnsiTheme="minorHAnsi" w:cstheme="minorHAnsi"/>
                <w:b/>
              </w:rPr>
              <w:t xml:space="preserve"> HELD ON </w:t>
            </w:r>
            <w:r>
              <w:rPr>
                <w:rFonts w:asciiTheme="minorHAnsi" w:hAnsiTheme="minorHAnsi" w:cstheme="minorHAnsi"/>
                <w:b/>
              </w:rPr>
              <w:t>14 OCTOBER</w:t>
            </w:r>
            <w:r w:rsidRPr="00701343">
              <w:rPr>
                <w:rFonts w:asciiTheme="minorHAnsi" w:hAnsiTheme="minorHAnsi" w:cstheme="minorHAnsi"/>
                <w:b/>
              </w:rPr>
              <w:t xml:space="preserve"> 2019</w:t>
            </w:r>
            <w:r>
              <w:rPr>
                <w:rFonts w:asciiTheme="minorHAnsi" w:hAnsiTheme="minorHAnsi" w:cstheme="minorHAnsi"/>
                <w:b/>
              </w:rPr>
              <w:t xml:space="preserve"> AND 2 DECEMBER 2019</w:t>
            </w:r>
          </w:p>
          <w:p w14:paraId="7AF9C6AF" w14:textId="77777777" w:rsidR="00D7239D" w:rsidRPr="00701343" w:rsidRDefault="00D7239D" w:rsidP="00D7239D">
            <w:pPr>
              <w:jc w:val="both"/>
              <w:rPr>
                <w:rFonts w:asciiTheme="minorHAnsi" w:hAnsiTheme="minorHAnsi" w:cstheme="minorHAnsi"/>
                <w:b/>
              </w:rPr>
            </w:pPr>
          </w:p>
          <w:p w14:paraId="5B482228" w14:textId="07C99660" w:rsidR="00D7239D" w:rsidRPr="00ED0BFD" w:rsidRDefault="00D7239D" w:rsidP="00D7239D">
            <w:pPr>
              <w:jc w:val="both"/>
              <w:rPr>
                <w:rFonts w:asciiTheme="minorHAnsi" w:hAnsiTheme="minorHAnsi" w:cstheme="minorHAnsi"/>
              </w:rPr>
            </w:pPr>
            <w:r w:rsidRPr="00ED0BFD">
              <w:rPr>
                <w:rFonts w:asciiTheme="minorHAnsi" w:hAnsiTheme="minorHAnsi" w:cstheme="minorHAnsi"/>
              </w:rPr>
              <w:t xml:space="preserve">The minutes of the meeting held on 14 October 2019 were agreed to be a true and accurate record of the meeting. </w:t>
            </w:r>
          </w:p>
          <w:p w14:paraId="2D522574" w14:textId="43739AC6" w:rsidR="00D7239D" w:rsidRPr="00ED0BFD" w:rsidRDefault="00D7239D" w:rsidP="00D7239D">
            <w:pPr>
              <w:jc w:val="both"/>
              <w:rPr>
                <w:rFonts w:asciiTheme="minorHAnsi" w:hAnsiTheme="minorHAnsi" w:cstheme="minorHAnsi"/>
              </w:rPr>
            </w:pPr>
          </w:p>
          <w:p w14:paraId="5706CAFB" w14:textId="2F2BE099" w:rsidR="00D7239D" w:rsidRPr="00ED0BFD" w:rsidRDefault="00D7239D" w:rsidP="00D7239D">
            <w:pPr>
              <w:jc w:val="both"/>
              <w:rPr>
                <w:rFonts w:asciiTheme="minorHAnsi" w:hAnsiTheme="minorHAnsi" w:cstheme="minorHAnsi"/>
              </w:rPr>
            </w:pPr>
            <w:r w:rsidRPr="00ED0BFD">
              <w:rPr>
                <w:rFonts w:asciiTheme="minorHAnsi" w:hAnsiTheme="minorHAnsi" w:cstheme="minorHAnsi"/>
              </w:rPr>
              <w:t xml:space="preserve">The minutes of the </w:t>
            </w:r>
            <w:r w:rsidR="00241F96" w:rsidRPr="00ED0BFD">
              <w:rPr>
                <w:rFonts w:asciiTheme="minorHAnsi" w:hAnsiTheme="minorHAnsi" w:cstheme="minorHAnsi"/>
              </w:rPr>
              <w:t xml:space="preserve">extraordinary </w:t>
            </w:r>
            <w:r w:rsidRPr="00ED0BFD">
              <w:rPr>
                <w:rFonts w:asciiTheme="minorHAnsi" w:hAnsiTheme="minorHAnsi" w:cstheme="minorHAnsi"/>
              </w:rPr>
              <w:t xml:space="preserve">meeting held on 2 December 2019 were agreed to be a true and accurate record of the meeting. </w:t>
            </w:r>
          </w:p>
          <w:p w14:paraId="45056A48" w14:textId="77777777" w:rsidR="00D7239D" w:rsidRPr="00ED0BFD" w:rsidRDefault="00D7239D" w:rsidP="00D7239D">
            <w:pPr>
              <w:jc w:val="both"/>
              <w:rPr>
                <w:rFonts w:asciiTheme="minorHAnsi" w:hAnsiTheme="minorHAnsi" w:cstheme="minorHAnsi"/>
              </w:rPr>
            </w:pPr>
          </w:p>
          <w:p w14:paraId="08B1AD53" w14:textId="77777777" w:rsidR="00D7239D" w:rsidRPr="00ED0BFD" w:rsidRDefault="00D7239D" w:rsidP="00D7239D">
            <w:pPr>
              <w:jc w:val="both"/>
              <w:rPr>
                <w:rFonts w:asciiTheme="minorHAnsi" w:hAnsiTheme="minorHAnsi" w:cstheme="minorHAnsi"/>
                <w:b/>
              </w:rPr>
            </w:pPr>
            <w:r w:rsidRPr="00ED0BFD">
              <w:rPr>
                <w:rFonts w:asciiTheme="minorHAnsi" w:hAnsiTheme="minorHAnsi" w:cstheme="minorHAnsi"/>
                <w:b/>
              </w:rPr>
              <w:t>Matters Arising from the minutes not included elsewhere on the agenda:</w:t>
            </w:r>
          </w:p>
          <w:p w14:paraId="2352FB6E" w14:textId="77777777" w:rsidR="00D7239D" w:rsidRPr="00ED0BFD" w:rsidRDefault="00D7239D" w:rsidP="00D7239D">
            <w:pPr>
              <w:jc w:val="both"/>
              <w:rPr>
                <w:rFonts w:asciiTheme="minorHAnsi" w:hAnsiTheme="minorHAnsi" w:cstheme="minorHAnsi"/>
              </w:rPr>
            </w:pPr>
          </w:p>
          <w:p w14:paraId="7E63D233" w14:textId="4C52C965" w:rsidR="00D7239D" w:rsidRPr="00ED0BFD" w:rsidRDefault="00D7239D" w:rsidP="00D7239D">
            <w:pPr>
              <w:jc w:val="both"/>
              <w:rPr>
                <w:rFonts w:ascii="Calibri" w:hAnsi="Calibri" w:cs="Calibri"/>
                <w:bCs/>
              </w:rPr>
            </w:pPr>
            <w:r w:rsidRPr="00ED0BFD">
              <w:rPr>
                <w:rFonts w:ascii="Calibri" w:hAnsi="Calibri" w:cs="Calibri"/>
                <w:bCs/>
              </w:rPr>
              <w:t>There were no matters arising from either meeting not covered elsewhere on the agenda.</w:t>
            </w:r>
            <w:r w:rsidR="00ED0BFD">
              <w:rPr>
                <w:rFonts w:ascii="Calibri" w:hAnsi="Calibri" w:cs="Calibri"/>
                <w:bCs/>
              </w:rPr>
              <w:t xml:space="preserve"> </w:t>
            </w:r>
            <w:r w:rsidRPr="00ED0BFD">
              <w:rPr>
                <w:rFonts w:ascii="Calibri" w:hAnsi="Calibri" w:cs="Calibri"/>
                <w:bCs/>
              </w:rPr>
              <w:t xml:space="preserve">All actions had been </w:t>
            </w:r>
            <w:r w:rsidR="000204F7" w:rsidRPr="00ED0BFD">
              <w:rPr>
                <w:rFonts w:ascii="Calibri" w:hAnsi="Calibri" w:cs="Calibri"/>
                <w:bCs/>
              </w:rPr>
              <w:t>completed.</w:t>
            </w:r>
          </w:p>
          <w:p w14:paraId="61BCC1C3" w14:textId="77777777" w:rsidR="00D7239D" w:rsidRPr="00701343" w:rsidRDefault="00D7239D" w:rsidP="00C90917">
            <w:pPr>
              <w:jc w:val="both"/>
              <w:rPr>
                <w:rFonts w:ascii="Calibri" w:hAnsi="Calibri" w:cs="Calibri"/>
                <w:b/>
              </w:rPr>
            </w:pPr>
          </w:p>
        </w:tc>
        <w:tc>
          <w:tcPr>
            <w:tcW w:w="1289" w:type="dxa"/>
          </w:tcPr>
          <w:p w14:paraId="2162378C" w14:textId="77777777" w:rsidR="00D7239D" w:rsidRPr="004C5C00" w:rsidRDefault="00D7239D" w:rsidP="00F25EFB">
            <w:pPr>
              <w:rPr>
                <w:rFonts w:ascii="Calibri" w:hAnsi="Calibri" w:cs="Calibri"/>
                <w:sz w:val="22"/>
                <w:szCs w:val="22"/>
              </w:rPr>
            </w:pPr>
          </w:p>
        </w:tc>
      </w:tr>
      <w:tr w:rsidR="00D7239D" w:rsidRPr="00D26362" w14:paraId="31E9A7CD" w14:textId="77777777" w:rsidTr="002769F4">
        <w:tc>
          <w:tcPr>
            <w:tcW w:w="1134" w:type="dxa"/>
          </w:tcPr>
          <w:p w14:paraId="4F33F57F" w14:textId="77777777" w:rsidR="00D7239D" w:rsidRPr="004C5C00" w:rsidRDefault="00D7239D" w:rsidP="00D7239D">
            <w:pPr>
              <w:ind w:left="360"/>
              <w:contextualSpacing/>
              <w:rPr>
                <w:rFonts w:ascii="Calibri" w:hAnsi="Calibri" w:cs="Calibri"/>
                <w:sz w:val="22"/>
                <w:szCs w:val="22"/>
              </w:rPr>
            </w:pPr>
          </w:p>
        </w:tc>
        <w:tc>
          <w:tcPr>
            <w:tcW w:w="8506" w:type="dxa"/>
          </w:tcPr>
          <w:p w14:paraId="257889ED" w14:textId="77777777" w:rsidR="00D7239D" w:rsidRPr="00354B55" w:rsidRDefault="00D7239D" w:rsidP="00D7239D">
            <w:pPr>
              <w:jc w:val="both"/>
              <w:rPr>
                <w:rFonts w:asciiTheme="minorHAnsi" w:hAnsiTheme="minorHAnsi" w:cstheme="minorHAnsi"/>
                <w:b/>
              </w:rPr>
            </w:pPr>
            <w:r w:rsidRPr="00354B55">
              <w:rPr>
                <w:rFonts w:asciiTheme="minorHAnsi" w:hAnsiTheme="minorHAnsi" w:cstheme="minorHAnsi"/>
                <w:b/>
              </w:rPr>
              <w:t>RESOLUTION: Noted</w:t>
            </w:r>
          </w:p>
          <w:p w14:paraId="175DDD0F" w14:textId="243BCEC8" w:rsidR="00D7239D" w:rsidRPr="00D7239D" w:rsidRDefault="00D7239D" w:rsidP="00D7239D">
            <w:pPr>
              <w:jc w:val="both"/>
              <w:rPr>
                <w:rFonts w:asciiTheme="minorHAnsi" w:hAnsiTheme="minorHAnsi" w:cstheme="minorHAnsi"/>
                <w:b/>
                <w:sz w:val="22"/>
                <w:szCs w:val="22"/>
              </w:rPr>
            </w:pPr>
          </w:p>
        </w:tc>
        <w:tc>
          <w:tcPr>
            <w:tcW w:w="1289" w:type="dxa"/>
          </w:tcPr>
          <w:p w14:paraId="06F64CB6" w14:textId="77777777" w:rsidR="00D7239D" w:rsidRPr="004C5C00" w:rsidRDefault="00D7239D" w:rsidP="00F25EFB">
            <w:pPr>
              <w:rPr>
                <w:rFonts w:ascii="Calibri" w:hAnsi="Calibri" w:cs="Calibri"/>
                <w:sz w:val="22"/>
                <w:szCs w:val="22"/>
              </w:rPr>
            </w:pPr>
          </w:p>
        </w:tc>
      </w:tr>
      <w:tr w:rsidR="003B5355" w:rsidRPr="00D26362" w14:paraId="454F2812" w14:textId="77777777" w:rsidTr="002769F4">
        <w:tc>
          <w:tcPr>
            <w:tcW w:w="1134" w:type="dxa"/>
          </w:tcPr>
          <w:p w14:paraId="1CF7AD52" w14:textId="77A558F3" w:rsidR="003B5355" w:rsidRPr="00C35212" w:rsidRDefault="0042475D" w:rsidP="006F6AB6">
            <w:pPr>
              <w:ind w:left="360"/>
              <w:contextualSpacing/>
              <w:rPr>
                <w:rFonts w:asciiTheme="minorHAnsi" w:hAnsiTheme="minorHAnsi" w:cstheme="minorHAnsi"/>
                <w:b/>
              </w:rPr>
            </w:pPr>
            <w:r>
              <w:rPr>
                <w:rFonts w:asciiTheme="minorHAnsi" w:hAnsiTheme="minorHAnsi" w:cstheme="minorHAnsi"/>
                <w:b/>
              </w:rPr>
              <w:t>4</w:t>
            </w:r>
            <w:r w:rsidR="003B5355">
              <w:rPr>
                <w:rFonts w:asciiTheme="minorHAnsi" w:hAnsiTheme="minorHAnsi" w:cstheme="minorHAnsi"/>
                <w:b/>
              </w:rPr>
              <w:t>.</w:t>
            </w:r>
          </w:p>
        </w:tc>
        <w:tc>
          <w:tcPr>
            <w:tcW w:w="8506" w:type="dxa"/>
            <w:shd w:val="clear" w:color="auto" w:fill="FFFFFF" w:themeFill="background1"/>
          </w:tcPr>
          <w:p w14:paraId="1D9FE102" w14:textId="77777777" w:rsidR="0042475D" w:rsidRPr="00AE5439" w:rsidRDefault="0042475D" w:rsidP="0042475D">
            <w:pPr>
              <w:jc w:val="both"/>
              <w:rPr>
                <w:rFonts w:ascii="Calibri" w:hAnsi="Calibri" w:cs="Calibri"/>
                <w:b/>
              </w:rPr>
            </w:pPr>
            <w:r>
              <w:rPr>
                <w:rFonts w:ascii="Calibri" w:hAnsi="Calibri" w:cs="Calibri"/>
                <w:b/>
              </w:rPr>
              <w:t>DSG 2019/2020 BUDGET MONITORING</w:t>
            </w:r>
            <w:r w:rsidRPr="00AE5439">
              <w:rPr>
                <w:rFonts w:ascii="Calibri" w:hAnsi="Calibri" w:cs="Calibri"/>
                <w:b/>
              </w:rPr>
              <w:t xml:space="preserve"> </w:t>
            </w:r>
          </w:p>
          <w:p w14:paraId="58D6D31C" w14:textId="77777777" w:rsidR="00127EE6" w:rsidRPr="00701343" w:rsidRDefault="00127EE6" w:rsidP="00C35212">
            <w:pPr>
              <w:jc w:val="both"/>
              <w:rPr>
                <w:rFonts w:ascii="Calibri" w:hAnsi="Calibri" w:cs="Calibri"/>
                <w:b/>
              </w:rPr>
            </w:pPr>
          </w:p>
          <w:p w14:paraId="21B909E3" w14:textId="39D88228" w:rsidR="00D75260" w:rsidRPr="00ED0BFD" w:rsidRDefault="00365075" w:rsidP="00C35212">
            <w:pPr>
              <w:jc w:val="both"/>
              <w:rPr>
                <w:rFonts w:ascii="Calibri" w:hAnsi="Calibri" w:cs="Calibri"/>
              </w:rPr>
            </w:pPr>
            <w:r w:rsidRPr="00ED0BFD">
              <w:rPr>
                <w:rFonts w:ascii="Calibri" w:hAnsi="Calibri" w:cs="Calibri"/>
              </w:rPr>
              <w:t xml:space="preserve">AS </w:t>
            </w:r>
            <w:r w:rsidR="0069055A" w:rsidRPr="00ED0BFD">
              <w:rPr>
                <w:rFonts w:ascii="Calibri" w:hAnsi="Calibri" w:cs="Calibri"/>
              </w:rPr>
              <w:t xml:space="preserve">referred </w:t>
            </w:r>
            <w:r w:rsidR="002765CD" w:rsidRPr="00ED0BFD">
              <w:rPr>
                <w:rFonts w:ascii="Calibri" w:hAnsi="Calibri" w:cs="Calibri"/>
              </w:rPr>
              <w:t xml:space="preserve">to </w:t>
            </w:r>
            <w:r w:rsidR="0069055A" w:rsidRPr="00ED0BFD">
              <w:rPr>
                <w:rFonts w:ascii="Calibri" w:hAnsi="Calibri" w:cs="Calibri"/>
              </w:rPr>
              <w:t>Paper A</w:t>
            </w:r>
            <w:r w:rsidR="00367A40" w:rsidRPr="00ED0BFD">
              <w:rPr>
                <w:rFonts w:ascii="Calibri" w:hAnsi="Calibri" w:cs="Calibri"/>
              </w:rPr>
              <w:t>3</w:t>
            </w:r>
            <w:r w:rsidR="000F5889" w:rsidRPr="00ED0BFD">
              <w:rPr>
                <w:rFonts w:ascii="Calibri" w:hAnsi="Calibri" w:cs="Calibri"/>
              </w:rPr>
              <w:t xml:space="preserve">, highlighting </w:t>
            </w:r>
            <w:r w:rsidR="00545D49" w:rsidRPr="00ED0BFD">
              <w:rPr>
                <w:rFonts w:ascii="Calibri" w:hAnsi="Calibri" w:cs="Calibri"/>
              </w:rPr>
              <w:t xml:space="preserve">the </w:t>
            </w:r>
            <w:r w:rsidR="00F254C2" w:rsidRPr="00ED0BFD">
              <w:rPr>
                <w:rFonts w:ascii="Calibri" w:hAnsi="Calibri" w:cs="Calibri"/>
              </w:rPr>
              <w:t>Dedicated Schools Grant allocation</w:t>
            </w:r>
            <w:r w:rsidR="0069055A" w:rsidRPr="00ED0BFD">
              <w:rPr>
                <w:rFonts w:ascii="Calibri" w:hAnsi="Calibri" w:cs="Calibri"/>
              </w:rPr>
              <w:t xml:space="preserve"> </w:t>
            </w:r>
            <w:r w:rsidR="00F254C2" w:rsidRPr="00ED0BFD">
              <w:rPr>
                <w:rFonts w:ascii="Calibri" w:hAnsi="Calibri" w:cs="Calibri"/>
              </w:rPr>
              <w:t>for</w:t>
            </w:r>
            <w:r w:rsidR="00557663" w:rsidRPr="00ED0BFD">
              <w:rPr>
                <w:rFonts w:ascii="Calibri" w:hAnsi="Calibri" w:cs="Calibri"/>
              </w:rPr>
              <w:t xml:space="preserve"> 201</w:t>
            </w:r>
            <w:r w:rsidR="00BA6583" w:rsidRPr="00ED0BFD">
              <w:rPr>
                <w:rFonts w:ascii="Calibri" w:hAnsi="Calibri" w:cs="Calibri"/>
              </w:rPr>
              <w:t>9</w:t>
            </w:r>
            <w:r w:rsidR="00557663" w:rsidRPr="00ED0BFD">
              <w:rPr>
                <w:rFonts w:ascii="Calibri" w:hAnsi="Calibri" w:cs="Calibri"/>
              </w:rPr>
              <w:t>/20</w:t>
            </w:r>
            <w:r w:rsidR="007E386C" w:rsidRPr="00ED0BFD">
              <w:rPr>
                <w:rFonts w:ascii="Calibri" w:hAnsi="Calibri" w:cs="Calibri"/>
              </w:rPr>
              <w:t xml:space="preserve"> of £84.014m</w:t>
            </w:r>
            <w:r w:rsidR="00BD34D5" w:rsidRPr="00ED0BFD">
              <w:rPr>
                <w:rFonts w:ascii="Calibri" w:hAnsi="Calibri" w:cs="Calibri"/>
              </w:rPr>
              <w:t>, which</w:t>
            </w:r>
            <w:r w:rsidR="00A51AFE" w:rsidRPr="00ED0BFD">
              <w:rPr>
                <w:rFonts w:ascii="Calibri" w:hAnsi="Calibri" w:cs="Calibri"/>
              </w:rPr>
              <w:t xml:space="preserve"> </w:t>
            </w:r>
            <w:r w:rsidR="00EC7742" w:rsidRPr="00ED0BFD">
              <w:rPr>
                <w:rFonts w:ascii="Calibri" w:hAnsi="Calibri" w:cs="Calibri"/>
              </w:rPr>
              <w:t>was arrived at after deductions for academies recoupment</w:t>
            </w:r>
            <w:r w:rsidR="00CD23B2" w:rsidRPr="00ED0BFD">
              <w:rPr>
                <w:rFonts w:ascii="Calibri" w:hAnsi="Calibri" w:cs="Calibri"/>
              </w:rPr>
              <w:t>, funding of high needs places and</w:t>
            </w:r>
            <w:r w:rsidR="00BA519F" w:rsidRPr="00ED0BFD">
              <w:rPr>
                <w:rFonts w:ascii="Calibri" w:hAnsi="Calibri" w:cs="Calibri"/>
              </w:rPr>
              <w:t xml:space="preserve"> copyright licences</w:t>
            </w:r>
            <w:r w:rsidR="005C1FE0" w:rsidRPr="00ED0BFD">
              <w:rPr>
                <w:rFonts w:ascii="Calibri" w:hAnsi="Calibri" w:cs="Calibri"/>
              </w:rPr>
              <w:t>, which was explained in more detail at 3.8</w:t>
            </w:r>
            <w:r w:rsidR="00BA519F" w:rsidRPr="00ED0BFD">
              <w:rPr>
                <w:rFonts w:ascii="Calibri" w:hAnsi="Calibri" w:cs="Calibri"/>
              </w:rPr>
              <w:t xml:space="preserve">. </w:t>
            </w:r>
          </w:p>
          <w:p w14:paraId="3AD851D7" w14:textId="77777777" w:rsidR="00D75260" w:rsidRDefault="00D75260" w:rsidP="00C35212">
            <w:pPr>
              <w:jc w:val="both"/>
              <w:rPr>
                <w:rFonts w:ascii="Calibri" w:hAnsi="Calibri" w:cs="Calibri"/>
              </w:rPr>
            </w:pPr>
          </w:p>
          <w:p w14:paraId="6EB8767B" w14:textId="77777777" w:rsidR="00D77425" w:rsidRDefault="00D75260" w:rsidP="00C35212">
            <w:pPr>
              <w:jc w:val="both"/>
              <w:rPr>
                <w:rFonts w:ascii="Calibri" w:hAnsi="Calibri" w:cs="Calibri"/>
              </w:rPr>
            </w:pPr>
            <w:r>
              <w:rPr>
                <w:rFonts w:ascii="Calibri" w:hAnsi="Calibri" w:cs="Calibri"/>
              </w:rPr>
              <w:t>AS also</w:t>
            </w:r>
            <w:r w:rsidR="00724444">
              <w:rPr>
                <w:rFonts w:ascii="Calibri" w:hAnsi="Calibri" w:cs="Calibri"/>
              </w:rPr>
              <w:t xml:space="preserve"> highlighted paragraph </w:t>
            </w:r>
            <w:r w:rsidR="00B96B02">
              <w:rPr>
                <w:rFonts w:ascii="Calibri" w:hAnsi="Calibri" w:cs="Calibri"/>
              </w:rPr>
              <w:t xml:space="preserve">1.3 relating to </w:t>
            </w:r>
            <w:r w:rsidR="00CD4659">
              <w:rPr>
                <w:rFonts w:ascii="Calibri" w:hAnsi="Calibri" w:cs="Calibri"/>
              </w:rPr>
              <w:t xml:space="preserve">adjustments to </w:t>
            </w:r>
            <w:r w:rsidR="00B96B02">
              <w:rPr>
                <w:rFonts w:ascii="Calibri" w:hAnsi="Calibri" w:cs="Calibri"/>
              </w:rPr>
              <w:t>Early Years budgets</w:t>
            </w:r>
            <w:r w:rsidR="00CD4659">
              <w:rPr>
                <w:rFonts w:ascii="Calibri" w:hAnsi="Calibri" w:cs="Calibri"/>
              </w:rPr>
              <w:t xml:space="preserve"> resulting from the anticipated increase in numbers of children taking up</w:t>
            </w:r>
            <w:r w:rsidR="00B16E91">
              <w:rPr>
                <w:rFonts w:ascii="Calibri" w:hAnsi="Calibri" w:cs="Calibri"/>
              </w:rPr>
              <w:t xml:space="preserve"> both the universal </w:t>
            </w:r>
            <w:r w:rsidR="00563FA9">
              <w:rPr>
                <w:rFonts w:ascii="Calibri" w:hAnsi="Calibri" w:cs="Calibri"/>
              </w:rPr>
              <w:t xml:space="preserve">free and extended working </w:t>
            </w:r>
            <w:proofErr w:type="gramStart"/>
            <w:r w:rsidR="00563FA9">
              <w:rPr>
                <w:rFonts w:ascii="Calibri" w:hAnsi="Calibri" w:cs="Calibri"/>
              </w:rPr>
              <w:t>families</w:t>
            </w:r>
            <w:proofErr w:type="gramEnd"/>
            <w:r w:rsidR="00563FA9">
              <w:rPr>
                <w:rFonts w:ascii="Calibri" w:hAnsi="Calibri" w:cs="Calibri"/>
              </w:rPr>
              <w:t xml:space="preserve"> entitlements. </w:t>
            </w:r>
          </w:p>
          <w:p w14:paraId="447F3937" w14:textId="77777777" w:rsidR="00D77425" w:rsidRDefault="00D77425" w:rsidP="00C35212">
            <w:pPr>
              <w:jc w:val="both"/>
              <w:rPr>
                <w:rFonts w:ascii="Calibri" w:hAnsi="Calibri" w:cs="Calibri"/>
              </w:rPr>
            </w:pPr>
          </w:p>
          <w:p w14:paraId="46990FB8" w14:textId="0B5D1519" w:rsidR="00837F08" w:rsidRDefault="00BA39FC" w:rsidP="00C35212">
            <w:pPr>
              <w:jc w:val="both"/>
              <w:rPr>
                <w:rFonts w:ascii="Calibri" w:hAnsi="Calibri" w:cs="Calibri"/>
              </w:rPr>
            </w:pPr>
            <w:r>
              <w:rPr>
                <w:rFonts w:ascii="Calibri" w:hAnsi="Calibri" w:cs="Calibri"/>
              </w:rPr>
              <w:t xml:space="preserve">Members </w:t>
            </w:r>
            <w:r w:rsidR="007C33AA">
              <w:rPr>
                <w:rFonts w:ascii="Calibri" w:hAnsi="Calibri" w:cs="Calibri"/>
              </w:rPr>
              <w:t xml:space="preserve">were informed by AS </w:t>
            </w:r>
            <w:r w:rsidR="00FD7803">
              <w:rPr>
                <w:rFonts w:ascii="Calibri" w:hAnsi="Calibri" w:cs="Calibri"/>
              </w:rPr>
              <w:t>that the</w:t>
            </w:r>
            <w:r w:rsidR="007C33AA">
              <w:rPr>
                <w:rFonts w:ascii="Calibri" w:hAnsi="Calibri" w:cs="Calibri"/>
              </w:rPr>
              <w:t xml:space="preserve"> High Needs Block is projecting an underspend of £238k</w:t>
            </w:r>
            <w:r w:rsidR="00247D1D">
              <w:rPr>
                <w:rFonts w:ascii="Calibri" w:hAnsi="Calibri" w:cs="Calibri"/>
              </w:rPr>
              <w:t xml:space="preserve">. </w:t>
            </w:r>
            <w:r w:rsidR="00C8439B">
              <w:rPr>
                <w:rFonts w:ascii="Calibri" w:hAnsi="Calibri" w:cs="Calibri"/>
              </w:rPr>
              <w:t xml:space="preserve">An overspend of £557k </w:t>
            </w:r>
            <w:r w:rsidR="00A225C3">
              <w:rPr>
                <w:rFonts w:ascii="Calibri" w:hAnsi="Calibri" w:cs="Calibri"/>
              </w:rPr>
              <w:t>is forecast against targeted support</w:t>
            </w:r>
            <w:r w:rsidR="00C555D9">
              <w:rPr>
                <w:rFonts w:ascii="Calibri" w:hAnsi="Calibri" w:cs="Calibri"/>
              </w:rPr>
              <w:t xml:space="preserve">, which includes </w:t>
            </w:r>
            <w:r w:rsidR="00E02D12">
              <w:rPr>
                <w:rFonts w:ascii="Calibri" w:hAnsi="Calibri" w:cs="Calibri"/>
              </w:rPr>
              <w:t>£307k of backdated 2017/18 support</w:t>
            </w:r>
            <w:r w:rsidR="003C245A">
              <w:rPr>
                <w:rFonts w:ascii="Calibri" w:hAnsi="Calibri" w:cs="Calibri"/>
              </w:rPr>
              <w:t>, agreed with the Schools’ Forum in June 2019.</w:t>
            </w:r>
            <w:r w:rsidR="00E3073A">
              <w:rPr>
                <w:rFonts w:ascii="Calibri" w:hAnsi="Calibri" w:cs="Calibri"/>
              </w:rPr>
              <w:t xml:space="preserve"> It also includes</w:t>
            </w:r>
            <w:r w:rsidR="00837F08">
              <w:rPr>
                <w:rFonts w:ascii="Calibri" w:hAnsi="Calibri" w:cs="Calibri"/>
              </w:rPr>
              <w:t xml:space="preserve"> £160k re payments to maintained Nursery Schools for SEND provision. </w:t>
            </w:r>
          </w:p>
          <w:p w14:paraId="0CFF2818" w14:textId="33B1DA2E" w:rsidR="0091679F" w:rsidRDefault="0091679F" w:rsidP="00C35212">
            <w:pPr>
              <w:jc w:val="both"/>
              <w:rPr>
                <w:rFonts w:ascii="Calibri" w:hAnsi="Calibri" w:cs="Calibri"/>
              </w:rPr>
            </w:pPr>
          </w:p>
          <w:p w14:paraId="490BED81" w14:textId="49D59362" w:rsidR="0091679F" w:rsidRDefault="002C12B4" w:rsidP="00C35212">
            <w:pPr>
              <w:jc w:val="both"/>
              <w:rPr>
                <w:rFonts w:ascii="Calibri" w:hAnsi="Calibri" w:cs="Calibri"/>
              </w:rPr>
            </w:pPr>
            <w:r>
              <w:rPr>
                <w:rFonts w:ascii="Calibri" w:hAnsi="Calibri" w:cs="Calibri"/>
              </w:rPr>
              <w:t>Speech and Language Therapy</w:t>
            </w:r>
            <w:r w:rsidR="001A4A8E">
              <w:rPr>
                <w:rFonts w:ascii="Calibri" w:hAnsi="Calibri" w:cs="Calibri"/>
              </w:rPr>
              <w:t xml:space="preserve"> is forecasting an overspend of £483k</w:t>
            </w:r>
            <w:r w:rsidR="00D31471">
              <w:rPr>
                <w:rFonts w:ascii="Calibri" w:hAnsi="Calibri" w:cs="Calibri"/>
              </w:rPr>
              <w:t xml:space="preserve"> to reflect </w:t>
            </w:r>
            <w:r w:rsidR="00086E19">
              <w:rPr>
                <w:rFonts w:ascii="Calibri" w:hAnsi="Calibri" w:cs="Calibri"/>
              </w:rPr>
              <w:t xml:space="preserve">the £468K </w:t>
            </w:r>
            <w:r w:rsidR="009851D3">
              <w:rPr>
                <w:rFonts w:ascii="Calibri" w:hAnsi="Calibri" w:cs="Calibri"/>
              </w:rPr>
              <w:t>that was previously charged to the LA</w:t>
            </w:r>
            <w:r w:rsidR="00086E19">
              <w:rPr>
                <w:rFonts w:ascii="Calibri" w:hAnsi="Calibri" w:cs="Calibri"/>
              </w:rPr>
              <w:t>’</w:t>
            </w:r>
            <w:r w:rsidR="009851D3">
              <w:rPr>
                <w:rFonts w:ascii="Calibri" w:hAnsi="Calibri" w:cs="Calibri"/>
              </w:rPr>
              <w:t>s</w:t>
            </w:r>
            <w:r w:rsidR="00086E19">
              <w:rPr>
                <w:rFonts w:ascii="Calibri" w:hAnsi="Calibri" w:cs="Calibri"/>
              </w:rPr>
              <w:t xml:space="preserve"> </w:t>
            </w:r>
            <w:r w:rsidR="009851D3">
              <w:rPr>
                <w:rFonts w:ascii="Calibri" w:hAnsi="Calibri" w:cs="Calibri"/>
              </w:rPr>
              <w:t>general fund in error as in accordance with the school funding regulations this should be charged to</w:t>
            </w:r>
            <w:r w:rsidR="003D7B2B">
              <w:rPr>
                <w:rFonts w:ascii="Calibri" w:hAnsi="Calibri" w:cs="Calibri"/>
              </w:rPr>
              <w:t xml:space="preserve"> HNBs</w:t>
            </w:r>
            <w:r w:rsidR="00086E19">
              <w:rPr>
                <w:rFonts w:ascii="Calibri" w:hAnsi="Calibri" w:cs="Calibri"/>
              </w:rPr>
              <w:t xml:space="preserve"> </w:t>
            </w:r>
            <w:r w:rsidR="00365FF3">
              <w:rPr>
                <w:rFonts w:ascii="Calibri" w:hAnsi="Calibri" w:cs="Calibri"/>
              </w:rPr>
              <w:t xml:space="preserve">of funding as it is educational provision. </w:t>
            </w:r>
          </w:p>
          <w:p w14:paraId="16DEFC9B" w14:textId="77777777" w:rsidR="00837F08" w:rsidRDefault="00837F08" w:rsidP="00C35212">
            <w:pPr>
              <w:jc w:val="both"/>
              <w:rPr>
                <w:rFonts w:ascii="Calibri" w:hAnsi="Calibri" w:cs="Calibri"/>
              </w:rPr>
            </w:pPr>
          </w:p>
          <w:p w14:paraId="59C9383B" w14:textId="77777777" w:rsidR="000D5E8E" w:rsidRDefault="00620899" w:rsidP="00C35212">
            <w:pPr>
              <w:jc w:val="both"/>
              <w:rPr>
                <w:rFonts w:ascii="Calibri" w:hAnsi="Calibri" w:cs="Calibri"/>
              </w:rPr>
            </w:pPr>
            <w:r>
              <w:rPr>
                <w:rFonts w:ascii="Calibri" w:hAnsi="Calibri" w:cs="Calibri"/>
              </w:rPr>
              <w:t>AS informed members</w:t>
            </w:r>
            <w:r w:rsidR="00A5562E">
              <w:rPr>
                <w:rFonts w:ascii="Calibri" w:hAnsi="Calibri" w:cs="Calibri"/>
              </w:rPr>
              <w:t xml:space="preserve"> </w:t>
            </w:r>
            <w:r w:rsidR="00FE52DF">
              <w:rPr>
                <w:rFonts w:ascii="Calibri" w:hAnsi="Calibri" w:cs="Calibri"/>
              </w:rPr>
              <w:t xml:space="preserve">that </w:t>
            </w:r>
            <w:r w:rsidR="00B75C6E">
              <w:rPr>
                <w:rFonts w:ascii="Calibri" w:hAnsi="Calibri" w:cs="Calibri"/>
              </w:rPr>
              <w:t>in line with discussions at the high needs review group additional locum Occupational Therapy staff</w:t>
            </w:r>
            <w:r w:rsidR="000D5E8E">
              <w:rPr>
                <w:rFonts w:ascii="Calibri" w:hAnsi="Calibri" w:cs="Calibri"/>
              </w:rPr>
              <w:t xml:space="preserve"> will be taken on between January and March 2020, giving an additional resource. </w:t>
            </w:r>
          </w:p>
          <w:p w14:paraId="03060C67" w14:textId="77777777" w:rsidR="000D5E8E" w:rsidRDefault="000D5E8E" w:rsidP="00C35212">
            <w:pPr>
              <w:jc w:val="both"/>
              <w:rPr>
                <w:rFonts w:ascii="Calibri" w:hAnsi="Calibri" w:cs="Calibri"/>
              </w:rPr>
            </w:pPr>
          </w:p>
          <w:p w14:paraId="04A5B3EC" w14:textId="2B97E14B" w:rsidR="00094993" w:rsidRDefault="00260481" w:rsidP="00C35212">
            <w:pPr>
              <w:jc w:val="both"/>
              <w:rPr>
                <w:rFonts w:ascii="Calibri" w:hAnsi="Calibri" w:cs="Calibri"/>
              </w:rPr>
            </w:pPr>
            <w:r>
              <w:rPr>
                <w:rFonts w:ascii="Calibri" w:hAnsi="Calibri" w:cs="Calibri"/>
              </w:rPr>
              <w:t xml:space="preserve">AS referred members to </w:t>
            </w:r>
            <w:r w:rsidR="00635B80">
              <w:rPr>
                <w:rFonts w:ascii="Calibri" w:hAnsi="Calibri" w:cs="Calibri"/>
              </w:rPr>
              <w:t>paragraph 4.1 in the paper and table 3</w:t>
            </w:r>
            <w:r w:rsidR="00190A60">
              <w:rPr>
                <w:rFonts w:ascii="Calibri" w:hAnsi="Calibri" w:cs="Calibri"/>
              </w:rPr>
              <w:t>, informing members</w:t>
            </w:r>
            <w:r w:rsidR="00EE4175">
              <w:rPr>
                <w:rFonts w:ascii="Calibri" w:hAnsi="Calibri" w:cs="Calibri"/>
              </w:rPr>
              <w:t xml:space="preserve"> that the Early Years</w:t>
            </w:r>
            <w:r w:rsidR="00843399">
              <w:rPr>
                <w:rFonts w:ascii="Calibri" w:hAnsi="Calibri" w:cs="Calibri"/>
              </w:rPr>
              <w:t xml:space="preserve"> adjustment</w:t>
            </w:r>
            <w:r w:rsidR="00BA69A0">
              <w:rPr>
                <w:rFonts w:ascii="Calibri" w:hAnsi="Calibri" w:cs="Calibri"/>
              </w:rPr>
              <w:t xml:space="preserve"> may change as it needs</w:t>
            </w:r>
            <w:r w:rsidR="00AA22B0">
              <w:rPr>
                <w:rFonts w:ascii="Calibri" w:hAnsi="Calibri" w:cs="Calibri"/>
              </w:rPr>
              <w:t xml:space="preserve"> to be refined. </w:t>
            </w:r>
            <w:r w:rsidR="00D5542E">
              <w:rPr>
                <w:rFonts w:ascii="Calibri" w:hAnsi="Calibri" w:cs="Calibri"/>
              </w:rPr>
              <w:t xml:space="preserve">The High Needs </w:t>
            </w:r>
            <w:r w:rsidR="003561DB">
              <w:rPr>
                <w:rFonts w:ascii="Calibri" w:hAnsi="Calibri" w:cs="Calibri"/>
              </w:rPr>
              <w:t xml:space="preserve">2019/20 </w:t>
            </w:r>
            <w:r w:rsidR="00D5542E">
              <w:rPr>
                <w:rFonts w:ascii="Calibri" w:hAnsi="Calibri" w:cs="Calibri"/>
              </w:rPr>
              <w:t>underspend</w:t>
            </w:r>
            <w:r w:rsidR="003D59FA">
              <w:rPr>
                <w:rFonts w:ascii="Calibri" w:hAnsi="Calibri" w:cs="Calibri"/>
              </w:rPr>
              <w:t xml:space="preserve"> will be </w:t>
            </w:r>
            <w:r w:rsidR="00CE571A">
              <w:rPr>
                <w:rFonts w:ascii="Calibri" w:hAnsi="Calibri" w:cs="Calibri"/>
              </w:rPr>
              <w:t xml:space="preserve">needed for increasing costs </w:t>
            </w:r>
            <w:r w:rsidR="00EA0330">
              <w:rPr>
                <w:rFonts w:ascii="Calibri" w:hAnsi="Calibri" w:cs="Calibri"/>
              </w:rPr>
              <w:t xml:space="preserve">for the increasing number of </w:t>
            </w:r>
            <w:r w:rsidR="00E4327B">
              <w:rPr>
                <w:rFonts w:ascii="Calibri" w:hAnsi="Calibri" w:cs="Calibri"/>
              </w:rPr>
              <w:t>pupils with EHCPs</w:t>
            </w:r>
            <w:r w:rsidR="00CE571A">
              <w:rPr>
                <w:rFonts w:ascii="Calibri" w:hAnsi="Calibri" w:cs="Calibri"/>
              </w:rPr>
              <w:t xml:space="preserve">, </w:t>
            </w:r>
            <w:r w:rsidR="00BB06EF">
              <w:rPr>
                <w:rFonts w:ascii="Calibri" w:hAnsi="Calibri" w:cs="Calibri"/>
              </w:rPr>
              <w:t>as will</w:t>
            </w:r>
            <w:r w:rsidR="00770226">
              <w:rPr>
                <w:rFonts w:ascii="Calibri" w:hAnsi="Calibri" w:cs="Calibri"/>
              </w:rPr>
              <w:t xml:space="preserve"> the </w:t>
            </w:r>
            <w:r w:rsidR="003259E1">
              <w:rPr>
                <w:rFonts w:ascii="Calibri" w:hAnsi="Calibri" w:cs="Calibri"/>
              </w:rPr>
              <w:t>figure of £0.200</w:t>
            </w:r>
            <w:r w:rsidR="00AE3156">
              <w:rPr>
                <w:rFonts w:ascii="Calibri" w:hAnsi="Calibri" w:cs="Calibri"/>
              </w:rPr>
              <w:t xml:space="preserve">k </w:t>
            </w:r>
            <w:r w:rsidR="009166AE">
              <w:rPr>
                <w:rFonts w:ascii="Calibri" w:hAnsi="Calibri" w:cs="Calibri"/>
              </w:rPr>
              <w:t xml:space="preserve">under High Needs pressures </w:t>
            </w:r>
            <w:r w:rsidR="00A57D8E">
              <w:rPr>
                <w:rFonts w:ascii="Calibri" w:hAnsi="Calibri" w:cs="Calibri"/>
              </w:rPr>
              <w:t xml:space="preserve">estimated for 2021/22. </w:t>
            </w:r>
          </w:p>
          <w:p w14:paraId="238E811B" w14:textId="77777777" w:rsidR="00094993" w:rsidRDefault="00094993" w:rsidP="00C35212">
            <w:pPr>
              <w:jc w:val="both"/>
              <w:rPr>
                <w:rFonts w:ascii="Calibri" w:hAnsi="Calibri" w:cs="Calibri"/>
              </w:rPr>
            </w:pPr>
          </w:p>
          <w:p w14:paraId="2331542B" w14:textId="77777777" w:rsidR="00C70215" w:rsidRDefault="002066A0" w:rsidP="00C35212">
            <w:pPr>
              <w:jc w:val="both"/>
              <w:rPr>
                <w:rFonts w:ascii="Calibri" w:hAnsi="Calibri" w:cs="Calibri"/>
              </w:rPr>
            </w:pPr>
            <w:r>
              <w:rPr>
                <w:rFonts w:ascii="Calibri" w:hAnsi="Calibri" w:cs="Calibri"/>
              </w:rPr>
              <w:t xml:space="preserve">Members were informed it is proposed to allocate £80k for primary schools and £80k for secondary schools </w:t>
            </w:r>
            <w:r w:rsidR="008C7115">
              <w:rPr>
                <w:rFonts w:ascii="Calibri" w:hAnsi="Calibri" w:cs="Calibri"/>
              </w:rPr>
              <w:t xml:space="preserve">with the allocation </w:t>
            </w:r>
            <w:r w:rsidR="002055D1">
              <w:rPr>
                <w:rFonts w:ascii="Calibri" w:hAnsi="Calibri" w:cs="Calibri"/>
              </w:rPr>
              <w:t>methodology being decided by the respective partnership groups</w:t>
            </w:r>
            <w:r w:rsidR="000463B1">
              <w:rPr>
                <w:rFonts w:ascii="Calibri" w:hAnsi="Calibri" w:cs="Calibri"/>
              </w:rPr>
              <w:t xml:space="preserve"> and final </w:t>
            </w:r>
            <w:r w:rsidR="007D2B74">
              <w:rPr>
                <w:rFonts w:ascii="Calibri" w:hAnsi="Calibri" w:cs="Calibri"/>
              </w:rPr>
              <w:t xml:space="preserve">agreement at the Schools’ Forum. </w:t>
            </w:r>
          </w:p>
          <w:p w14:paraId="04FC4AD2" w14:textId="77777777" w:rsidR="00C70215" w:rsidRDefault="00C70215" w:rsidP="00C35212">
            <w:pPr>
              <w:jc w:val="both"/>
              <w:rPr>
                <w:rFonts w:ascii="Calibri" w:hAnsi="Calibri" w:cs="Calibri"/>
              </w:rPr>
            </w:pPr>
          </w:p>
          <w:p w14:paraId="628466A4" w14:textId="5DB9ED99" w:rsidR="00BC02F1" w:rsidRDefault="007B305A" w:rsidP="00C35212">
            <w:pPr>
              <w:jc w:val="both"/>
              <w:rPr>
                <w:rFonts w:ascii="Calibri" w:hAnsi="Calibri" w:cs="Calibri"/>
              </w:rPr>
            </w:pPr>
            <w:r>
              <w:rPr>
                <w:rFonts w:ascii="Calibri" w:hAnsi="Calibri" w:cs="Calibri"/>
              </w:rPr>
              <w:t>AS noti</w:t>
            </w:r>
            <w:r w:rsidR="00DA2E39">
              <w:rPr>
                <w:rFonts w:ascii="Calibri" w:hAnsi="Calibri" w:cs="Calibri"/>
              </w:rPr>
              <w:t>fied members there was an issue re SEN</w:t>
            </w:r>
            <w:r w:rsidR="00EF401C">
              <w:rPr>
                <w:rFonts w:ascii="Calibri" w:hAnsi="Calibri" w:cs="Calibri"/>
              </w:rPr>
              <w:t>D</w:t>
            </w:r>
            <w:r w:rsidR="00DA2E39">
              <w:rPr>
                <w:rFonts w:ascii="Calibri" w:hAnsi="Calibri" w:cs="Calibri"/>
              </w:rPr>
              <w:t xml:space="preserve"> funding</w:t>
            </w:r>
            <w:r w:rsidR="00CE22FB">
              <w:rPr>
                <w:rFonts w:ascii="Calibri" w:hAnsi="Calibri" w:cs="Calibri"/>
              </w:rPr>
              <w:t xml:space="preserve"> barrier</w:t>
            </w:r>
            <w:r w:rsidR="00B22A7B">
              <w:rPr>
                <w:rFonts w:ascii="Calibri" w:hAnsi="Calibri" w:cs="Calibri"/>
              </w:rPr>
              <w:t xml:space="preserve">, which had been identified </w:t>
            </w:r>
            <w:r w:rsidR="00E935E0">
              <w:rPr>
                <w:rFonts w:ascii="Calibri" w:hAnsi="Calibri" w:cs="Calibri"/>
              </w:rPr>
              <w:t>by the Early Years reference group</w:t>
            </w:r>
            <w:r w:rsidR="00183B81">
              <w:rPr>
                <w:rFonts w:ascii="Calibri" w:hAnsi="Calibri" w:cs="Calibri"/>
              </w:rPr>
              <w:t>. I</w:t>
            </w:r>
            <w:r w:rsidR="004671FD">
              <w:rPr>
                <w:rFonts w:ascii="Calibri" w:hAnsi="Calibri" w:cs="Calibri"/>
              </w:rPr>
              <w:t>n order to address this</w:t>
            </w:r>
            <w:r w:rsidR="00EB4074">
              <w:rPr>
                <w:rFonts w:ascii="Calibri" w:hAnsi="Calibri" w:cs="Calibri"/>
              </w:rPr>
              <w:t>,</w:t>
            </w:r>
            <w:r w:rsidR="00C422C9">
              <w:rPr>
                <w:rFonts w:ascii="Calibri" w:hAnsi="Calibri" w:cs="Calibri"/>
              </w:rPr>
              <w:t xml:space="preserve"> it is proposed that £40k of </w:t>
            </w:r>
            <w:r w:rsidR="00F5207B">
              <w:rPr>
                <w:rFonts w:ascii="Calibri" w:hAnsi="Calibri" w:cs="Calibri"/>
              </w:rPr>
              <w:t xml:space="preserve">the </w:t>
            </w:r>
            <w:r w:rsidR="00C422C9">
              <w:rPr>
                <w:rFonts w:ascii="Calibri" w:hAnsi="Calibri" w:cs="Calibri"/>
              </w:rPr>
              <w:t>reserves</w:t>
            </w:r>
            <w:r w:rsidR="00F5207B">
              <w:rPr>
                <w:rFonts w:ascii="Calibri" w:hAnsi="Calibri" w:cs="Calibri"/>
              </w:rPr>
              <w:t xml:space="preserve"> is used to fund SEND training, which may be facilitated by backfilling staff attending training. </w:t>
            </w:r>
          </w:p>
          <w:p w14:paraId="2CA98272" w14:textId="7DFE1F36" w:rsidR="00AB7EE5" w:rsidRDefault="00AB7EE5" w:rsidP="00C35212">
            <w:pPr>
              <w:jc w:val="both"/>
              <w:rPr>
                <w:rFonts w:ascii="Calibri" w:hAnsi="Calibri" w:cs="Calibri"/>
              </w:rPr>
            </w:pPr>
          </w:p>
          <w:p w14:paraId="1900459E" w14:textId="13E9CE89" w:rsidR="00AB7EE5" w:rsidRDefault="0085535A" w:rsidP="00C35212">
            <w:pPr>
              <w:jc w:val="both"/>
              <w:rPr>
                <w:rFonts w:ascii="Calibri" w:hAnsi="Calibri" w:cs="Calibri"/>
              </w:rPr>
            </w:pPr>
            <w:r>
              <w:rPr>
                <w:rFonts w:ascii="Calibri" w:hAnsi="Calibri" w:cs="Calibri"/>
              </w:rPr>
              <w:t xml:space="preserve">Members </w:t>
            </w:r>
            <w:r w:rsidR="00A1279B">
              <w:rPr>
                <w:rFonts w:ascii="Calibri" w:hAnsi="Calibri" w:cs="Calibri"/>
              </w:rPr>
              <w:t xml:space="preserve">asked how the Early Years </w:t>
            </w:r>
            <w:r w:rsidR="00676B12">
              <w:rPr>
                <w:rFonts w:ascii="Calibri" w:hAnsi="Calibri" w:cs="Calibri"/>
              </w:rPr>
              <w:t>f</w:t>
            </w:r>
            <w:r w:rsidR="00A1279B">
              <w:rPr>
                <w:rFonts w:ascii="Calibri" w:hAnsi="Calibri" w:cs="Calibri"/>
              </w:rPr>
              <w:t xml:space="preserve">igures were arrived at. AS </w:t>
            </w:r>
            <w:r w:rsidR="005C115E">
              <w:rPr>
                <w:rFonts w:ascii="Calibri" w:hAnsi="Calibri" w:cs="Calibri"/>
              </w:rPr>
              <w:t>said that the finance team had looked at other areas first</w:t>
            </w:r>
            <w:r w:rsidR="001D3F16">
              <w:rPr>
                <w:rFonts w:ascii="Calibri" w:hAnsi="Calibri" w:cs="Calibri"/>
              </w:rPr>
              <w:t xml:space="preserve"> and that left £200k to be allocated. </w:t>
            </w:r>
            <w:r w:rsidR="0052355B">
              <w:rPr>
                <w:rFonts w:ascii="Calibri" w:hAnsi="Calibri" w:cs="Calibri"/>
              </w:rPr>
              <w:t>Last year the decision had been to split</w:t>
            </w:r>
            <w:r w:rsidR="00137F28">
              <w:rPr>
                <w:rFonts w:ascii="Calibri" w:hAnsi="Calibri" w:cs="Calibri"/>
              </w:rPr>
              <w:t xml:space="preserve"> the funding evenly between the primary and secondary sectors</w:t>
            </w:r>
            <w:r w:rsidR="008D3E00">
              <w:rPr>
                <w:rFonts w:ascii="Calibri" w:hAnsi="Calibri" w:cs="Calibri"/>
              </w:rPr>
              <w:t xml:space="preserve"> </w:t>
            </w:r>
            <w:r w:rsidR="00417891">
              <w:rPr>
                <w:rFonts w:ascii="Calibri" w:hAnsi="Calibri" w:cs="Calibri"/>
              </w:rPr>
              <w:t>and this year it was proposed</w:t>
            </w:r>
            <w:r w:rsidR="001D4FAC">
              <w:rPr>
                <w:rFonts w:ascii="Calibri" w:hAnsi="Calibri" w:cs="Calibri"/>
              </w:rPr>
              <w:t xml:space="preserve"> that some was allocated to the </w:t>
            </w:r>
            <w:r w:rsidR="00B77D68">
              <w:rPr>
                <w:rFonts w:ascii="Calibri" w:hAnsi="Calibri" w:cs="Calibri"/>
              </w:rPr>
              <w:t>early years sector</w:t>
            </w:r>
            <w:r w:rsidR="00535900">
              <w:rPr>
                <w:rFonts w:ascii="Calibri" w:hAnsi="Calibri" w:cs="Calibri"/>
              </w:rPr>
              <w:t>,</w:t>
            </w:r>
            <w:r w:rsidR="00B77D68">
              <w:rPr>
                <w:rFonts w:ascii="Calibri" w:hAnsi="Calibri" w:cs="Calibri"/>
              </w:rPr>
              <w:t xml:space="preserve"> particularly as a </w:t>
            </w:r>
            <w:r w:rsidR="008B34BC">
              <w:rPr>
                <w:rFonts w:ascii="Calibri" w:hAnsi="Calibri" w:cs="Calibri"/>
              </w:rPr>
              <w:t>need had</w:t>
            </w:r>
            <w:r w:rsidR="00012D5D">
              <w:rPr>
                <w:rFonts w:ascii="Calibri" w:hAnsi="Calibri" w:cs="Calibri"/>
              </w:rPr>
              <w:t xml:space="preserve"> been identified</w:t>
            </w:r>
            <w:r w:rsidR="00C96304">
              <w:rPr>
                <w:rFonts w:ascii="Calibri" w:hAnsi="Calibri" w:cs="Calibri"/>
              </w:rPr>
              <w:t xml:space="preserve">. </w:t>
            </w:r>
          </w:p>
          <w:p w14:paraId="377FBC3A" w14:textId="3A64C560" w:rsidR="006137FB" w:rsidRDefault="006137FB" w:rsidP="00C35212">
            <w:pPr>
              <w:jc w:val="both"/>
              <w:rPr>
                <w:rFonts w:ascii="Calibri" w:hAnsi="Calibri" w:cs="Calibri"/>
              </w:rPr>
            </w:pPr>
          </w:p>
          <w:p w14:paraId="46F4D894" w14:textId="52FEEF71" w:rsidR="006137FB" w:rsidRDefault="006137FB" w:rsidP="00C35212">
            <w:pPr>
              <w:jc w:val="both"/>
              <w:rPr>
                <w:rFonts w:ascii="Calibri" w:hAnsi="Calibri" w:cs="Calibri"/>
              </w:rPr>
            </w:pPr>
            <w:r>
              <w:rPr>
                <w:rFonts w:ascii="Calibri" w:hAnsi="Calibri" w:cs="Calibri"/>
              </w:rPr>
              <w:t xml:space="preserve">The Chair asked if </w:t>
            </w:r>
            <w:r w:rsidR="00FF18A1">
              <w:rPr>
                <w:rFonts w:ascii="Calibri" w:hAnsi="Calibri" w:cs="Calibri"/>
              </w:rPr>
              <w:t>it was</w:t>
            </w:r>
            <w:r w:rsidR="002A7658">
              <w:rPr>
                <w:rFonts w:ascii="Calibri" w:hAnsi="Calibri" w:cs="Calibri"/>
              </w:rPr>
              <w:t xml:space="preserve"> felt </w:t>
            </w:r>
            <w:r w:rsidR="006B5A9F">
              <w:rPr>
                <w:rFonts w:ascii="Calibri" w:hAnsi="Calibri" w:cs="Calibri"/>
              </w:rPr>
              <w:t>the £</w:t>
            </w:r>
            <w:r w:rsidR="00B74562">
              <w:rPr>
                <w:rFonts w:ascii="Calibri" w:hAnsi="Calibri" w:cs="Calibri"/>
              </w:rPr>
              <w:t>0.</w:t>
            </w:r>
            <w:r w:rsidR="006B5A9F">
              <w:rPr>
                <w:rFonts w:ascii="Calibri" w:hAnsi="Calibri" w:cs="Calibri"/>
              </w:rPr>
              <w:t xml:space="preserve">5m remaining </w:t>
            </w:r>
            <w:r w:rsidR="002A7658">
              <w:rPr>
                <w:rFonts w:ascii="Calibri" w:hAnsi="Calibri" w:cs="Calibri"/>
              </w:rPr>
              <w:t xml:space="preserve">was </w:t>
            </w:r>
            <w:r w:rsidR="00B667F2">
              <w:rPr>
                <w:rFonts w:ascii="Calibri" w:hAnsi="Calibri" w:cs="Calibri"/>
              </w:rPr>
              <w:t xml:space="preserve">considered </w:t>
            </w:r>
            <w:r w:rsidR="00EB55F7">
              <w:rPr>
                <w:rFonts w:ascii="Calibri" w:hAnsi="Calibri" w:cs="Calibri"/>
              </w:rPr>
              <w:t xml:space="preserve">as </w:t>
            </w:r>
            <w:proofErr w:type="gramStart"/>
            <w:r w:rsidR="002A7658">
              <w:rPr>
                <w:rFonts w:ascii="Calibri" w:hAnsi="Calibri" w:cs="Calibri"/>
              </w:rPr>
              <w:t>sufficient</w:t>
            </w:r>
            <w:proofErr w:type="gramEnd"/>
            <w:r w:rsidR="00FF18A1">
              <w:rPr>
                <w:rFonts w:ascii="Calibri" w:hAnsi="Calibri" w:cs="Calibri"/>
              </w:rPr>
              <w:t xml:space="preserve">. </w:t>
            </w:r>
            <w:r w:rsidR="000523F0">
              <w:rPr>
                <w:rFonts w:ascii="Calibri" w:hAnsi="Calibri" w:cs="Calibri"/>
              </w:rPr>
              <w:t>AT said it was as it gives a contingency</w:t>
            </w:r>
            <w:r w:rsidR="00643162">
              <w:rPr>
                <w:rFonts w:ascii="Calibri" w:hAnsi="Calibri" w:cs="Calibri"/>
              </w:rPr>
              <w:t xml:space="preserve"> of between 0.3% and 0.4%</w:t>
            </w:r>
            <w:r w:rsidR="00EB55F7">
              <w:rPr>
                <w:rFonts w:ascii="Calibri" w:hAnsi="Calibri" w:cs="Calibri"/>
              </w:rPr>
              <w:t>. It was important</w:t>
            </w:r>
            <w:r w:rsidR="00804BFF">
              <w:rPr>
                <w:rFonts w:ascii="Calibri" w:hAnsi="Calibri" w:cs="Calibri"/>
              </w:rPr>
              <w:t xml:space="preserve"> schools received the </w:t>
            </w:r>
            <w:r w:rsidR="00B74562">
              <w:rPr>
                <w:rFonts w:ascii="Calibri" w:hAnsi="Calibri" w:cs="Calibri"/>
              </w:rPr>
              <w:t xml:space="preserve">proposed </w:t>
            </w:r>
            <w:r w:rsidR="00804BFF">
              <w:rPr>
                <w:rFonts w:ascii="Calibri" w:hAnsi="Calibri" w:cs="Calibri"/>
              </w:rPr>
              <w:t xml:space="preserve">funding. </w:t>
            </w:r>
          </w:p>
          <w:p w14:paraId="571EBE7A" w14:textId="517E435C" w:rsidR="009D77B4" w:rsidRDefault="009D77B4" w:rsidP="00C35212">
            <w:pPr>
              <w:jc w:val="both"/>
              <w:rPr>
                <w:rFonts w:ascii="Calibri" w:hAnsi="Calibri" w:cs="Calibri"/>
              </w:rPr>
            </w:pPr>
          </w:p>
          <w:p w14:paraId="2B5D453B" w14:textId="7225AF5E" w:rsidR="002D2BB3" w:rsidRDefault="009D77B4" w:rsidP="00C35212">
            <w:pPr>
              <w:jc w:val="both"/>
              <w:rPr>
                <w:rFonts w:ascii="Calibri" w:hAnsi="Calibri" w:cs="Calibri"/>
              </w:rPr>
            </w:pPr>
            <w:r>
              <w:rPr>
                <w:rFonts w:ascii="Calibri" w:hAnsi="Calibri" w:cs="Calibri"/>
              </w:rPr>
              <w:t>AT was aske</w:t>
            </w:r>
            <w:r w:rsidR="00A258DA">
              <w:rPr>
                <w:rFonts w:ascii="Calibri" w:hAnsi="Calibri" w:cs="Calibri"/>
              </w:rPr>
              <w:t xml:space="preserve">d if the finance team will provide the different groups with suggestions for use of the funds. </w:t>
            </w:r>
            <w:r w:rsidR="00735F38">
              <w:rPr>
                <w:rFonts w:ascii="Calibri" w:hAnsi="Calibri" w:cs="Calibri"/>
              </w:rPr>
              <w:t xml:space="preserve">AS </w:t>
            </w:r>
            <w:r w:rsidR="00A94E4B">
              <w:rPr>
                <w:rFonts w:ascii="Calibri" w:hAnsi="Calibri" w:cs="Calibri"/>
              </w:rPr>
              <w:t>confirmed,</w:t>
            </w:r>
            <w:r w:rsidR="00DF0E7C">
              <w:rPr>
                <w:rFonts w:ascii="Calibri" w:hAnsi="Calibri" w:cs="Calibri"/>
              </w:rPr>
              <w:t xml:space="preserve"> she</w:t>
            </w:r>
            <w:r w:rsidR="00CF477C">
              <w:rPr>
                <w:rFonts w:ascii="Calibri" w:hAnsi="Calibri" w:cs="Calibri"/>
              </w:rPr>
              <w:t>,</w:t>
            </w:r>
            <w:r w:rsidR="00DF0E7C">
              <w:rPr>
                <w:rFonts w:ascii="Calibri" w:hAnsi="Calibri" w:cs="Calibri"/>
              </w:rPr>
              <w:t xml:space="preserve"> or a member of the finance team</w:t>
            </w:r>
            <w:r w:rsidR="00CF477C">
              <w:rPr>
                <w:rFonts w:ascii="Calibri" w:hAnsi="Calibri" w:cs="Calibri"/>
              </w:rPr>
              <w:t>,</w:t>
            </w:r>
            <w:r w:rsidR="00DF0E7C">
              <w:rPr>
                <w:rFonts w:ascii="Calibri" w:hAnsi="Calibri" w:cs="Calibri"/>
              </w:rPr>
              <w:t xml:space="preserve"> would attend the meetings. </w:t>
            </w:r>
          </w:p>
          <w:p w14:paraId="0D006DE4" w14:textId="77777777" w:rsidR="002D2BB3" w:rsidRDefault="002D2BB3" w:rsidP="00C35212">
            <w:pPr>
              <w:jc w:val="both"/>
              <w:rPr>
                <w:rFonts w:ascii="Calibri" w:hAnsi="Calibri" w:cs="Calibri"/>
              </w:rPr>
            </w:pPr>
          </w:p>
          <w:p w14:paraId="686A05A7" w14:textId="77777777" w:rsidR="002F0D31" w:rsidRDefault="002D2BB3" w:rsidP="00C35212">
            <w:pPr>
              <w:jc w:val="both"/>
              <w:rPr>
                <w:rFonts w:ascii="Calibri" w:hAnsi="Calibri" w:cs="Calibri"/>
              </w:rPr>
            </w:pPr>
            <w:r>
              <w:rPr>
                <w:rFonts w:ascii="Calibri" w:hAnsi="Calibri" w:cs="Calibri"/>
              </w:rPr>
              <w:t>The Vice Chair</w:t>
            </w:r>
            <w:r w:rsidR="00ED5F75">
              <w:rPr>
                <w:rFonts w:ascii="Calibri" w:hAnsi="Calibri" w:cs="Calibri"/>
              </w:rPr>
              <w:t xml:space="preserve"> </w:t>
            </w:r>
            <w:r w:rsidR="002B43E1">
              <w:rPr>
                <w:rFonts w:ascii="Calibri" w:hAnsi="Calibri" w:cs="Calibri"/>
              </w:rPr>
              <w:t>queried when the remainder of funds would</w:t>
            </w:r>
            <w:r w:rsidR="00F410CB">
              <w:rPr>
                <w:rFonts w:ascii="Calibri" w:hAnsi="Calibri" w:cs="Calibri"/>
              </w:rPr>
              <w:t xml:space="preserve"> be agreed, if the Schools Forum agreed to allocating £200k. </w:t>
            </w:r>
            <w:r w:rsidR="008C194D">
              <w:rPr>
                <w:rFonts w:ascii="Calibri" w:hAnsi="Calibri" w:cs="Calibri"/>
              </w:rPr>
              <w:t>AS said it would be January 2021</w:t>
            </w:r>
            <w:r w:rsidR="00684807">
              <w:rPr>
                <w:rFonts w:ascii="Calibri" w:hAnsi="Calibri" w:cs="Calibri"/>
              </w:rPr>
              <w:t>, although the Schools Forum would be kept up to date regularly</w:t>
            </w:r>
            <w:r w:rsidR="00E17517">
              <w:rPr>
                <w:rFonts w:ascii="Calibri" w:hAnsi="Calibri" w:cs="Calibri"/>
              </w:rPr>
              <w:t xml:space="preserve">, at least twice a year. </w:t>
            </w:r>
          </w:p>
          <w:p w14:paraId="16FCCCC4" w14:textId="77777777" w:rsidR="002F0D31" w:rsidRDefault="002F0D31" w:rsidP="00C35212">
            <w:pPr>
              <w:jc w:val="both"/>
              <w:rPr>
                <w:rFonts w:ascii="Calibri" w:hAnsi="Calibri" w:cs="Calibri"/>
              </w:rPr>
            </w:pPr>
          </w:p>
          <w:p w14:paraId="19FF844C" w14:textId="1C28E234" w:rsidR="006A3D8E" w:rsidRDefault="002F0D31" w:rsidP="006A3D8E">
            <w:pPr>
              <w:jc w:val="both"/>
              <w:rPr>
                <w:rFonts w:ascii="Calibri" w:hAnsi="Calibri" w:cs="Calibri"/>
                <w:bCs/>
              </w:rPr>
            </w:pPr>
            <w:r>
              <w:rPr>
                <w:rFonts w:ascii="Calibri" w:hAnsi="Calibri" w:cs="Calibri"/>
              </w:rPr>
              <w:lastRenderedPageBreak/>
              <w:t xml:space="preserve">IH </w:t>
            </w:r>
            <w:r w:rsidR="007528BD">
              <w:rPr>
                <w:rFonts w:ascii="Calibri" w:hAnsi="Calibri" w:cs="Calibri"/>
              </w:rPr>
              <w:t>advised</w:t>
            </w:r>
            <w:r w:rsidR="003331D4">
              <w:rPr>
                <w:rFonts w:ascii="Calibri" w:hAnsi="Calibri" w:cs="Calibri"/>
              </w:rPr>
              <w:t xml:space="preserve"> the next WSICC meeting was the coming Friday</w:t>
            </w:r>
            <w:r w:rsidR="006F52DE">
              <w:rPr>
                <w:rFonts w:ascii="Calibri" w:hAnsi="Calibri" w:cs="Calibri"/>
              </w:rPr>
              <w:t>.</w:t>
            </w:r>
            <w:r w:rsidR="009A7D49">
              <w:rPr>
                <w:rFonts w:ascii="Calibri" w:hAnsi="Calibri" w:cs="Calibri"/>
              </w:rPr>
              <w:t xml:space="preserve"> </w:t>
            </w:r>
            <w:r w:rsidR="00A84E82">
              <w:rPr>
                <w:rFonts w:ascii="Calibri" w:hAnsi="Calibri" w:cs="Calibri"/>
              </w:rPr>
              <w:t>He said he welcomed the allocation of £40k</w:t>
            </w:r>
            <w:r w:rsidR="001056C6">
              <w:rPr>
                <w:rFonts w:ascii="Calibri" w:hAnsi="Calibri" w:cs="Calibri"/>
              </w:rPr>
              <w:t xml:space="preserve"> to fund SEND training</w:t>
            </w:r>
            <w:r w:rsidR="00AE3B96">
              <w:rPr>
                <w:rFonts w:ascii="Calibri" w:hAnsi="Calibri" w:cs="Calibri"/>
              </w:rPr>
              <w:t xml:space="preserve"> as this supports</w:t>
            </w:r>
            <w:r w:rsidR="00A84E82">
              <w:rPr>
                <w:rFonts w:ascii="Calibri" w:hAnsi="Calibri" w:cs="Calibri"/>
              </w:rPr>
              <w:t xml:space="preserve"> </w:t>
            </w:r>
            <w:r w:rsidR="00350C40">
              <w:rPr>
                <w:rFonts w:ascii="Calibri" w:hAnsi="Calibri" w:cs="Calibri"/>
              </w:rPr>
              <w:t xml:space="preserve">the feedback from the parents. </w:t>
            </w:r>
            <w:r w:rsidR="00D112A8">
              <w:rPr>
                <w:rFonts w:ascii="Calibri" w:hAnsi="Calibri" w:cs="Calibri"/>
              </w:rPr>
              <w:t xml:space="preserve">JTS said he appreciated the allocation. </w:t>
            </w:r>
            <w:r w:rsidR="007528BD">
              <w:rPr>
                <w:rFonts w:ascii="Calibri" w:hAnsi="Calibri" w:cs="Calibri"/>
              </w:rPr>
              <w:t xml:space="preserve"> </w:t>
            </w:r>
            <w:r w:rsidR="002D2BB3">
              <w:rPr>
                <w:rFonts w:ascii="Calibri" w:hAnsi="Calibri" w:cs="Calibri"/>
              </w:rPr>
              <w:t xml:space="preserve"> </w:t>
            </w:r>
            <w:r w:rsidR="00735F38">
              <w:rPr>
                <w:rFonts w:ascii="Calibri" w:hAnsi="Calibri" w:cs="Calibri"/>
              </w:rPr>
              <w:t xml:space="preserve"> </w:t>
            </w:r>
            <w:r w:rsidR="00C065F4">
              <w:rPr>
                <w:rFonts w:ascii="Calibri" w:hAnsi="Calibri" w:cs="Calibri"/>
                <w:bCs/>
              </w:rPr>
              <w:t xml:space="preserve"> </w:t>
            </w:r>
          </w:p>
          <w:p w14:paraId="2343BB37" w14:textId="3E4C8E65" w:rsidR="00347351" w:rsidRPr="00701343" w:rsidRDefault="00347351" w:rsidP="006A3D8E">
            <w:pPr>
              <w:jc w:val="both"/>
              <w:rPr>
                <w:rFonts w:ascii="Calibri" w:hAnsi="Calibri" w:cs="Calibri"/>
                <w:b/>
              </w:rPr>
            </w:pPr>
          </w:p>
        </w:tc>
        <w:tc>
          <w:tcPr>
            <w:tcW w:w="1289" w:type="dxa"/>
          </w:tcPr>
          <w:p w14:paraId="7871EAF1" w14:textId="77777777" w:rsidR="003B5355" w:rsidRDefault="003B5355" w:rsidP="00F25EFB">
            <w:pPr>
              <w:rPr>
                <w:rFonts w:ascii="Calibri" w:hAnsi="Calibri" w:cs="Calibri"/>
                <w:b/>
                <w:sz w:val="22"/>
                <w:szCs w:val="22"/>
              </w:rPr>
            </w:pPr>
          </w:p>
        </w:tc>
      </w:tr>
      <w:tr w:rsidR="00D660EF" w:rsidRPr="00D26362" w14:paraId="49040E66" w14:textId="77777777" w:rsidTr="002769F4">
        <w:tc>
          <w:tcPr>
            <w:tcW w:w="1134" w:type="dxa"/>
          </w:tcPr>
          <w:p w14:paraId="08C11295" w14:textId="77777777" w:rsidR="00D660EF" w:rsidRDefault="00D660EF" w:rsidP="006F6AB6">
            <w:pPr>
              <w:ind w:left="360"/>
              <w:contextualSpacing/>
              <w:rPr>
                <w:rFonts w:asciiTheme="minorHAnsi" w:hAnsiTheme="minorHAnsi" w:cstheme="minorHAnsi"/>
                <w:b/>
              </w:rPr>
            </w:pPr>
          </w:p>
        </w:tc>
        <w:tc>
          <w:tcPr>
            <w:tcW w:w="8506" w:type="dxa"/>
            <w:shd w:val="clear" w:color="auto" w:fill="FFFFFF" w:themeFill="background1"/>
          </w:tcPr>
          <w:p w14:paraId="4B8474BD" w14:textId="77777777" w:rsidR="00354B55" w:rsidRDefault="00D660EF" w:rsidP="00631009">
            <w:pPr>
              <w:rPr>
                <w:rFonts w:ascii="Calibri" w:hAnsi="Calibri" w:cs="Calibri"/>
                <w:b/>
              </w:rPr>
            </w:pPr>
            <w:r w:rsidRPr="00354B55">
              <w:rPr>
                <w:rFonts w:ascii="Calibri" w:hAnsi="Calibri" w:cs="Calibri"/>
                <w:b/>
              </w:rPr>
              <w:t xml:space="preserve">RESOLUTION: </w:t>
            </w:r>
            <w:r w:rsidR="006B147D" w:rsidRPr="00354B55">
              <w:rPr>
                <w:rFonts w:ascii="Calibri" w:hAnsi="Calibri" w:cs="Calibri"/>
                <w:b/>
              </w:rPr>
              <w:t xml:space="preserve"> </w:t>
            </w:r>
            <w:r w:rsidR="004A0AE9" w:rsidRPr="00354B55">
              <w:rPr>
                <w:rFonts w:ascii="Calibri" w:hAnsi="Calibri" w:cs="Calibri"/>
                <w:b/>
              </w:rPr>
              <w:t xml:space="preserve">i)   </w:t>
            </w:r>
            <w:r w:rsidR="006B147D" w:rsidRPr="00354B55">
              <w:rPr>
                <w:rFonts w:ascii="Calibri" w:hAnsi="Calibri" w:cs="Calibri"/>
                <w:b/>
              </w:rPr>
              <w:t>To</w:t>
            </w:r>
            <w:r w:rsidR="00E33827" w:rsidRPr="00354B55">
              <w:rPr>
                <w:rFonts w:ascii="Calibri" w:hAnsi="Calibri" w:cs="Calibri"/>
                <w:b/>
              </w:rPr>
              <w:t xml:space="preserve"> </w:t>
            </w:r>
            <w:r w:rsidR="0056160F" w:rsidRPr="00354B55">
              <w:rPr>
                <w:rFonts w:ascii="Calibri" w:hAnsi="Calibri" w:cs="Calibri"/>
                <w:b/>
              </w:rPr>
              <w:t>note the re</w:t>
            </w:r>
            <w:r w:rsidR="00C346D6" w:rsidRPr="00354B55">
              <w:rPr>
                <w:rFonts w:ascii="Calibri" w:hAnsi="Calibri" w:cs="Calibri"/>
                <w:b/>
              </w:rPr>
              <w:t>vised 2019/20 DSG allocation</w:t>
            </w:r>
            <w:r w:rsidR="00B92DC8" w:rsidRPr="00354B55">
              <w:rPr>
                <w:rFonts w:ascii="Calibri" w:hAnsi="Calibri" w:cs="Calibri"/>
                <w:b/>
              </w:rPr>
              <w:t xml:space="preserve"> of £83.902m and </w:t>
            </w:r>
            <w:r w:rsidR="00354B55">
              <w:rPr>
                <w:rFonts w:ascii="Calibri" w:hAnsi="Calibri" w:cs="Calibri"/>
                <w:b/>
              </w:rPr>
              <w:t xml:space="preserve"> </w:t>
            </w:r>
          </w:p>
          <w:p w14:paraId="3E812627" w14:textId="735FE50E" w:rsidR="004A0AE9" w:rsidRPr="00354B55" w:rsidRDefault="00354B55" w:rsidP="00631009">
            <w:pPr>
              <w:rPr>
                <w:rFonts w:ascii="Calibri" w:hAnsi="Calibri" w:cs="Calibri"/>
                <w:b/>
              </w:rPr>
            </w:pPr>
            <w:r>
              <w:rPr>
                <w:rFonts w:ascii="Calibri" w:hAnsi="Calibri" w:cs="Calibri"/>
                <w:b/>
              </w:rPr>
              <w:t xml:space="preserve">                                 f</w:t>
            </w:r>
            <w:r w:rsidR="00B92DC8" w:rsidRPr="00354B55">
              <w:rPr>
                <w:rFonts w:ascii="Calibri" w:hAnsi="Calibri" w:cs="Calibri"/>
                <w:b/>
              </w:rPr>
              <w:t>orecast</w:t>
            </w:r>
            <w:r>
              <w:rPr>
                <w:rFonts w:ascii="Calibri" w:hAnsi="Calibri" w:cs="Calibri"/>
                <w:b/>
              </w:rPr>
              <w:t xml:space="preserve"> </w:t>
            </w:r>
            <w:r w:rsidR="00B92DC8" w:rsidRPr="00354B55">
              <w:rPr>
                <w:rFonts w:ascii="Calibri" w:hAnsi="Calibri" w:cs="Calibri"/>
                <w:b/>
              </w:rPr>
              <w:t>overspend of £245,000</w:t>
            </w:r>
            <w:r w:rsidR="00631009" w:rsidRPr="00354B55">
              <w:rPr>
                <w:rFonts w:ascii="Calibri" w:hAnsi="Calibri" w:cs="Calibri"/>
                <w:b/>
              </w:rPr>
              <w:t xml:space="preserve">. </w:t>
            </w:r>
          </w:p>
          <w:p w14:paraId="6A10515A" w14:textId="77777777" w:rsidR="00354B55" w:rsidRDefault="004A0AE9" w:rsidP="00922234">
            <w:pPr>
              <w:rPr>
                <w:rFonts w:ascii="Calibri" w:hAnsi="Calibri" w:cs="Calibri"/>
                <w:b/>
              </w:rPr>
            </w:pPr>
            <w:r w:rsidRPr="00354B55">
              <w:rPr>
                <w:rFonts w:ascii="Calibri" w:hAnsi="Calibri" w:cs="Calibri"/>
                <w:b/>
              </w:rPr>
              <w:t xml:space="preserve">                           ii)  To </w:t>
            </w:r>
            <w:r w:rsidR="00D92AC4" w:rsidRPr="00354B55">
              <w:rPr>
                <w:rFonts w:ascii="Calibri" w:hAnsi="Calibri" w:cs="Calibri"/>
                <w:b/>
              </w:rPr>
              <w:t>agree the allocation of £200,000</w:t>
            </w:r>
            <w:r w:rsidR="00AB207F" w:rsidRPr="00354B55">
              <w:rPr>
                <w:rFonts w:ascii="Calibri" w:hAnsi="Calibri" w:cs="Calibri"/>
                <w:b/>
              </w:rPr>
              <w:t xml:space="preserve"> from the DSG Reserves</w:t>
            </w:r>
            <w:r w:rsidR="000735DF" w:rsidRPr="00354B55">
              <w:rPr>
                <w:rFonts w:ascii="Calibri" w:hAnsi="Calibri" w:cs="Calibri"/>
                <w:b/>
              </w:rPr>
              <w:t xml:space="preserve"> as per </w:t>
            </w:r>
          </w:p>
          <w:p w14:paraId="23EA0B75" w14:textId="715EAC91" w:rsidR="00311EC4" w:rsidRPr="00354B55" w:rsidRDefault="00354B55" w:rsidP="000735DF">
            <w:pPr>
              <w:rPr>
                <w:rFonts w:ascii="Calibri" w:hAnsi="Calibri" w:cs="Calibri"/>
                <w:b/>
              </w:rPr>
            </w:pPr>
            <w:r>
              <w:rPr>
                <w:rFonts w:ascii="Calibri" w:hAnsi="Calibri" w:cs="Calibri"/>
                <w:b/>
              </w:rPr>
              <w:t xml:space="preserve">                                 </w:t>
            </w:r>
            <w:r w:rsidR="000735DF" w:rsidRPr="00354B55">
              <w:rPr>
                <w:rFonts w:ascii="Calibri" w:hAnsi="Calibri" w:cs="Calibri"/>
                <w:b/>
              </w:rPr>
              <w:t>table 3</w:t>
            </w:r>
            <w:r>
              <w:rPr>
                <w:rFonts w:ascii="Calibri" w:hAnsi="Calibri" w:cs="Calibri"/>
                <w:b/>
              </w:rPr>
              <w:t xml:space="preserve"> </w:t>
            </w:r>
            <w:r w:rsidR="000735DF" w:rsidRPr="00354B55">
              <w:rPr>
                <w:rFonts w:ascii="Calibri" w:hAnsi="Calibri" w:cs="Calibri"/>
                <w:b/>
              </w:rPr>
              <w:t xml:space="preserve">and paragraph 4.4 and 4.5.   </w:t>
            </w:r>
          </w:p>
          <w:p w14:paraId="2D142530" w14:textId="30540FAC" w:rsidR="000735DF" w:rsidRDefault="000735DF" w:rsidP="000735DF">
            <w:pPr>
              <w:rPr>
                <w:rFonts w:ascii="Calibri" w:hAnsi="Calibri" w:cs="Calibri"/>
                <w:b/>
              </w:rPr>
            </w:pPr>
          </w:p>
        </w:tc>
        <w:tc>
          <w:tcPr>
            <w:tcW w:w="1289" w:type="dxa"/>
          </w:tcPr>
          <w:p w14:paraId="78E374C8" w14:textId="77777777" w:rsidR="00D660EF" w:rsidRDefault="00D660EF" w:rsidP="00F25EFB">
            <w:pPr>
              <w:rPr>
                <w:rFonts w:ascii="Calibri" w:hAnsi="Calibri" w:cs="Calibri"/>
                <w:b/>
                <w:sz w:val="22"/>
                <w:szCs w:val="22"/>
              </w:rPr>
            </w:pPr>
          </w:p>
        </w:tc>
      </w:tr>
      <w:tr w:rsidR="002C4E21" w:rsidRPr="00D26362" w14:paraId="7DA43CA5" w14:textId="77777777" w:rsidTr="002769F4">
        <w:tc>
          <w:tcPr>
            <w:tcW w:w="1134" w:type="dxa"/>
          </w:tcPr>
          <w:p w14:paraId="5202B64B" w14:textId="7B204B4B" w:rsidR="002C4E21" w:rsidRDefault="0042475D" w:rsidP="006F6AB6">
            <w:pPr>
              <w:ind w:left="360"/>
              <w:contextualSpacing/>
              <w:rPr>
                <w:rFonts w:asciiTheme="minorHAnsi" w:hAnsiTheme="minorHAnsi" w:cstheme="minorHAnsi"/>
                <w:b/>
              </w:rPr>
            </w:pPr>
            <w:r>
              <w:rPr>
                <w:rFonts w:asciiTheme="minorHAnsi" w:hAnsiTheme="minorHAnsi" w:cstheme="minorHAnsi"/>
                <w:b/>
              </w:rPr>
              <w:t>5</w:t>
            </w:r>
            <w:r w:rsidR="002C4E21">
              <w:rPr>
                <w:rFonts w:asciiTheme="minorHAnsi" w:hAnsiTheme="minorHAnsi" w:cstheme="minorHAnsi"/>
                <w:b/>
              </w:rPr>
              <w:t>.</w:t>
            </w:r>
          </w:p>
        </w:tc>
        <w:tc>
          <w:tcPr>
            <w:tcW w:w="8506" w:type="dxa"/>
            <w:shd w:val="clear" w:color="auto" w:fill="FFFFFF" w:themeFill="background1"/>
          </w:tcPr>
          <w:p w14:paraId="72899FD3" w14:textId="77777777" w:rsidR="002C4E21" w:rsidRDefault="009E3FA0" w:rsidP="00631009">
            <w:pPr>
              <w:rPr>
                <w:rFonts w:ascii="Calibri" w:hAnsi="Calibri" w:cs="Calibri"/>
                <w:b/>
              </w:rPr>
            </w:pPr>
            <w:r w:rsidRPr="00B142C3">
              <w:rPr>
                <w:rFonts w:ascii="Calibri" w:hAnsi="Calibri" w:cs="Calibri"/>
                <w:b/>
              </w:rPr>
              <w:t>2020/21 DSG</w:t>
            </w:r>
            <w:r w:rsidR="00B142C3" w:rsidRPr="00B142C3">
              <w:rPr>
                <w:rFonts w:ascii="Calibri" w:hAnsi="Calibri" w:cs="Calibri"/>
                <w:b/>
              </w:rPr>
              <w:t xml:space="preserve"> UPDATE AND LOCAL SCHOOLS FUNDING FORMULA ALLOCATIONS</w:t>
            </w:r>
          </w:p>
          <w:p w14:paraId="4336A115" w14:textId="77777777" w:rsidR="00B142C3" w:rsidRDefault="00B142C3" w:rsidP="00631009">
            <w:pPr>
              <w:rPr>
                <w:rFonts w:ascii="Calibri" w:hAnsi="Calibri" w:cs="Calibri"/>
                <w:b/>
              </w:rPr>
            </w:pPr>
          </w:p>
          <w:p w14:paraId="21E04A8C" w14:textId="77777777" w:rsidR="00B958DC" w:rsidRPr="0040372A" w:rsidRDefault="00DB5CC7" w:rsidP="00C30F41">
            <w:pPr>
              <w:jc w:val="both"/>
              <w:rPr>
                <w:rFonts w:ascii="Calibri" w:hAnsi="Calibri" w:cs="Calibri"/>
              </w:rPr>
            </w:pPr>
            <w:r w:rsidRPr="0040372A">
              <w:rPr>
                <w:rFonts w:ascii="Calibri" w:hAnsi="Calibri" w:cs="Calibri"/>
              </w:rPr>
              <w:t xml:space="preserve">AS </w:t>
            </w:r>
            <w:r w:rsidR="00731034" w:rsidRPr="0040372A">
              <w:rPr>
                <w:rFonts w:ascii="Calibri" w:hAnsi="Calibri" w:cs="Calibri"/>
              </w:rPr>
              <w:t xml:space="preserve">informed </w:t>
            </w:r>
            <w:r w:rsidR="00E32C90" w:rsidRPr="0040372A">
              <w:rPr>
                <w:rFonts w:ascii="Calibri" w:hAnsi="Calibri" w:cs="Calibri"/>
              </w:rPr>
              <w:t>members that the Ear</w:t>
            </w:r>
            <w:r w:rsidR="001D4A74" w:rsidRPr="0040372A">
              <w:rPr>
                <w:rFonts w:ascii="Calibri" w:hAnsi="Calibri" w:cs="Calibri"/>
              </w:rPr>
              <w:t>l</w:t>
            </w:r>
            <w:r w:rsidR="00E32C90" w:rsidRPr="0040372A">
              <w:rPr>
                <w:rFonts w:ascii="Calibri" w:hAnsi="Calibri" w:cs="Calibri"/>
              </w:rPr>
              <w:t xml:space="preserve">y Years and High Needs Block </w:t>
            </w:r>
            <w:r w:rsidR="002A58BC" w:rsidRPr="0040372A">
              <w:rPr>
                <w:rFonts w:ascii="Calibri" w:hAnsi="Calibri" w:cs="Calibri"/>
              </w:rPr>
              <w:t>figures may change. Members were referred to</w:t>
            </w:r>
            <w:r w:rsidR="001D4A74" w:rsidRPr="0040372A">
              <w:rPr>
                <w:rFonts w:ascii="Calibri" w:hAnsi="Calibri" w:cs="Calibri"/>
              </w:rPr>
              <w:t xml:space="preserve"> table 1</w:t>
            </w:r>
            <w:r w:rsidR="00B958DC" w:rsidRPr="0040372A">
              <w:rPr>
                <w:rFonts w:ascii="Calibri" w:hAnsi="Calibri" w:cs="Calibri"/>
              </w:rPr>
              <w:t xml:space="preserve">. </w:t>
            </w:r>
          </w:p>
          <w:p w14:paraId="5FCE57E8" w14:textId="77777777" w:rsidR="00B958DC" w:rsidRDefault="00B958DC" w:rsidP="00C30F41">
            <w:pPr>
              <w:jc w:val="both"/>
              <w:rPr>
                <w:rFonts w:ascii="Calibri" w:hAnsi="Calibri" w:cs="Calibri"/>
                <w:b/>
              </w:rPr>
            </w:pPr>
          </w:p>
          <w:p w14:paraId="4828BC07" w14:textId="1859C7A1" w:rsidR="00644CD3" w:rsidRPr="00644CD3" w:rsidRDefault="00B958DC" w:rsidP="00C30F41">
            <w:pPr>
              <w:jc w:val="both"/>
              <w:rPr>
                <w:rFonts w:ascii="Calibri" w:hAnsi="Calibri" w:cs="Calibri"/>
                <w:bCs/>
              </w:rPr>
            </w:pPr>
            <w:r w:rsidRPr="00644CD3">
              <w:rPr>
                <w:rFonts w:ascii="Calibri" w:hAnsi="Calibri" w:cs="Calibri"/>
                <w:bCs/>
              </w:rPr>
              <w:t xml:space="preserve">AS </w:t>
            </w:r>
            <w:proofErr w:type="gramStart"/>
            <w:r w:rsidRPr="00644CD3">
              <w:rPr>
                <w:rFonts w:ascii="Calibri" w:hAnsi="Calibri" w:cs="Calibri"/>
                <w:bCs/>
              </w:rPr>
              <w:t>highlighted</w:t>
            </w:r>
            <w:proofErr w:type="gramEnd"/>
            <w:r w:rsidRPr="00644CD3">
              <w:rPr>
                <w:rFonts w:ascii="Calibri" w:hAnsi="Calibri" w:cs="Calibri"/>
                <w:bCs/>
              </w:rPr>
              <w:t xml:space="preserve"> </w:t>
            </w:r>
            <w:r w:rsidR="005057C9" w:rsidRPr="00644CD3">
              <w:rPr>
                <w:rFonts w:ascii="Calibri" w:hAnsi="Calibri" w:cs="Calibri"/>
                <w:bCs/>
              </w:rPr>
              <w:t xml:space="preserve">there was a 3.5% increase per pupil in the </w:t>
            </w:r>
            <w:r w:rsidR="00544788" w:rsidRPr="00644CD3">
              <w:rPr>
                <w:rFonts w:ascii="Calibri" w:hAnsi="Calibri" w:cs="Calibri"/>
                <w:bCs/>
              </w:rPr>
              <w:t>schools’</w:t>
            </w:r>
            <w:r w:rsidR="005057C9" w:rsidRPr="00644CD3">
              <w:rPr>
                <w:rFonts w:ascii="Calibri" w:hAnsi="Calibri" w:cs="Calibri"/>
                <w:bCs/>
              </w:rPr>
              <w:t xml:space="preserve"> block </w:t>
            </w:r>
            <w:r w:rsidR="000B2702" w:rsidRPr="00644CD3">
              <w:rPr>
                <w:rFonts w:ascii="Calibri" w:hAnsi="Calibri" w:cs="Calibri"/>
                <w:bCs/>
              </w:rPr>
              <w:t xml:space="preserve">and 10% in the High Needs Block. </w:t>
            </w:r>
            <w:r w:rsidR="0037515C" w:rsidRPr="00644CD3">
              <w:rPr>
                <w:rFonts w:ascii="Calibri" w:hAnsi="Calibri" w:cs="Calibri"/>
                <w:bCs/>
              </w:rPr>
              <w:t xml:space="preserve">Early Years figures </w:t>
            </w:r>
            <w:r w:rsidR="00812AC2" w:rsidRPr="00644CD3">
              <w:rPr>
                <w:rFonts w:ascii="Calibri" w:hAnsi="Calibri" w:cs="Calibri"/>
                <w:bCs/>
              </w:rPr>
              <w:t xml:space="preserve">did not constitute the </w:t>
            </w:r>
            <w:r w:rsidR="00FA77AA" w:rsidRPr="00644CD3">
              <w:rPr>
                <w:rFonts w:ascii="Calibri" w:hAnsi="Calibri" w:cs="Calibri"/>
                <w:bCs/>
              </w:rPr>
              <w:t xml:space="preserve">final position. </w:t>
            </w:r>
          </w:p>
          <w:p w14:paraId="7CEE7876" w14:textId="77777777" w:rsidR="00644CD3" w:rsidRPr="00644CD3" w:rsidRDefault="00644CD3" w:rsidP="00C30F41">
            <w:pPr>
              <w:jc w:val="both"/>
              <w:rPr>
                <w:rFonts w:ascii="Calibri" w:hAnsi="Calibri" w:cs="Calibri"/>
                <w:bCs/>
              </w:rPr>
            </w:pPr>
          </w:p>
          <w:p w14:paraId="5CF955E5" w14:textId="1A901C54" w:rsidR="00717934" w:rsidRDefault="00837AF4" w:rsidP="00C30F41">
            <w:pPr>
              <w:jc w:val="both"/>
              <w:rPr>
                <w:rFonts w:ascii="Calibri" w:hAnsi="Calibri" w:cs="Calibri"/>
                <w:bCs/>
              </w:rPr>
            </w:pPr>
            <w:r w:rsidRPr="00AE0247">
              <w:rPr>
                <w:rFonts w:ascii="Calibri" w:hAnsi="Calibri" w:cs="Calibri"/>
                <w:bCs/>
              </w:rPr>
              <w:t>Members were</w:t>
            </w:r>
            <w:r w:rsidR="00BC0FA7" w:rsidRPr="00AE0247">
              <w:rPr>
                <w:rFonts w:ascii="Calibri" w:hAnsi="Calibri" w:cs="Calibri"/>
                <w:bCs/>
              </w:rPr>
              <w:t xml:space="preserve"> referred to </w:t>
            </w:r>
            <w:r w:rsidR="005F2D59" w:rsidRPr="00AE0247">
              <w:rPr>
                <w:rFonts w:ascii="Calibri" w:hAnsi="Calibri" w:cs="Calibri"/>
                <w:bCs/>
              </w:rPr>
              <w:t>the table at 4.4</w:t>
            </w:r>
            <w:r w:rsidR="00E02CF1" w:rsidRPr="00AE0247">
              <w:rPr>
                <w:rFonts w:ascii="Calibri" w:hAnsi="Calibri" w:cs="Calibri"/>
                <w:bCs/>
              </w:rPr>
              <w:t>, noting the falling rolls figure of</w:t>
            </w:r>
            <w:r w:rsidR="00C701C1" w:rsidRPr="00AE0247">
              <w:rPr>
                <w:rFonts w:ascii="Calibri" w:hAnsi="Calibri" w:cs="Calibri"/>
                <w:bCs/>
              </w:rPr>
              <w:t xml:space="preserve"> £</w:t>
            </w:r>
            <w:r w:rsidR="00956D44" w:rsidRPr="00AE0247">
              <w:rPr>
                <w:rFonts w:ascii="Calibri" w:hAnsi="Calibri" w:cs="Calibri"/>
                <w:bCs/>
              </w:rPr>
              <w:t>0.170m</w:t>
            </w:r>
            <w:r w:rsidR="00C701C1" w:rsidRPr="00AE0247">
              <w:rPr>
                <w:rFonts w:ascii="Calibri" w:hAnsi="Calibri" w:cs="Calibri"/>
                <w:bCs/>
              </w:rPr>
              <w:t xml:space="preserve"> and the total of £115.381m</w:t>
            </w:r>
            <w:r w:rsidR="005F2D59" w:rsidRPr="00AE0247">
              <w:rPr>
                <w:rFonts w:ascii="Calibri" w:hAnsi="Calibri" w:cs="Calibri"/>
                <w:bCs/>
              </w:rPr>
              <w:t xml:space="preserve"> </w:t>
            </w:r>
            <w:r w:rsidR="00AE0247" w:rsidRPr="00AE0247">
              <w:rPr>
                <w:rFonts w:ascii="Calibri" w:hAnsi="Calibri" w:cs="Calibri"/>
                <w:bCs/>
              </w:rPr>
              <w:t xml:space="preserve">for distribution. </w:t>
            </w:r>
            <w:r w:rsidR="001415C0">
              <w:rPr>
                <w:rFonts w:ascii="Calibri" w:hAnsi="Calibri" w:cs="Calibri"/>
                <w:bCs/>
              </w:rPr>
              <w:t xml:space="preserve">All schools are above the National </w:t>
            </w:r>
            <w:r w:rsidR="00F004C5">
              <w:rPr>
                <w:rFonts w:ascii="Calibri" w:hAnsi="Calibri" w:cs="Calibri"/>
                <w:bCs/>
              </w:rPr>
              <w:t xml:space="preserve">Minimum </w:t>
            </w:r>
            <w:r w:rsidR="001415C0">
              <w:rPr>
                <w:rFonts w:ascii="Calibri" w:hAnsi="Calibri" w:cs="Calibri"/>
                <w:bCs/>
              </w:rPr>
              <w:t xml:space="preserve">Funding </w:t>
            </w:r>
            <w:r w:rsidR="0012139B">
              <w:rPr>
                <w:rFonts w:ascii="Calibri" w:hAnsi="Calibri" w:cs="Calibri"/>
                <w:bCs/>
              </w:rPr>
              <w:t>Level used in the National Funding Formula</w:t>
            </w:r>
            <w:r w:rsidR="001415C0">
              <w:rPr>
                <w:rFonts w:ascii="Calibri" w:hAnsi="Calibri" w:cs="Calibri"/>
                <w:bCs/>
              </w:rPr>
              <w:t xml:space="preserve"> (NFF). </w:t>
            </w:r>
            <w:r w:rsidR="00F23A00">
              <w:rPr>
                <w:rFonts w:ascii="Calibri" w:hAnsi="Calibri" w:cs="Calibri"/>
                <w:bCs/>
              </w:rPr>
              <w:t xml:space="preserve">Appendix A is as agreed in December 2019. </w:t>
            </w:r>
            <w:r w:rsidR="0000532A">
              <w:rPr>
                <w:rFonts w:ascii="Calibri" w:hAnsi="Calibri" w:cs="Calibri"/>
                <w:bCs/>
              </w:rPr>
              <w:t>AS was asked if this included</w:t>
            </w:r>
            <w:r w:rsidR="00282927">
              <w:rPr>
                <w:rFonts w:ascii="Calibri" w:hAnsi="Calibri" w:cs="Calibri"/>
                <w:bCs/>
              </w:rPr>
              <w:t xml:space="preserve"> the </w:t>
            </w:r>
            <w:r w:rsidR="00FB15A2">
              <w:rPr>
                <w:rFonts w:ascii="Calibri" w:hAnsi="Calibri" w:cs="Calibri"/>
                <w:bCs/>
              </w:rPr>
              <w:t xml:space="preserve">October census </w:t>
            </w:r>
            <w:r w:rsidR="00CC5F5F">
              <w:rPr>
                <w:rFonts w:ascii="Calibri" w:hAnsi="Calibri" w:cs="Calibri"/>
                <w:bCs/>
              </w:rPr>
              <w:t>data and pupil characteristics</w:t>
            </w:r>
            <w:r w:rsidR="009C19B4">
              <w:rPr>
                <w:rFonts w:ascii="Calibri" w:hAnsi="Calibri" w:cs="Calibri"/>
                <w:bCs/>
              </w:rPr>
              <w:t xml:space="preserve"> and she confirmed this was correct. </w:t>
            </w:r>
            <w:r w:rsidR="001D4208">
              <w:rPr>
                <w:rFonts w:ascii="Calibri" w:hAnsi="Calibri" w:cs="Calibri"/>
                <w:bCs/>
              </w:rPr>
              <w:t>At Appendix B</w:t>
            </w:r>
            <w:r w:rsidR="00C25FCD">
              <w:rPr>
                <w:rFonts w:ascii="Calibri" w:hAnsi="Calibri" w:cs="Calibri"/>
                <w:bCs/>
              </w:rPr>
              <w:t xml:space="preserve"> </w:t>
            </w:r>
            <w:r w:rsidR="004942E3">
              <w:rPr>
                <w:rFonts w:ascii="Calibri" w:hAnsi="Calibri" w:cs="Calibri"/>
                <w:bCs/>
              </w:rPr>
              <w:t xml:space="preserve">the figure of </w:t>
            </w:r>
            <w:r w:rsidR="002B7EEB">
              <w:rPr>
                <w:rFonts w:ascii="Calibri" w:hAnsi="Calibri" w:cs="Calibri"/>
                <w:bCs/>
              </w:rPr>
              <w:t>£</w:t>
            </w:r>
            <w:r w:rsidR="00873F5A">
              <w:rPr>
                <w:rFonts w:ascii="Calibri" w:hAnsi="Calibri" w:cs="Calibri"/>
                <w:bCs/>
              </w:rPr>
              <w:t xml:space="preserve">115.381m </w:t>
            </w:r>
            <w:r w:rsidR="003E09ED">
              <w:rPr>
                <w:rFonts w:ascii="Calibri" w:hAnsi="Calibri" w:cs="Calibri"/>
                <w:bCs/>
              </w:rPr>
              <w:t xml:space="preserve">was split across the </w:t>
            </w:r>
            <w:r w:rsidR="00FA7696">
              <w:rPr>
                <w:rFonts w:ascii="Calibri" w:hAnsi="Calibri" w:cs="Calibri"/>
                <w:bCs/>
              </w:rPr>
              <w:t xml:space="preserve">funding formula </w:t>
            </w:r>
            <w:r w:rsidR="003E09ED">
              <w:rPr>
                <w:rFonts w:ascii="Calibri" w:hAnsi="Calibri" w:cs="Calibri"/>
                <w:bCs/>
              </w:rPr>
              <w:t xml:space="preserve">factors and </w:t>
            </w:r>
            <w:r w:rsidR="00FA7696">
              <w:rPr>
                <w:rFonts w:ascii="Calibri" w:hAnsi="Calibri" w:cs="Calibri"/>
                <w:bCs/>
              </w:rPr>
              <w:t xml:space="preserve">reflected </w:t>
            </w:r>
            <w:r w:rsidR="003E09ED">
              <w:rPr>
                <w:rFonts w:ascii="Calibri" w:hAnsi="Calibri" w:cs="Calibri"/>
                <w:bCs/>
              </w:rPr>
              <w:t xml:space="preserve">pupil characteristics. </w:t>
            </w:r>
          </w:p>
          <w:p w14:paraId="3A992F6A" w14:textId="21BCCB4E" w:rsidR="00924E12" w:rsidRDefault="00924E12" w:rsidP="00631009">
            <w:pPr>
              <w:rPr>
                <w:rFonts w:ascii="Calibri" w:hAnsi="Calibri" w:cs="Calibri"/>
                <w:bCs/>
              </w:rPr>
            </w:pPr>
          </w:p>
          <w:p w14:paraId="2070A72A" w14:textId="29F6FC7B" w:rsidR="00E935C7" w:rsidRDefault="00924E12" w:rsidP="00C30F41">
            <w:pPr>
              <w:jc w:val="both"/>
              <w:rPr>
                <w:rFonts w:ascii="Calibri" w:hAnsi="Calibri" w:cs="Calibri"/>
                <w:bCs/>
              </w:rPr>
            </w:pPr>
            <w:r>
              <w:rPr>
                <w:rFonts w:ascii="Calibri" w:hAnsi="Calibri" w:cs="Calibri"/>
                <w:bCs/>
              </w:rPr>
              <w:t xml:space="preserve">Members </w:t>
            </w:r>
            <w:r w:rsidR="00974EDA">
              <w:rPr>
                <w:rFonts w:ascii="Calibri" w:hAnsi="Calibri" w:cs="Calibri"/>
                <w:bCs/>
              </w:rPr>
              <w:t xml:space="preserve">were </w:t>
            </w:r>
            <w:r>
              <w:rPr>
                <w:rFonts w:ascii="Calibri" w:hAnsi="Calibri" w:cs="Calibri"/>
                <w:bCs/>
              </w:rPr>
              <w:t xml:space="preserve">reminded schools can only receive funding for </w:t>
            </w:r>
            <w:r w:rsidR="00F274F6">
              <w:rPr>
                <w:rFonts w:ascii="Calibri" w:hAnsi="Calibri" w:cs="Calibri"/>
                <w:bCs/>
              </w:rPr>
              <w:t xml:space="preserve">falling rolls for </w:t>
            </w:r>
            <w:r>
              <w:rPr>
                <w:rFonts w:ascii="Calibri" w:hAnsi="Calibri" w:cs="Calibri"/>
                <w:bCs/>
              </w:rPr>
              <w:t>one year</w:t>
            </w:r>
            <w:r w:rsidR="003C5F48">
              <w:rPr>
                <w:rFonts w:ascii="Calibri" w:hAnsi="Calibri" w:cs="Calibri"/>
                <w:bCs/>
              </w:rPr>
              <w:t xml:space="preserve">. The largest </w:t>
            </w:r>
            <w:r w:rsidR="00FA7696">
              <w:rPr>
                <w:rFonts w:ascii="Calibri" w:hAnsi="Calibri" w:cs="Calibri"/>
                <w:bCs/>
              </w:rPr>
              <w:t xml:space="preserve">potential </w:t>
            </w:r>
            <w:r w:rsidR="003C5F48">
              <w:rPr>
                <w:rFonts w:ascii="Calibri" w:hAnsi="Calibri" w:cs="Calibri"/>
                <w:bCs/>
              </w:rPr>
              <w:t xml:space="preserve">allocation </w:t>
            </w:r>
            <w:r w:rsidR="004A3A0D">
              <w:rPr>
                <w:rFonts w:ascii="Calibri" w:hAnsi="Calibri" w:cs="Calibri"/>
                <w:bCs/>
              </w:rPr>
              <w:t xml:space="preserve">is </w:t>
            </w:r>
            <w:r w:rsidR="003C5F48">
              <w:rPr>
                <w:rFonts w:ascii="Calibri" w:hAnsi="Calibri" w:cs="Calibri"/>
                <w:bCs/>
              </w:rPr>
              <w:t>to Sir Simon Milton UTC Westminster</w:t>
            </w:r>
            <w:r w:rsidR="00AA76A4">
              <w:rPr>
                <w:rFonts w:ascii="Calibri" w:hAnsi="Calibri" w:cs="Calibri"/>
                <w:bCs/>
              </w:rPr>
              <w:t xml:space="preserve"> and all requests </w:t>
            </w:r>
            <w:r w:rsidR="00F51F23">
              <w:rPr>
                <w:rFonts w:ascii="Calibri" w:hAnsi="Calibri" w:cs="Calibri"/>
                <w:bCs/>
              </w:rPr>
              <w:t xml:space="preserve">are subject to the submission of a business case. </w:t>
            </w:r>
            <w:r w:rsidR="00FB5026">
              <w:rPr>
                <w:rFonts w:ascii="Calibri" w:hAnsi="Calibri" w:cs="Calibri"/>
                <w:bCs/>
              </w:rPr>
              <w:t xml:space="preserve">A member questioned the allocation of </w:t>
            </w:r>
            <w:r w:rsidR="00717F07">
              <w:rPr>
                <w:rFonts w:ascii="Calibri" w:hAnsi="Calibri" w:cs="Calibri"/>
                <w:bCs/>
              </w:rPr>
              <w:t>funding to Sir Simon Milton UTC</w:t>
            </w:r>
            <w:r w:rsidR="00015097">
              <w:rPr>
                <w:rFonts w:ascii="Calibri" w:hAnsi="Calibri" w:cs="Calibri"/>
                <w:bCs/>
              </w:rPr>
              <w:t xml:space="preserve"> W</w:t>
            </w:r>
            <w:r w:rsidR="00086BAB">
              <w:rPr>
                <w:rFonts w:ascii="Calibri" w:hAnsi="Calibri" w:cs="Calibri"/>
                <w:bCs/>
              </w:rPr>
              <w:t>e</w:t>
            </w:r>
            <w:r w:rsidR="00015097">
              <w:rPr>
                <w:rFonts w:ascii="Calibri" w:hAnsi="Calibri" w:cs="Calibri"/>
                <w:bCs/>
              </w:rPr>
              <w:t xml:space="preserve">stminster given they have falling rolls and the LA is looking to expand the secondary sector. </w:t>
            </w:r>
            <w:r w:rsidR="00086BAB">
              <w:rPr>
                <w:rFonts w:ascii="Calibri" w:hAnsi="Calibri" w:cs="Calibri"/>
                <w:bCs/>
              </w:rPr>
              <w:t xml:space="preserve">IH explained </w:t>
            </w:r>
            <w:r w:rsidR="00FA38C7">
              <w:rPr>
                <w:rFonts w:ascii="Calibri" w:hAnsi="Calibri" w:cs="Calibri"/>
                <w:bCs/>
              </w:rPr>
              <w:t>that there was on-going growth a</w:t>
            </w:r>
            <w:r w:rsidR="000D0B59">
              <w:rPr>
                <w:rFonts w:ascii="Calibri" w:hAnsi="Calibri" w:cs="Calibri"/>
                <w:bCs/>
              </w:rPr>
              <w:t xml:space="preserve">round 2 secondary </w:t>
            </w:r>
            <w:r w:rsidR="00544788">
              <w:rPr>
                <w:rFonts w:ascii="Calibri" w:hAnsi="Calibri" w:cs="Calibri"/>
                <w:bCs/>
              </w:rPr>
              <w:t>schools,</w:t>
            </w:r>
            <w:r w:rsidR="000D0B59">
              <w:rPr>
                <w:rFonts w:ascii="Calibri" w:hAnsi="Calibri" w:cs="Calibri"/>
                <w:bCs/>
              </w:rPr>
              <w:t xml:space="preserve"> and this been agreed previously. </w:t>
            </w:r>
            <w:r w:rsidR="00CA01B5">
              <w:rPr>
                <w:rFonts w:ascii="Calibri" w:hAnsi="Calibri" w:cs="Calibri"/>
                <w:bCs/>
              </w:rPr>
              <w:t>Sir Simon Milton i</w:t>
            </w:r>
            <w:r w:rsidR="00002DB4">
              <w:rPr>
                <w:rFonts w:ascii="Calibri" w:hAnsi="Calibri" w:cs="Calibri"/>
                <w:bCs/>
              </w:rPr>
              <w:t xml:space="preserve">s a 14-19 </w:t>
            </w:r>
            <w:r w:rsidR="001D2805">
              <w:rPr>
                <w:rFonts w:ascii="Calibri" w:hAnsi="Calibri" w:cs="Calibri"/>
                <w:bCs/>
              </w:rPr>
              <w:t>provision</w:t>
            </w:r>
            <w:r w:rsidR="00002DB4">
              <w:rPr>
                <w:rFonts w:ascii="Calibri" w:hAnsi="Calibri" w:cs="Calibri"/>
                <w:bCs/>
              </w:rPr>
              <w:t xml:space="preserve"> </w:t>
            </w:r>
            <w:r w:rsidR="001D2805">
              <w:rPr>
                <w:rFonts w:ascii="Calibri" w:hAnsi="Calibri" w:cs="Calibri"/>
                <w:bCs/>
              </w:rPr>
              <w:t xml:space="preserve">with falling rolls this year. </w:t>
            </w:r>
            <w:r w:rsidR="009C6038">
              <w:rPr>
                <w:rFonts w:ascii="Calibri" w:hAnsi="Calibri" w:cs="Calibri"/>
                <w:bCs/>
              </w:rPr>
              <w:t xml:space="preserve">Members considered the capacity and </w:t>
            </w:r>
            <w:r w:rsidR="001A30F5">
              <w:rPr>
                <w:rFonts w:ascii="Calibri" w:hAnsi="Calibri" w:cs="Calibri"/>
                <w:bCs/>
              </w:rPr>
              <w:t>viability</w:t>
            </w:r>
            <w:r w:rsidR="009C6038">
              <w:rPr>
                <w:rFonts w:ascii="Calibri" w:hAnsi="Calibri" w:cs="Calibri"/>
                <w:bCs/>
              </w:rPr>
              <w:t xml:space="preserve"> of Sir Simon Milton UTC Westminster</w:t>
            </w:r>
            <w:r w:rsidR="00E20E79">
              <w:rPr>
                <w:rFonts w:ascii="Calibri" w:hAnsi="Calibri" w:cs="Calibri"/>
                <w:bCs/>
              </w:rPr>
              <w:t>. IH informed them the Df</w:t>
            </w:r>
            <w:r w:rsidR="0030536B">
              <w:rPr>
                <w:rFonts w:ascii="Calibri" w:hAnsi="Calibri" w:cs="Calibri"/>
                <w:bCs/>
              </w:rPr>
              <w:t>E</w:t>
            </w:r>
            <w:r w:rsidR="00E20E79">
              <w:rPr>
                <w:rFonts w:ascii="Calibri" w:hAnsi="Calibri" w:cs="Calibri"/>
                <w:bCs/>
              </w:rPr>
              <w:t xml:space="preserve"> was encouraging </w:t>
            </w:r>
            <w:r w:rsidR="00A8376D">
              <w:rPr>
                <w:rFonts w:ascii="Calibri" w:hAnsi="Calibri" w:cs="Calibri"/>
                <w:bCs/>
              </w:rPr>
              <w:t>the UTC to join a MAT</w:t>
            </w:r>
            <w:r w:rsidR="00847885">
              <w:rPr>
                <w:rFonts w:ascii="Calibri" w:hAnsi="Calibri" w:cs="Calibri"/>
                <w:bCs/>
              </w:rPr>
              <w:t>. The Df</w:t>
            </w:r>
            <w:r w:rsidR="005F00DF">
              <w:rPr>
                <w:rFonts w:ascii="Calibri" w:hAnsi="Calibri" w:cs="Calibri"/>
                <w:bCs/>
              </w:rPr>
              <w:t>E</w:t>
            </w:r>
            <w:r w:rsidR="00903C54">
              <w:rPr>
                <w:rFonts w:ascii="Calibri" w:hAnsi="Calibri" w:cs="Calibri"/>
                <w:bCs/>
              </w:rPr>
              <w:t xml:space="preserve"> provide funds to the UTC as it </w:t>
            </w:r>
            <w:proofErr w:type="gramStart"/>
            <w:r w:rsidR="00903C54">
              <w:rPr>
                <w:rFonts w:ascii="Calibri" w:hAnsi="Calibri" w:cs="Calibri"/>
                <w:bCs/>
              </w:rPr>
              <w:t>is</w:t>
            </w:r>
            <w:proofErr w:type="gramEnd"/>
            <w:r w:rsidR="00903C54">
              <w:rPr>
                <w:rFonts w:ascii="Calibri" w:hAnsi="Calibri" w:cs="Calibri"/>
                <w:bCs/>
              </w:rPr>
              <w:t xml:space="preserve"> maintained by the DfE. </w:t>
            </w:r>
            <w:r w:rsidR="009C6038">
              <w:rPr>
                <w:rFonts w:ascii="Calibri" w:hAnsi="Calibri" w:cs="Calibri"/>
                <w:bCs/>
              </w:rPr>
              <w:t xml:space="preserve"> </w:t>
            </w:r>
          </w:p>
          <w:p w14:paraId="25B7E58D" w14:textId="1AEE0E2B" w:rsidR="009515E3" w:rsidRDefault="009515E3" w:rsidP="00631009">
            <w:pPr>
              <w:rPr>
                <w:rFonts w:ascii="Calibri" w:hAnsi="Calibri" w:cs="Calibri"/>
                <w:bCs/>
              </w:rPr>
            </w:pPr>
          </w:p>
          <w:p w14:paraId="0A032A9D" w14:textId="77777777" w:rsidR="00B142C3" w:rsidRDefault="009515E3" w:rsidP="00C30F41">
            <w:pPr>
              <w:jc w:val="both"/>
              <w:rPr>
                <w:rFonts w:ascii="Calibri" w:hAnsi="Calibri" w:cs="Calibri"/>
                <w:b/>
              </w:rPr>
            </w:pPr>
            <w:r>
              <w:rPr>
                <w:rFonts w:ascii="Calibri" w:hAnsi="Calibri" w:cs="Calibri"/>
                <w:bCs/>
              </w:rPr>
              <w:t>IH was asked if schools were being re-organised</w:t>
            </w:r>
            <w:r w:rsidR="00263F35">
              <w:rPr>
                <w:rFonts w:ascii="Calibri" w:hAnsi="Calibri" w:cs="Calibri"/>
                <w:bCs/>
              </w:rPr>
              <w:t xml:space="preserve"> where they had falling rolls.</w:t>
            </w:r>
            <w:r w:rsidR="00D45F9F">
              <w:rPr>
                <w:rFonts w:ascii="Calibri" w:hAnsi="Calibri" w:cs="Calibri"/>
                <w:bCs/>
              </w:rPr>
              <w:t xml:space="preserve"> IH said they were</w:t>
            </w:r>
            <w:r w:rsidR="003B5C0B">
              <w:rPr>
                <w:rFonts w:ascii="Calibri" w:hAnsi="Calibri" w:cs="Calibri"/>
                <w:bCs/>
              </w:rPr>
              <w:t>,</w:t>
            </w:r>
            <w:r w:rsidR="00D45F9F">
              <w:rPr>
                <w:rFonts w:ascii="Calibri" w:hAnsi="Calibri" w:cs="Calibri"/>
                <w:bCs/>
              </w:rPr>
              <w:t xml:space="preserve"> and small amounts of funding were allocated</w:t>
            </w:r>
            <w:r w:rsidR="00D971FF">
              <w:rPr>
                <w:rFonts w:ascii="Calibri" w:hAnsi="Calibri" w:cs="Calibri"/>
                <w:bCs/>
              </w:rPr>
              <w:t xml:space="preserve"> to help the schools plan for changes. </w:t>
            </w:r>
            <w:r w:rsidR="00D66C0C">
              <w:rPr>
                <w:rFonts w:ascii="Calibri" w:hAnsi="Calibri" w:cs="Calibri"/>
                <w:bCs/>
              </w:rPr>
              <w:t>He was informed there must be transparency with access to the funds</w:t>
            </w:r>
            <w:r w:rsidR="001F251D">
              <w:rPr>
                <w:rFonts w:ascii="Calibri" w:hAnsi="Calibri" w:cs="Calibri"/>
                <w:bCs/>
              </w:rPr>
              <w:t>.</w:t>
            </w:r>
            <w:r w:rsidR="00D14C17">
              <w:rPr>
                <w:rFonts w:ascii="Calibri" w:hAnsi="Calibri" w:cs="Calibri"/>
                <w:bCs/>
              </w:rPr>
              <w:t xml:space="preserve"> AT </w:t>
            </w:r>
            <w:r w:rsidR="007202A6">
              <w:rPr>
                <w:rFonts w:ascii="Calibri" w:hAnsi="Calibri" w:cs="Calibri"/>
                <w:bCs/>
              </w:rPr>
              <w:t>informed members that any funding allocated must be to develop sustainable budgets</w:t>
            </w:r>
            <w:r w:rsidR="00265333">
              <w:rPr>
                <w:rFonts w:ascii="Calibri" w:hAnsi="Calibri" w:cs="Calibri"/>
                <w:bCs/>
              </w:rPr>
              <w:t xml:space="preserve"> with the aim of achieving a balanced budget. </w:t>
            </w:r>
            <w:r w:rsidR="001F251D">
              <w:rPr>
                <w:rFonts w:ascii="Calibri" w:hAnsi="Calibri" w:cs="Calibri"/>
                <w:bCs/>
              </w:rPr>
              <w:t xml:space="preserve"> </w:t>
            </w:r>
            <w:r w:rsidR="00DB5CC7">
              <w:rPr>
                <w:rFonts w:ascii="Calibri" w:hAnsi="Calibri" w:cs="Calibri"/>
                <w:b/>
              </w:rPr>
              <w:t xml:space="preserve"> </w:t>
            </w:r>
          </w:p>
          <w:p w14:paraId="4D1832B0" w14:textId="01C8A8DF" w:rsidR="00A5347B" w:rsidRPr="00B142C3" w:rsidRDefault="00A5347B" w:rsidP="00AB7DD7">
            <w:pPr>
              <w:rPr>
                <w:rFonts w:ascii="Calibri" w:hAnsi="Calibri" w:cs="Calibri"/>
                <w:b/>
              </w:rPr>
            </w:pPr>
          </w:p>
        </w:tc>
        <w:tc>
          <w:tcPr>
            <w:tcW w:w="1289" w:type="dxa"/>
          </w:tcPr>
          <w:p w14:paraId="345D62CE" w14:textId="77777777" w:rsidR="002C4E21" w:rsidRDefault="002C4E21" w:rsidP="00F25EFB">
            <w:pPr>
              <w:rPr>
                <w:rFonts w:ascii="Calibri" w:hAnsi="Calibri" w:cs="Calibri"/>
                <w:b/>
                <w:sz w:val="22"/>
                <w:szCs w:val="22"/>
              </w:rPr>
            </w:pPr>
          </w:p>
        </w:tc>
      </w:tr>
      <w:tr w:rsidR="00AB7DD7" w:rsidRPr="00D26362" w14:paraId="4DC05842" w14:textId="77777777" w:rsidTr="002769F4">
        <w:tc>
          <w:tcPr>
            <w:tcW w:w="1134" w:type="dxa"/>
          </w:tcPr>
          <w:p w14:paraId="1C2112AD" w14:textId="77777777" w:rsidR="00AB7DD7" w:rsidRDefault="00AB7DD7" w:rsidP="006F6AB6">
            <w:pPr>
              <w:ind w:left="360"/>
              <w:contextualSpacing/>
              <w:rPr>
                <w:rFonts w:asciiTheme="minorHAnsi" w:hAnsiTheme="minorHAnsi" w:cstheme="minorHAnsi"/>
                <w:b/>
              </w:rPr>
            </w:pPr>
          </w:p>
        </w:tc>
        <w:tc>
          <w:tcPr>
            <w:tcW w:w="8506" w:type="dxa"/>
            <w:shd w:val="clear" w:color="auto" w:fill="FFFFFF" w:themeFill="background1"/>
          </w:tcPr>
          <w:p w14:paraId="42FD57B4" w14:textId="77777777" w:rsidR="00306F67" w:rsidRDefault="00BF6249" w:rsidP="00922234">
            <w:pPr>
              <w:rPr>
                <w:rFonts w:ascii="Calibri" w:hAnsi="Calibri" w:cs="Calibri"/>
                <w:b/>
              </w:rPr>
            </w:pPr>
            <w:r>
              <w:rPr>
                <w:rFonts w:ascii="Calibri" w:hAnsi="Calibri" w:cs="Calibri"/>
                <w:b/>
              </w:rPr>
              <w:t xml:space="preserve">RESOLUTION: </w:t>
            </w:r>
            <w:r w:rsidR="00856743">
              <w:rPr>
                <w:rFonts w:ascii="Calibri" w:hAnsi="Calibri" w:cs="Calibri"/>
                <w:b/>
              </w:rPr>
              <w:t xml:space="preserve">i)   To agree the local funding formula distributes </w:t>
            </w:r>
            <w:r w:rsidR="00C5026C">
              <w:rPr>
                <w:rFonts w:ascii="Calibri" w:hAnsi="Calibri" w:cs="Calibri"/>
                <w:b/>
              </w:rPr>
              <w:t>£115.381m</w:t>
            </w:r>
          </w:p>
          <w:p w14:paraId="220F74F3" w14:textId="77777777" w:rsidR="00541C47" w:rsidRDefault="00306F67" w:rsidP="00922234">
            <w:pPr>
              <w:rPr>
                <w:rFonts w:ascii="Calibri" w:hAnsi="Calibri" w:cs="Calibri"/>
                <w:b/>
              </w:rPr>
            </w:pPr>
            <w:r>
              <w:rPr>
                <w:rFonts w:ascii="Calibri" w:hAnsi="Calibri" w:cs="Calibri"/>
                <w:b/>
              </w:rPr>
              <w:t xml:space="preserve">                          ii)  </w:t>
            </w:r>
            <w:r w:rsidR="007C4C94">
              <w:rPr>
                <w:rFonts w:ascii="Calibri" w:hAnsi="Calibri" w:cs="Calibri"/>
                <w:b/>
              </w:rPr>
              <w:t>To note that there is no transfer</w:t>
            </w:r>
            <w:r w:rsidR="00541C47">
              <w:rPr>
                <w:rFonts w:ascii="Calibri" w:hAnsi="Calibri" w:cs="Calibri"/>
                <w:b/>
              </w:rPr>
              <w:t xml:space="preserve"> from the Schools Block to the </w:t>
            </w:r>
          </w:p>
          <w:p w14:paraId="2B7FB341" w14:textId="762CD842" w:rsidR="00247076" w:rsidRDefault="00541C47" w:rsidP="00922234">
            <w:pPr>
              <w:rPr>
                <w:rFonts w:ascii="Calibri" w:hAnsi="Calibri" w:cs="Calibri"/>
                <w:b/>
              </w:rPr>
            </w:pPr>
            <w:r>
              <w:rPr>
                <w:rFonts w:ascii="Calibri" w:hAnsi="Calibri" w:cs="Calibri"/>
                <w:b/>
              </w:rPr>
              <w:t xml:space="preserve">                               </w:t>
            </w:r>
            <w:r w:rsidR="003E3890">
              <w:rPr>
                <w:rFonts w:ascii="Calibri" w:hAnsi="Calibri" w:cs="Calibri"/>
                <w:b/>
              </w:rPr>
              <w:t xml:space="preserve"> </w:t>
            </w:r>
            <w:r>
              <w:rPr>
                <w:rFonts w:ascii="Calibri" w:hAnsi="Calibri" w:cs="Calibri"/>
                <w:b/>
              </w:rPr>
              <w:t>High Needs Block</w:t>
            </w:r>
            <w:r w:rsidR="00FF12E4">
              <w:rPr>
                <w:rFonts w:ascii="Calibri" w:hAnsi="Calibri" w:cs="Calibri"/>
                <w:b/>
              </w:rPr>
              <w:t xml:space="preserve"> for 2020/21</w:t>
            </w:r>
            <w:r w:rsidR="00247076">
              <w:rPr>
                <w:rFonts w:ascii="Calibri" w:hAnsi="Calibri" w:cs="Calibri"/>
                <w:b/>
              </w:rPr>
              <w:t>.</w:t>
            </w:r>
          </w:p>
          <w:p w14:paraId="4F05DDB4" w14:textId="77777777" w:rsidR="003E3890" w:rsidRDefault="00247076" w:rsidP="00C30F41">
            <w:pPr>
              <w:jc w:val="both"/>
              <w:rPr>
                <w:rFonts w:ascii="Calibri" w:hAnsi="Calibri" w:cs="Calibri"/>
                <w:b/>
              </w:rPr>
            </w:pPr>
            <w:r>
              <w:rPr>
                <w:rFonts w:ascii="Calibri" w:hAnsi="Calibri" w:cs="Calibri"/>
                <w:b/>
              </w:rPr>
              <w:t xml:space="preserve">                          iii) </w:t>
            </w:r>
            <w:r w:rsidR="00AA56C4">
              <w:rPr>
                <w:rFonts w:ascii="Calibri" w:hAnsi="Calibri" w:cs="Calibri"/>
                <w:b/>
              </w:rPr>
              <w:t xml:space="preserve">To agree the continuation of the previously </w:t>
            </w:r>
            <w:r w:rsidR="00CE227D">
              <w:rPr>
                <w:rFonts w:ascii="Calibri" w:hAnsi="Calibri" w:cs="Calibri"/>
                <w:b/>
              </w:rPr>
              <w:t xml:space="preserve">agreed methodology </w:t>
            </w:r>
            <w:r w:rsidR="003E3890">
              <w:rPr>
                <w:rFonts w:ascii="Calibri" w:hAnsi="Calibri" w:cs="Calibri"/>
                <w:b/>
              </w:rPr>
              <w:t xml:space="preserve"> </w:t>
            </w:r>
          </w:p>
          <w:p w14:paraId="0DCD3BFA" w14:textId="77777777" w:rsidR="003E3890" w:rsidRDefault="003E3890" w:rsidP="00C30F41">
            <w:pPr>
              <w:jc w:val="both"/>
              <w:rPr>
                <w:rFonts w:ascii="Calibri" w:hAnsi="Calibri" w:cs="Calibri"/>
                <w:b/>
              </w:rPr>
            </w:pPr>
            <w:r>
              <w:rPr>
                <w:rFonts w:ascii="Calibri" w:hAnsi="Calibri" w:cs="Calibri"/>
                <w:b/>
              </w:rPr>
              <w:t xml:space="preserve">                                </w:t>
            </w:r>
            <w:r w:rsidR="00D0348A">
              <w:rPr>
                <w:rFonts w:ascii="Calibri" w:hAnsi="Calibri" w:cs="Calibri"/>
                <w:b/>
              </w:rPr>
              <w:t>(estimated to cost (£0.170m)</w:t>
            </w:r>
            <w:r w:rsidR="00AB73D2">
              <w:rPr>
                <w:rFonts w:ascii="Calibri" w:hAnsi="Calibri" w:cs="Calibri"/>
                <w:b/>
              </w:rPr>
              <w:t xml:space="preserve"> for falling rolls subject to individual </w:t>
            </w:r>
          </w:p>
          <w:p w14:paraId="2E830076" w14:textId="77777777" w:rsidR="003E3890" w:rsidRDefault="003E3890" w:rsidP="00C30F41">
            <w:pPr>
              <w:jc w:val="both"/>
              <w:rPr>
                <w:rFonts w:ascii="Calibri" w:hAnsi="Calibri" w:cs="Calibri"/>
                <w:b/>
              </w:rPr>
            </w:pPr>
            <w:r>
              <w:rPr>
                <w:rFonts w:ascii="Calibri" w:hAnsi="Calibri" w:cs="Calibri"/>
                <w:b/>
              </w:rPr>
              <w:t xml:space="preserve">                                </w:t>
            </w:r>
            <w:r w:rsidR="00AB73D2">
              <w:rPr>
                <w:rFonts w:ascii="Calibri" w:hAnsi="Calibri" w:cs="Calibri"/>
                <w:b/>
              </w:rPr>
              <w:t>schools</w:t>
            </w:r>
            <w:r w:rsidR="005B5138">
              <w:rPr>
                <w:rFonts w:ascii="Calibri" w:hAnsi="Calibri" w:cs="Calibri"/>
                <w:b/>
              </w:rPr>
              <w:t xml:space="preserve"> submitting a falling rolls business case </w:t>
            </w:r>
            <w:r>
              <w:rPr>
                <w:rFonts w:ascii="Calibri" w:hAnsi="Calibri" w:cs="Calibri"/>
                <w:b/>
              </w:rPr>
              <w:t xml:space="preserve">for approval by the </w:t>
            </w:r>
          </w:p>
          <w:p w14:paraId="46F568A8" w14:textId="77777777" w:rsidR="00AB7DD7" w:rsidRDefault="003E3890" w:rsidP="00C30F41">
            <w:pPr>
              <w:jc w:val="both"/>
              <w:rPr>
                <w:rFonts w:ascii="Calibri" w:hAnsi="Calibri" w:cs="Calibri"/>
                <w:b/>
              </w:rPr>
            </w:pPr>
            <w:r>
              <w:rPr>
                <w:rFonts w:ascii="Calibri" w:hAnsi="Calibri" w:cs="Calibri"/>
                <w:b/>
              </w:rPr>
              <w:t xml:space="preserve">                                March Schools Forum. </w:t>
            </w:r>
            <w:r w:rsidR="00247076">
              <w:rPr>
                <w:rFonts w:ascii="Calibri" w:hAnsi="Calibri" w:cs="Calibri"/>
                <w:b/>
              </w:rPr>
              <w:t xml:space="preserve"> </w:t>
            </w:r>
            <w:r w:rsidR="008168CC">
              <w:rPr>
                <w:rFonts w:ascii="Calibri" w:hAnsi="Calibri" w:cs="Calibri"/>
                <w:b/>
              </w:rPr>
              <w:t xml:space="preserve"> </w:t>
            </w:r>
          </w:p>
          <w:p w14:paraId="3C49DBC7" w14:textId="32E5EDCB" w:rsidR="00DE3DD0" w:rsidRDefault="001D599D" w:rsidP="00C30F41">
            <w:pPr>
              <w:jc w:val="both"/>
              <w:rPr>
                <w:rFonts w:ascii="Calibri" w:hAnsi="Calibri" w:cs="Calibri"/>
                <w:b/>
              </w:rPr>
            </w:pPr>
            <w:r>
              <w:rPr>
                <w:rFonts w:ascii="Calibri" w:hAnsi="Calibri" w:cs="Calibri"/>
                <w:b/>
              </w:rPr>
              <w:lastRenderedPageBreak/>
              <w:t xml:space="preserve">                          iv) To agree the de-delegation to fund cover for trade union support </w:t>
            </w:r>
          </w:p>
          <w:p w14:paraId="14FB2059" w14:textId="3E5D50A6" w:rsidR="001D599D" w:rsidRDefault="00DE3DD0" w:rsidP="00C30F41">
            <w:pPr>
              <w:jc w:val="both"/>
              <w:rPr>
                <w:rFonts w:ascii="Calibri" w:hAnsi="Calibri" w:cs="Calibri"/>
                <w:b/>
              </w:rPr>
            </w:pPr>
            <w:r>
              <w:rPr>
                <w:rFonts w:ascii="Calibri" w:hAnsi="Calibri" w:cs="Calibri"/>
                <w:b/>
              </w:rPr>
              <w:t xml:space="preserve">                                </w:t>
            </w:r>
            <w:r w:rsidR="001D599D">
              <w:rPr>
                <w:rFonts w:ascii="Calibri" w:hAnsi="Calibri" w:cs="Calibri"/>
                <w:b/>
              </w:rPr>
              <w:t>at £65,542</w:t>
            </w:r>
            <w:r>
              <w:rPr>
                <w:rFonts w:ascii="Calibri" w:hAnsi="Calibri" w:cs="Calibri"/>
                <w:b/>
              </w:rPr>
              <w:t xml:space="preserve"> for maintained schools. </w:t>
            </w:r>
            <w:r w:rsidR="001D599D">
              <w:rPr>
                <w:rFonts w:ascii="Calibri" w:hAnsi="Calibri" w:cs="Calibri"/>
                <w:b/>
              </w:rPr>
              <w:t xml:space="preserve">   </w:t>
            </w:r>
          </w:p>
          <w:p w14:paraId="40642A17" w14:textId="53A3007B" w:rsidR="000B6083" w:rsidRDefault="00497B80" w:rsidP="00C30F41">
            <w:pPr>
              <w:jc w:val="both"/>
              <w:rPr>
                <w:rFonts w:ascii="Calibri" w:hAnsi="Calibri" w:cs="Calibri"/>
                <w:b/>
              </w:rPr>
            </w:pPr>
            <w:r>
              <w:rPr>
                <w:rFonts w:ascii="Calibri" w:hAnsi="Calibri" w:cs="Calibri"/>
                <w:b/>
              </w:rPr>
              <w:t xml:space="preserve">                          </w:t>
            </w:r>
            <w:r w:rsidR="006A7FFA">
              <w:rPr>
                <w:rFonts w:ascii="Calibri" w:hAnsi="Calibri" w:cs="Calibri"/>
                <w:b/>
              </w:rPr>
              <w:t xml:space="preserve"> </w:t>
            </w:r>
            <w:r>
              <w:rPr>
                <w:rFonts w:ascii="Calibri" w:hAnsi="Calibri" w:cs="Calibri"/>
                <w:b/>
              </w:rPr>
              <w:t>v)</w:t>
            </w:r>
            <w:r w:rsidR="006A7FFA">
              <w:rPr>
                <w:rFonts w:ascii="Calibri" w:hAnsi="Calibri" w:cs="Calibri"/>
                <w:b/>
              </w:rPr>
              <w:t xml:space="preserve"> T</w:t>
            </w:r>
            <w:r w:rsidR="00514980">
              <w:rPr>
                <w:rFonts w:ascii="Calibri" w:hAnsi="Calibri" w:cs="Calibri"/>
                <w:b/>
              </w:rPr>
              <w:t>o</w:t>
            </w:r>
            <w:r w:rsidR="006A7FFA">
              <w:rPr>
                <w:rFonts w:ascii="Calibri" w:hAnsi="Calibri" w:cs="Calibri"/>
                <w:b/>
              </w:rPr>
              <w:t xml:space="preserve"> bring a summary</w:t>
            </w:r>
            <w:r w:rsidR="000B6083">
              <w:rPr>
                <w:rFonts w:ascii="Calibri" w:hAnsi="Calibri" w:cs="Calibri"/>
                <w:b/>
              </w:rPr>
              <w:t xml:space="preserve"> of applications for falling rolls funding to the </w:t>
            </w:r>
          </w:p>
          <w:p w14:paraId="1CEBB4DE" w14:textId="47E1E458" w:rsidR="00497B80" w:rsidRDefault="000B6083" w:rsidP="00C30F41">
            <w:pPr>
              <w:jc w:val="both"/>
              <w:rPr>
                <w:rFonts w:ascii="Calibri" w:hAnsi="Calibri" w:cs="Calibri"/>
                <w:b/>
              </w:rPr>
            </w:pPr>
            <w:r>
              <w:rPr>
                <w:rFonts w:ascii="Calibri" w:hAnsi="Calibri" w:cs="Calibri"/>
                <w:b/>
              </w:rPr>
              <w:t xml:space="preserve">                                June meeting. </w:t>
            </w:r>
          </w:p>
          <w:p w14:paraId="3BD64646" w14:textId="746D0238" w:rsidR="005571A4" w:rsidRPr="00563148" w:rsidRDefault="005571A4" w:rsidP="00922234">
            <w:pPr>
              <w:rPr>
                <w:rFonts w:ascii="Calibri" w:hAnsi="Calibri" w:cs="Calibri"/>
                <w:b/>
              </w:rPr>
            </w:pPr>
          </w:p>
        </w:tc>
        <w:tc>
          <w:tcPr>
            <w:tcW w:w="1289" w:type="dxa"/>
          </w:tcPr>
          <w:p w14:paraId="2652B396" w14:textId="77777777" w:rsidR="00AB7DD7" w:rsidRDefault="00AB7DD7" w:rsidP="00F25EFB">
            <w:pPr>
              <w:rPr>
                <w:rFonts w:ascii="Calibri" w:hAnsi="Calibri" w:cs="Calibri"/>
                <w:b/>
                <w:sz w:val="22"/>
                <w:szCs w:val="22"/>
              </w:rPr>
            </w:pPr>
          </w:p>
        </w:tc>
      </w:tr>
      <w:tr w:rsidR="005571A4" w:rsidRPr="00D26362" w14:paraId="4AA2BB61" w14:textId="77777777" w:rsidTr="00EA1E75">
        <w:tc>
          <w:tcPr>
            <w:tcW w:w="1134" w:type="dxa"/>
          </w:tcPr>
          <w:p w14:paraId="24831F8F" w14:textId="050D3598" w:rsidR="005571A4" w:rsidRPr="00EA1E75" w:rsidRDefault="0042475D" w:rsidP="006F6AB6">
            <w:pPr>
              <w:ind w:left="360"/>
              <w:contextualSpacing/>
              <w:rPr>
                <w:rFonts w:asciiTheme="minorHAnsi" w:hAnsiTheme="minorHAnsi" w:cstheme="minorHAnsi"/>
                <w:b/>
              </w:rPr>
            </w:pPr>
            <w:r>
              <w:rPr>
                <w:rFonts w:asciiTheme="minorHAnsi" w:hAnsiTheme="minorHAnsi" w:cstheme="minorHAnsi"/>
                <w:b/>
              </w:rPr>
              <w:t>6</w:t>
            </w:r>
            <w:r w:rsidR="005571A4" w:rsidRPr="00EA1E75">
              <w:rPr>
                <w:rFonts w:asciiTheme="minorHAnsi" w:hAnsiTheme="minorHAnsi" w:cstheme="minorHAnsi"/>
                <w:b/>
              </w:rPr>
              <w:t>.</w:t>
            </w:r>
          </w:p>
        </w:tc>
        <w:tc>
          <w:tcPr>
            <w:tcW w:w="8506" w:type="dxa"/>
            <w:shd w:val="clear" w:color="auto" w:fill="auto"/>
          </w:tcPr>
          <w:p w14:paraId="171583F4" w14:textId="1FAF04A1" w:rsidR="005571A4" w:rsidRPr="001E3DF1" w:rsidRDefault="007D0F61" w:rsidP="00922234">
            <w:pPr>
              <w:rPr>
                <w:rFonts w:ascii="Calibri" w:hAnsi="Calibri" w:cs="Calibri"/>
                <w:b/>
              </w:rPr>
            </w:pPr>
            <w:r w:rsidRPr="001E3DF1">
              <w:rPr>
                <w:rFonts w:ascii="Calibri" w:hAnsi="Calibri" w:cs="Calibri"/>
                <w:b/>
              </w:rPr>
              <w:t>HIGH NEEDS REVIEW OUTCOME</w:t>
            </w:r>
          </w:p>
          <w:p w14:paraId="18516005" w14:textId="04DD56E5" w:rsidR="00DA7BB5" w:rsidRPr="001E3DF1" w:rsidRDefault="00DA7BB5" w:rsidP="00EA1E75">
            <w:pPr>
              <w:contextualSpacing/>
              <w:rPr>
                <w:rFonts w:asciiTheme="minorHAnsi" w:hAnsiTheme="minorHAnsi" w:cstheme="minorHAnsi"/>
                <w:b/>
              </w:rPr>
            </w:pPr>
          </w:p>
          <w:p w14:paraId="6B58A127" w14:textId="2B550586" w:rsidR="00EA1E75" w:rsidRDefault="0020298B" w:rsidP="00C30F41">
            <w:pPr>
              <w:contextualSpacing/>
              <w:jc w:val="both"/>
              <w:rPr>
                <w:rFonts w:asciiTheme="minorHAnsi" w:hAnsiTheme="minorHAnsi" w:cstheme="minorHAnsi"/>
                <w:bCs/>
              </w:rPr>
            </w:pPr>
            <w:r w:rsidRPr="001E3DF1">
              <w:rPr>
                <w:rFonts w:asciiTheme="minorHAnsi" w:hAnsiTheme="minorHAnsi" w:cstheme="minorHAnsi"/>
                <w:bCs/>
              </w:rPr>
              <w:t>JE</w:t>
            </w:r>
            <w:r w:rsidR="002E2C63" w:rsidRPr="001E3DF1">
              <w:rPr>
                <w:rFonts w:asciiTheme="minorHAnsi" w:hAnsiTheme="minorHAnsi" w:cstheme="minorHAnsi"/>
                <w:bCs/>
              </w:rPr>
              <w:t xml:space="preserve"> </w:t>
            </w:r>
            <w:r w:rsidR="00EA1E75" w:rsidRPr="001E3DF1">
              <w:rPr>
                <w:rFonts w:asciiTheme="minorHAnsi" w:hAnsiTheme="minorHAnsi" w:cstheme="minorHAnsi"/>
                <w:bCs/>
              </w:rPr>
              <w:t>gave an update on the High Needs Block Reference Group (HNBRG), reporting the group had met regularly and had reviewed every budget line.  They were now making recommendations to the Schools’ Forum, in order that the budget can be set for the 202</w:t>
            </w:r>
            <w:r w:rsidR="002D17A5">
              <w:rPr>
                <w:rFonts w:asciiTheme="minorHAnsi" w:hAnsiTheme="minorHAnsi" w:cstheme="minorHAnsi"/>
                <w:bCs/>
              </w:rPr>
              <w:t>0</w:t>
            </w:r>
            <w:r w:rsidR="00EA1E75" w:rsidRPr="001E3DF1">
              <w:rPr>
                <w:rFonts w:asciiTheme="minorHAnsi" w:hAnsiTheme="minorHAnsi" w:cstheme="minorHAnsi"/>
                <w:bCs/>
              </w:rPr>
              <w:t xml:space="preserve">/2021 financial year. </w:t>
            </w:r>
          </w:p>
          <w:p w14:paraId="77C1B4BA" w14:textId="5D3F359C" w:rsidR="004E3014" w:rsidRDefault="004E3014" w:rsidP="00C30F41">
            <w:pPr>
              <w:contextualSpacing/>
              <w:jc w:val="both"/>
              <w:rPr>
                <w:rFonts w:asciiTheme="minorHAnsi" w:hAnsiTheme="minorHAnsi" w:cstheme="minorHAnsi"/>
                <w:bCs/>
              </w:rPr>
            </w:pPr>
          </w:p>
          <w:p w14:paraId="043E4E7D" w14:textId="77777777" w:rsidR="004F6633" w:rsidRPr="002D17A5" w:rsidRDefault="004F6633" w:rsidP="00C30F41">
            <w:pPr>
              <w:contextualSpacing/>
              <w:jc w:val="both"/>
              <w:rPr>
                <w:rFonts w:asciiTheme="minorHAnsi" w:hAnsiTheme="minorHAnsi" w:cstheme="minorHAnsi"/>
                <w:bCs/>
              </w:rPr>
            </w:pPr>
            <w:r w:rsidRPr="001E3DF1">
              <w:rPr>
                <w:rFonts w:asciiTheme="minorHAnsi" w:hAnsiTheme="minorHAnsi" w:cstheme="minorHAnsi"/>
                <w:bCs/>
              </w:rPr>
              <w:t>The Chair thanked everyone on the High Needs Block Review group for all their hard work. He commented that officers had been given a big challenge and thanked them for meet</w:t>
            </w:r>
            <w:r w:rsidRPr="002D17A5">
              <w:rPr>
                <w:rFonts w:asciiTheme="minorHAnsi" w:hAnsiTheme="minorHAnsi" w:cstheme="minorHAnsi"/>
                <w:bCs/>
              </w:rPr>
              <w:t xml:space="preserve">ing the challenge. He reminded everyone that there was still a lot of hard work to be undertaken.  </w:t>
            </w:r>
          </w:p>
          <w:p w14:paraId="5CF88D31" w14:textId="77777777" w:rsidR="004E3014" w:rsidRPr="001E3DF1" w:rsidRDefault="004E3014" w:rsidP="00EA1E75">
            <w:pPr>
              <w:contextualSpacing/>
              <w:rPr>
                <w:rFonts w:asciiTheme="minorHAnsi" w:hAnsiTheme="minorHAnsi" w:cstheme="minorHAnsi"/>
                <w:bCs/>
              </w:rPr>
            </w:pPr>
          </w:p>
          <w:p w14:paraId="10B5D605" w14:textId="77777777" w:rsidR="00AA0948" w:rsidRDefault="00EA1E75" w:rsidP="00C30F41">
            <w:pPr>
              <w:contextualSpacing/>
              <w:jc w:val="both"/>
              <w:rPr>
                <w:rFonts w:asciiTheme="minorHAnsi" w:hAnsiTheme="minorHAnsi" w:cstheme="minorHAnsi"/>
                <w:bCs/>
              </w:rPr>
            </w:pPr>
            <w:r w:rsidRPr="001E3DF1">
              <w:rPr>
                <w:rFonts w:asciiTheme="minorHAnsi" w:hAnsiTheme="minorHAnsi" w:cstheme="minorHAnsi"/>
                <w:bCs/>
              </w:rPr>
              <w:t>The predicted spend was set out in paragraph 2.2 of the paper</w:t>
            </w:r>
            <w:r w:rsidR="00E611AD" w:rsidRPr="001E3DF1">
              <w:rPr>
                <w:rFonts w:asciiTheme="minorHAnsi" w:hAnsiTheme="minorHAnsi" w:cstheme="minorHAnsi"/>
                <w:bCs/>
              </w:rPr>
              <w:t xml:space="preserve"> and pages 2-10 contained the proposals, with a summary on page 10.  The recommendations were made on page 14 of the paper. </w:t>
            </w:r>
          </w:p>
          <w:p w14:paraId="78CC7984" w14:textId="77777777" w:rsidR="00AA0948" w:rsidRDefault="00AA0948" w:rsidP="00EA1E75">
            <w:pPr>
              <w:contextualSpacing/>
              <w:rPr>
                <w:rFonts w:asciiTheme="minorHAnsi" w:hAnsiTheme="minorHAnsi" w:cstheme="minorHAnsi"/>
                <w:bCs/>
              </w:rPr>
            </w:pPr>
          </w:p>
          <w:p w14:paraId="5655B13B" w14:textId="16EA94B8" w:rsidR="00E611AD" w:rsidRPr="001E3DF1" w:rsidRDefault="00E611AD" w:rsidP="00C30F41">
            <w:pPr>
              <w:contextualSpacing/>
              <w:jc w:val="both"/>
              <w:rPr>
                <w:rFonts w:asciiTheme="minorHAnsi" w:hAnsiTheme="minorHAnsi" w:cstheme="minorHAnsi"/>
                <w:bCs/>
              </w:rPr>
            </w:pPr>
            <w:r w:rsidRPr="001E3DF1">
              <w:rPr>
                <w:rFonts w:asciiTheme="minorHAnsi" w:hAnsiTheme="minorHAnsi" w:cstheme="minorHAnsi"/>
                <w:bCs/>
              </w:rPr>
              <w:t xml:space="preserve">JE highlighted the Education Banding Tool </w:t>
            </w:r>
            <w:r w:rsidR="00BF2DB4">
              <w:rPr>
                <w:rFonts w:asciiTheme="minorHAnsi" w:hAnsiTheme="minorHAnsi" w:cstheme="minorHAnsi"/>
                <w:bCs/>
              </w:rPr>
              <w:t xml:space="preserve">and explained </w:t>
            </w:r>
            <w:r w:rsidRPr="001E3DF1">
              <w:rPr>
                <w:rFonts w:asciiTheme="minorHAnsi" w:hAnsiTheme="minorHAnsi" w:cstheme="minorHAnsi"/>
                <w:bCs/>
              </w:rPr>
              <w:t xml:space="preserve">that, should the recommendations be approved, all new plans will </w:t>
            </w:r>
            <w:r w:rsidR="00A411CD">
              <w:rPr>
                <w:rFonts w:asciiTheme="minorHAnsi" w:hAnsiTheme="minorHAnsi" w:cstheme="minorHAnsi"/>
                <w:bCs/>
              </w:rPr>
              <w:t xml:space="preserve">be assessed using the tool </w:t>
            </w:r>
            <w:r w:rsidR="00F53337">
              <w:rPr>
                <w:rFonts w:asciiTheme="minorHAnsi" w:hAnsiTheme="minorHAnsi" w:cstheme="minorHAnsi"/>
                <w:bCs/>
              </w:rPr>
              <w:t>with</w:t>
            </w:r>
            <w:r w:rsidR="00A411CD">
              <w:rPr>
                <w:rFonts w:asciiTheme="minorHAnsi" w:hAnsiTheme="minorHAnsi" w:cstheme="minorHAnsi"/>
                <w:bCs/>
              </w:rPr>
              <w:t xml:space="preserve"> the planned </w:t>
            </w:r>
            <w:r w:rsidR="00677A0E">
              <w:rPr>
                <w:rFonts w:asciiTheme="minorHAnsi" w:hAnsiTheme="minorHAnsi" w:cstheme="minorHAnsi"/>
                <w:bCs/>
              </w:rPr>
              <w:t>“</w:t>
            </w:r>
            <w:r w:rsidRPr="001E3DF1">
              <w:rPr>
                <w:rFonts w:asciiTheme="minorHAnsi" w:hAnsiTheme="minorHAnsi" w:cstheme="minorHAnsi"/>
                <w:bCs/>
              </w:rPr>
              <w:t>go live</w:t>
            </w:r>
            <w:r w:rsidR="00677A0E">
              <w:rPr>
                <w:rFonts w:asciiTheme="minorHAnsi" w:hAnsiTheme="minorHAnsi" w:cstheme="minorHAnsi"/>
                <w:bCs/>
              </w:rPr>
              <w:t>”</w:t>
            </w:r>
            <w:r w:rsidRPr="001E3DF1">
              <w:rPr>
                <w:rFonts w:asciiTheme="minorHAnsi" w:hAnsiTheme="minorHAnsi" w:cstheme="minorHAnsi"/>
                <w:bCs/>
              </w:rPr>
              <w:t xml:space="preserve"> </w:t>
            </w:r>
            <w:r w:rsidR="00A411CD">
              <w:rPr>
                <w:rFonts w:asciiTheme="minorHAnsi" w:hAnsiTheme="minorHAnsi" w:cstheme="minorHAnsi"/>
                <w:bCs/>
              </w:rPr>
              <w:t xml:space="preserve">date </w:t>
            </w:r>
            <w:r w:rsidR="00A33625">
              <w:rPr>
                <w:rFonts w:asciiTheme="minorHAnsi" w:hAnsiTheme="minorHAnsi" w:cstheme="minorHAnsi"/>
                <w:bCs/>
              </w:rPr>
              <w:t>being</w:t>
            </w:r>
            <w:r w:rsidR="00A91253">
              <w:rPr>
                <w:rFonts w:asciiTheme="minorHAnsi" w:hAnsiTheme="minorHAnsi" w:cstheme="minorHAnsi"/>
                <w:bCs/>
              </w:rPr>
              <w:t xml:space="preserve"> the last week of </w:t>
            </w:r>
            <w:r w:rsidRPr="001E3DF1">
              <w:rPr>
                <w:rFonts w:asciiTheme="minorHAnsi" w:hAnsiTheme="minorHAnsi" w:cstheme="minorHAnsi"/>
                <w:bCs/>
              </w:rPr>
              <w:t xml:space="preserve">January 2020.  It will take approximately three years to fully implement. </w:t>
            </w:r>
          </w:p>
          <w:p w14:paraId="75DDA42B" w14:textId="471C6EC7" w:rsidR="00E611AD" w:rsidRPr="001E3DF1" w:rsidRDefault="00E611AD" w:rsidP="00EA1E75">
            <w:pPr>
              <w:contextualSpacing/>
              <w:rPr>
                <w:rFonts w:asciiTheme="minorHAnsi" w:hAnsiTheme="minorHAnsi" w:cstheme="minorHAnsi"/>
                <w:bCs/>
              </w:rPr>
            </w:pPr>
          </w:p>
          <w:p w14:paraId="24C395B8" w14:textId="045EB8B0" w:rsidR="00CB7325" w:rsidRPr="002D17A5" w:rsidRDefault="00CB7325" w:rsidP="00C30F41">
            <w:pPr>
              <w:contextualSpacing/>
              <w:jc w:val="both"/>
              <w:rPr>
                <w:rFonts w:asciiTheme="minorHAnsi" w:hAnsiTheme="minorHAnsi" w:cstheme="minorHAnsi"/>
                <w:bCs/>
              </w:rPr>
            </w:pPr>
            <w:r w:rsidRPr="002D17A5">
              <w:rPr>
                <w:rFonts w:asciiTheme="minorHAnsi" w:hAnsiTheme="minorHAnsi" w:cstheme="minorHAnsi"/>
                <w:bCs/>
              </w:rPr>
              <w:t xml:space="preserve">JE </w:t>
            </w:r>
            <w:r w:rsidR="00A33625">
              <w:rPr>
                <w:rFonts w:asciiTheme="minorHAnsi" w:hAnsiTheme="minorHAnsi" w:cstheme="minorHAnsi"/>
                <w:bCs/>
              </w:rPr>
              <w:t xml:space="preserve">explained </w:t>
            </w:r>
            <w:r w:rsidR="008463AC">
              <w:rPr>
                <w:rFonts w:asciiTheme="minorHAnsi" w:hAnsiTheme="minorHAnsi" w:cstheme="minorHAnsi"/>
                <w:bCs/>
              </w:rPr>
              <w:t>any reduction would be because the chid had made progress</w:t>
            </w:r>
            <w:r w:rsidR="002A35A3">
              <w:rPr>
                <w:rFonts w:asciiTheme="minorHAnsi" w:hAnsiTheme="minorHAnsi" w:cstheme="minorHAnsi"/>
                <w:bCs/>
              </w:rPr>
              <w:t xml:space="preserve"> and any reduction could affect the school overall.  Members were informed that because funding is generally tied up in </w:t>
            </w:r>
            <w:r w:rsidR="00824F66">
              <w:rPr>
                <w:rFonts w:asciiTheme="minorHAnsi" w:hAnsiTheme="minorHAnsi" w:cstheme="minorHAnsi"/>
                <w:bCs/>
              </w:rPr>
              <w:t>staffing</w:t>
            </w:r>
            <w:r w:rsidR="00C72479">
              <w:rPr>
                <w:rFonts w:asciiTheme="minorHAnsi" w:hAnsiTheme="minorHAnsi" w:cstheme="minorHAnsi"/>
                <w:bCs/>
              </w:rPr>
              <w:t>,</w:t>
            </w:r>
            <w:r w:rsidR="00824F66">
              <w:rPr>
                <w:rFonts w:asciiTheme="minorHAnsi" w:hAnsiTheme="minorHAnsi" w:cstheme="minorHAnsi"/>
                <w:bCs/>
              </w:rPr>
              <w:t xml:space="preserve"> transitional arrangements </w:t>
            </w:r>
            <w:r w:rsidR="00C72479">
              <w:rPr>
                <w:rFonts w:asciiTheme="minorHAnsi" w:hAnsiTheme="minorHAnsi" w:cstheme="minorHAnsi"/>
                <w:bCs/>
              </w:rPr>
              <w:t>were being proposed</w:t>
            </w:r>
            <w:r w:rsidR="007B7922">
              <w:rPr>
                <w:rFonts w:asciiTheme="minorHAnsi" w:hAnsiTheme="minorHAnsi" w:cstheme="minorHAnsi"/>
                <w:bCs/>
              </w:rPr>
              <w:t xml:space="preserve">. </w:t>
            </w:r>
            <w:r w:rsidRPr="002D17A5">
              <w:rPr>
                <w:rFonts w:asciiTheme="minorHAnsi" w:hAnsiTheme="minorHAnsi" w:cstheme="minorHAnsi"/>
                <w:bCs/>
              </w:rPr>
              <w:t xml:space="preserve">JE </w:t>
            </w:r>
            <w:r w:rsidR="00E737D9">
              <w:rPr>
                <w:rFonts w:asciiTheme="minorHAnsi" w:hAnsiTheme="minorHAnsi" w:cstheme="minorHAnsi"/>
                <w:bCs/>
              </w:rPr>
              <w:t>was asked if other Local Authorities</w:t>
            </w:r>
            <w:r w:rsidR="005B22AA">
              <w:rPr>
                <w:rFonts w:asciiTheme="minorHAnsi" w:hAnsiTheme="minorHAnsi" w:cstheme="minorHAnsi"/>
                <w:bCs/>
              </w:rPr>
              <w:t xml:space="preserve"> were using banding. She said some were and others were also reviewing </w:t>
            </w:r>
            <w:r w:rsidR="003A4EC6">
              <w:rPr>
                <w:rFonts w:asciiTheme="minorHAnsi" w:hAnsiTheme="minorHAnsi" w:cstheme="minorHAnsi"/>
                <w:bCs/>
              </w:rPr>
              <w:t>the impact. She was asked if there was any impact of spend. JE explained there was</w:t>
            </w:r>
            <w:r w:rsidR="00B16CF3">
              <w:rPr>
                <w:rFonts w:asciiTheme="minorHAnsi" w:hAnsiTheme="minorHAnsi" w:cstheme="minorHAnsi"/>
                <w:bCs/>
              </w:rPr>
              <w:t xml:space="preserve"> no national comparator, but some areas have made cuts. AT said with the numbers</w:t>
            </w:r>
            <w:r w:rsidR="001D4126">
              <w:rPr>
                <w:rFonts w:asciiTheme="minorHAnsi" w:hAnsiTheme="minorHAnsi" w:cstheme="minorHAnsi"/>
                <w:bCs/>
              </w:rPr>
              <w:t xml:space="preserve"> also increasing it makes it difficult to make comparisons. </w:t>
            </w:r>
          </w:p>
          <w:p w14:paraId="722F56E1" w14:textId="56F5442B" w:rsidR="00CB7325" w:rsidRPr="002D17A5" w:rsidRDefault="00CB7325" w:rsidP="002D17A5">
            <w:pPr>
              <w:contextualSpacing/>
              <w:rPr>
                <w:rFonts w:asciiTheme="minorHAnsi" w:hAnsiTheme="minorHAnsi" w:cstheme="minorHAnsi"/>
                <w:bCs/>
              </w:rPr>
            </w:pPr>
          </w:p>
          <w:p w14:paraId="37CFCB8A" w14:textId="77777777" w:rsidR="000F575F" w:rsidRPr="002D17A5" w:rsidRDefault="000F575F" w:rsidP="00C30F41">
            <w:pPr>
              <w:contextualSpacing/>
              <w:jc w:val="both"/>
              <w:rPr>
                <w:rFonts w:asciiTheme="minorHAnsi" w:hAnsiTheme="minorHAnsi" w:cstheme="minorHAnsi"/>
                <w:bCs/>
              </w:rPr>
            </w:pPr>
            <w:r w:rsidRPr="002D17A5">
              <w:rPr>
                <w:rFonts w:asciiTheme="minorHAnsi" w:hAnsiTheme="minorHAnsi" w:cstheme="minorHAnsi"/>
                <w:bCs/>
              </w:rPr>
              <w:t>A member commented that the £6k notional funding allocated was nowhere near what schools required. Members were reminded this was a national mandatory threshold, to cover pupils in the area previously designated at school action and school action plus. It was noted that the Schools’ Forum had already put in place targeted funding (£200k) but the general pressure was upwards.</w:t>
            </w:r>
          </w:p>
          <w:p w14:paraId="1E982557" w14:textId="77777777" w:rsidR="000F575F" w:rsidRPr="002D17A5" w:rsidRDefault="000F575F" w:rsidP="002D17A5">
            <w:pPr>
              <w:contextualSpacing/>
              <w:rPr>
                <w:rFonts w:asciiTheme="minorHAnsi" w:hAnsiTheme="minorHAnsi" w:cstheme="minorHAnsi"/>
                <w:bCs/>
              </w:rPr>
            </w:pPr>
          </w:p>
          <w:p w14:paraId="555404D5" w14:textId="77777777" w:rsidR="00C914C4" w:rsidRDefault="000F575F" w:rsidP="00C30F41">
            <w:pPr>
              <w:contextualSpacing/>
              <w:jc w:val="both"/>
              <w:rPr>
                <w:rFonts w:asciiTheme="minorHAnsi" w:hAnsiTheme="minorHAnsi" w:cstheme="minorHAnsi"/>
                <w:bCs/>
              </w:rPr>
            </w:pPr>
            <w:r w:rsidRPr="002D17A5">
              <w:rPr>
                <w:rFonts w:asciiTheme="minorHAnsi" w:hAnsiTheme="minorHAnsi" w:cstheme="minorHAnsi"/>
                <w:bCs/>
              </w:rPr>
              <w:t xml:space="preserve">JE </w:t>
            </w:r>
            <w:r w:rsidR="004B75AB">
              <w:rPr>
                <w:rFonts w:asciiTheme="minorHAnsi" w:hAnsiTheme="minorHAnsi" w:cstheme="minorHAnsi"/>
                <w:bCs/>
              </w:rPr>
              <w:t>explained</w:t>
            </w:r>
            <w:r w:rsidR="005B35CC">
              <w:rPr>
                <w:rFonts w:asciiTheme="minorHAnsi" w:hAnsiTheme="minorHAnsi" w:cstheme="minorHAnsi"/>
                <w:bCs/>
              </w:rPr>
              <w:t xml:space="preserve"> that one of the recommendations was for a new group </w:t>
            </w:r>
            <w:r w:rsidR="00C601DA">
              <w:rPr>
                <w:rFonts w:asciiTheme="minorHAnsi" w:hAnsiTheme="minorHAnsi" w:cstheme="minorHAnsi"/>
                <w:bCs/>
              </w:rPr>
              <w:t xml:space="preserve">to be established to continue this work </w:t>
            </w:r>
            <w:r w:rsidR="003E2223">
              <w:rPr>
                <w:rFonts w:asciiTheme="minorHAnsi" w:hAnsiTheme="minorHAnsi" w:cstheme="minorHAnsi"/>
                <w:bCs/>
              </w:rPr>
              <w:t xml:space="preserve">and the proposed terms of reference were appended. </w:t>
            </w:r>
          </w:p>
          <w:p w14:paraId="23259823" w14:textId="77777777" w:rsidR="00C914C4" w:rsidRDefault="00C914C4" w:rsidP="00C30F41">
            <w:pPr>
              <w:contextualSpacing/>
              <w:jc w:val="both"/>
              <w:rPr>
                <w:rFonts w:asciiTheme="minorHAnsi" w:hAnsiTheme="minorHAnsi" w:cstheme="minorHAnsi"/>
                <w:bCs/>
              </w:rPr>
            </w:pPr>
          </w:p>
          <w:p w14:paraId="47D9A021" w14:textId="2C500440" w:rsidR="00595406" w:rsidRDefault="00703D57" w:rsidP="00C30F41">
            <w:pPr>
              <w:contextualSpacing/>
              <w:jc w:val="both"/>
              <w:rPr>
                <w:rFonts w:ascii="Calibri" w:hAnsi="Calibri" w:cs="Calibri"/>
                <w:b/>
                <w:shd w:val="clear" w:color="auto" w:fill="FFFF00"/>
              </w:rPr>
            </w:pPr>
            <w:r>
              <w:rPr>
                <w:rFonts w:asciiTheme="minorHAnsi" w:hAnsiTheme="minorHAnsi" w:cstheme="minorHAnsi"/>
                <w:bCs/>
              </w:rPr>
              <w:t xml:space="preserve">JE was asked </w:t>
            </w:r>
            <w:r w:rsidR="005A04D0" w:rsidRPr="002D17A5">
              <w:rPr>
                <w:rFonts w:asciiTheme="minorHAnsi" w:hAnsiTheme="minorHAnsi" w:cstheme="minorHAnsi"/>
                <w:bCs/>
              </w:rPr>
              <w:t xml:space="preserve">if observers could still attend </w:t>
            </w:r>
            <w:r w:rsidR="00AE71A0">
              <w:rPr>
                <w:rFonts w:asciiTheme="minorHAnsi" w:hAnsiTheme="minorHAnsi" w:cstheme="minorHAnsi"/>
                <w:bCs/>
              </w:rPr>
              <w:t>and i</w:t>
            </w:r>
            <w:r w:rsidR="005A04D0" w:rsidRPr="002D17A5">
              <w:rPr>
                <w:rFonts w:asciiTheme="minorHAnsi" w:hAnsiTheme="minorHAnsi" w:cstheme="minorHAnsi"/>
                <w:bCs/>
              </w:rPr>
              <w:t xml:space="preserve">t was agreed </w:t>
            </w:r>
            <w:r w:rsidR="00AF2B27">
              <w:rPr>
                <w:rFonts w:asciiTheme="minorHAnsi" w:hAnsiTheme="minorHAnsi" w:cstheme="minorHAnsi"/>
                <w:bCs/>
              </w:rPr>
              <w:t xml:space="preserve">that anyone interested in </w:t>
            </w:r>
            <w:r w:rsidR="00595406">
              <w:rPr>
                <w:rFonts w:asciiTheme="minorHAnsi" w:hAnsiTheme="minorHAnsi" w:cstheme="minorHAnsi"/>
                <w:bCs/>
              </w:rPr>
              <w:t xml:space="preserve">observing </w:t>
            </w:r>
            <w:r w:rsidR="005A04D0" w:rsidRPr="002D17A5">
              <w:rPr>
                <w:rFonts w:asciiTheme="minorHAnsi" w:hAnsiTheme="minorHAnsi" w:cstheme="minorHAnsi"/>
                <w:bCs/>
              </w:rPr>
              <w:t xml:space="preserve">should contact the Chair. </w:t>
            </w:r>
            <w:r w:rsidR="00E132F6" w:rsidRPr="001E3DF1">
              <w:rPr>
                <w:rFonts w:ascii="Calibri" w:hAnsi="Calibri" w:cs="Calibri"/>
                <w:b/>
                <w:shd w:val="clear" w:color="auto" w:fill="FFFF00"/>
              </w:rPr>
              <w:t xml:space="preserve"> </w:t>
            </w:r>
            <w:r w:rsidR="00985B1D" w:rsidRPr="001E3DF1">
              <w:rPr>
                <w:rFonts w:ascii="Calibri" w:hAnsi="Calibri" w:cs="Calibri"/>
                <w:b/>
                <w:shd w:val="clear" w:color="auto" w:fill="FFFF00"/>
              </w:rPr>
              <w:t xml:space="preserve"> </w:t>
            </w:r>
          </w:p>
          <w:p w14:paraId="555E65D9" w14:textId="2A34D4EF" w:rsidR="007D0F61" w:rsidRPr="001E3DF1" w:rsidRDefault="00985B1D" w:rsidP="00EC5ACD">
            <w:pPr>
              <w:contextualSpacing/>
              <w:rPr>
                <w:rFonts w:ascii="Calibri" w:hAnsi="Calibri" w:cs="Calibri"/>
                <w:b/>
              </w:rPr>
            </w:pPr>
            <w:r w:rsidRPr="001E3DF1">
              <w:rPr>
                <w:rFonts w:ascii="Calibri" w:hAnsi="Calibri" w:cs="Calibri"/>
                <w:b/>
                <w:shd w:val="clear" w:color="auto" w:fill="FFFF00"/>
              </w:rPr>
              <w:t xml:space="preserve"> </w:t>
            </w:r>
          </w:p>
        </w:tc>
        <w:tc>
          <w:tcPr>
            <w:tcW w:w="1289" w:type="dxa"/>
          </w:tcPr>
          <w:p w14:paraId="217618D1" w14:textId="77777777" w:rsidR="005571A4" w:rsidRDefault="005571A4" w:rsidP="00F25EFB">
            <w:pPr>
              <w:rPr>
                <w:rFonts w:ascii="Calibri" w:hAnsi="Calibri" w:cs="Calibri"/>
                <w:b/>
                <w:sz w:val="22"/>
                <w:szCs w:val="22"/>
              </w:rPr>
            </w:pPr>
          </w:p>
        </w:tc>
      </w:tr>
      <w:tr w:rsidR="00984295" w:rsidRPr="00D26362" w14:paraId="5DFCB596" w14:textId="77777777" w:rsidTr="002769F4">
        <w:tc>
          <w:tcPr>
            <w:tcW w:w="1134" w:type="dxa"/>
          </w:tcPr>
          <w:p w14:paraId="06A51349" w14:textId="77777777" w:rsidR="00984295" w:rsidRDefault="00984295" w:rsidP="006F6AB6">
            <w:pPr>
              <w:ind w:left="360"/>
              <w:contextualSpacing/>
              <w:rPr>
                <w:rFonts w:asciiTheme="minorHAnsi" w:hAnsiTheme="minorHAnsi" w:cstheme="minorHAnsi"/>
                <w:b/>
              </w:rPr>
            </w:pPr>
          </w:p>
        </w:tc>
        <w:tc>
          <w:tcPr>
            <w:tcW w:w="8506" w:type="dxa"/>
            <w:shd w:val="clear" w:color="auto" w:fill="FFFFFF" w:themeFill="background1"/>
          </w:tcPr>
          <w:p w14:paraId="455F9327" w14:textId="58D98120" w:rsidR="00DB0737" w:rsidRDefault="005A5A16" w:rsidP="00C30F41">
            <w:pPr>
              <w:jc w:val="both"/>
              <w:rPr>
                <w:rFonts w:ascii="Calibri" w:hAnsi="Calibri" w:cs="Calibri"/>
                <w:b/>
              </w:rPr>
            </w:pPr>
            <w:r>
              <w:rPr>
                <w:rFonts w:ascii="Calibri" w:hAnsi="Calibri" w:cs="Calibri"/>
                <w:b/>
              </w:rPr>
              <w:t>RESOLUTION:</w:t>
            </w:r>
            <w:r w:rsidR="00DB0737">
              <w:rPr>
                <w:rFonts w:ascii="Calibri" w:hAnsi="Calibri" w:cs="Calibri"/>
                <w:b/>
              </w:rPr>
              <w:t xml:space="preserve">   i)  To approve the High needs Block budget for 2020/2021 as set out </w:t>
            </w:r>
          </w:p>
          <w:p w14:paraId="3B081EDB" w14:textId="2B3B9A5E" w:rsidR="00984295" w:rsidRDefault="00DB0737" w:rsidP="00C30F41">
            <w:pPr>
              <w:jc w:val="both"/>
              <w:rPr>
                <w:rFonts w:ascii="Calibri" w:hAnsi="Calibri" w:cs="Calibri"/>
                <w:b/>
              </w:rPr>
            </w:pPr>
            <w:r>
              <w:rPr>
                <w:rFonts w:ascii="Calibri" w:hAnsi="Calibri" w:cs="Calibri"/>
                <w:b/>
              </w:rPr>
              <w:t xml:space="preserve">                                 in paragraph 4.1 of the report. </w:t>
            </w:r>
          </w:p>
          <w:p w14:paraId="12FC243E" w14:textId="04259014" w:rsidR="00DB0737" w:rsidRDefault="00DB0737" w:rsidP="00C30F41">
            <w:pPr>
              <w:jc w:val="both"/>
              <w:rPr>
                <w:rFonts w:ascii="Calibri" w:hAnsi="Calibri" w:cs="Calibri"/>
                <w:b/>
              </w:rPr>
            </w:pPr>
            <w:r>
              <w:rPr>
                <w:rFonts w:ascii="Calibri" w:hAnsi="Calibri" w:cs="Calibri"/>
                <w:b/>
              </w:rPr>
              <w:lastRenderedPageBreak/>
              <w:t xml:space="preserve">                            ii) To approve the proposed top up band values as set out in  </w:t>
            </w:r>
          </w:p>
          <w:p w14:paraId="31E03BA5" w14:textId="77777777" w:rsidR="00DB0737" w:rsidRDefault="00DB0737" w:rsidP="00C30F41">
            <w:pPr>
              <w:jc w:val="both"/>
              <w:rPr>
                <w:rFonts w:ascii="Calibri" w:hAnsi="Calibri" w:cs="Calibri"/>
                <w:b/>
              </w:rPr>
            </w:pPr>
            <w:r>
              <w:rPr>
                <w:rFonts w:ascii="Calibri" w:hAnsi="Calibri" w:cs="Calibri"/>
                <w:b/>
              </w:rPr>
              <w:t xml:space="preserve">                                 paragraph 6.7 of the report. </w:t>
            </w:r>
          </w:p>
          <w:p w14:paraId="5BF86F5B" w14:textId="56F4BB10" w:rsidR="00DB0737" w:rsidRDefault="00DB0737" w:rsidP="00922234">
            <w:pPr>
              <w:rPr>
                <w:rFonts w:ascii="Calibri" w:hAnsi="Calibri" w:cs="Calibri"/>
                <w:b/>
              </w:rPr>
            </w:pPr>
            <w:r>
              <w:rPr>
                <w:rFonts w:ascii="Calibri" w:hAnsi="Calibri" w:cs="Calibri"/>
                <w:b/>
              </w:rPr>
              <w:t xml:space="preserve">                            iii)To approve the transitional arrangements for the  </w:t>
            </w:r>
          </w:p>
          <w:p w14:paraId="2ED4BC0F" w14:textId="77777777" w:rsidR="00DB0737" w:rsidRDefault="00DB0737" w:rsidP="00922234">
            <w:pPr>
              <w:rPr>
                <w:rFonts w:ascii="Calibri" w:hAnsi="Calibri" w:cs="Calibri"/>
                <w:b/>
              </w:rPr>
            </w:pPr>
            <w:r>
              <w:rPr>
                <w:rFonts w:ascii="Calibri" w:hAnsi="Calibri" w:cs="Calibri"/>
                <w:b/>
              </w:rPr>
              <w:t xml:space="preserve">                                 implementation of the Education Banding Tool as set out in </w:t>
            </w:r>
          </w:p>
          <w:p w14:paraId="3FEB895E" w14:textId="77777777" w:rsidR="00764D33" w:rsidRDefault="00DB0737" w:rsidP="00922234">
            <w:pPr>
              <w:rPr>
                <w:rFonts w:ascii="Calibri" w:hAnsi="Calibri" w:cs="Calibri"/>
                <w:b/>
              </w:rPr>
            </w:pPr>
            <w:r>
              <w:rPr>
                <w:rFonts w:ascii="Calibri" w:hAnsi="Calibri" w:cs="Calibri"/>
                <w:b/>
              </w:rPr>
              <w:t xml:space="preserve">                                 paragraph 7.1 of the report.   </w:t>
            </w:r>
          </w:p>
          <w:p w14:paraId="3B446B49" w14:textId="399832B3" w:rsidR="00DB0737" w:rsidRDefault="00DB0737" w:rsidP="00922234">
            <w:pPr>
              <w:rPr>
                <w:rFonts w:ascii="Calibri" w:hAnsi="Calibri" w:cs="Calibri"/>
                <w:b/>
              </w:rPr>
            </w:pPr>
            <w:r>
              <w:rPr>
                <w:rFonts w:ascii="Calibri" w:hAnsi="Calibri" w:cs="Calibri"/>
                <w:b/>
              </w:rPr>
              <w:t xml:space="preserve">                            iv)To approve the Terms of Reference for the on-going High Needs </w:t>
            </w:r>
          </w:p>
          <w:p w14:paraId="3DB44967" w14:textId="77777777" w:rsidR="00DB0737" w:rsidRDefault="00DB0737" w:rsidP="00922234">
            <w:pPr>
              <w:rPr>
                <w:rFonts w:ascii="Calibri" w:hAnsi="Calibri" w:cs="Calibri"/>
                <w:b/>
              </w:rPr>
            </w:pPr>
            <w:r>
              <w:rPr>
                <w:rFonts w:ascii="Calibri" w:hAnsi="Calibri" w:cs="Calibri"/>
                <w:b/>
              </w:rPr>
              <w:t xml:space="preserve">                                 Block Reference Group. </w:t>
            </w:r>
          </w:p>
          <w:p w14:paraId="48BFCFA8" w14:textId="7FBF143E" w:rsidR="00DB0737" w:rsidRDefault="00DB0737" w:rsidP="00922234">
            <w:pPr>
              <w:rPr>
                <w:rFonts w:ascii="Calibri" w:hAnsi="Calibri" w:cs="Calibri"/>
                <w:b/>
              </w:rPr>
            </w:pPr>
            <w:r>
              <w:rPr>
                <w:rFonts w:ascii="Calibri" w:hAnsi="Calibri" w:cs="Calibri"/>
                <w:b/>
              </w:rPr>
              <w:t xml:space="preserve">                            v)</w:t>
            </w:r>
            <w:r w:rsidR="001A30F5">
              <w:rPr>
                <w:rFonts w:ascii="Calibri" w:hAnsi="Calibri" w:cs="Calibri"/>
                <w:b/>
              </w:rPr>
              <w:t xml:space="preserve"> </w:t>
            </w:r>
            <w:r>
              <w:rPr>
                <w:rFonts w:ascii="Calibri" w:hAnsi="Calibri" w:cs="Calibri"/>
                <w:b/>
              </w:rPr>
              <w:t xml:space="preserve">To commend the work of Local Authority Officers supporting the </w:t>
            </w:r>
          </w:p>
          <w:p w14:paraId="63D91CED" w14:textId="77777777" w:rsidR="00DB0737" w:rsidRDefault="00DB0737" w:rsidP="00922234">
            <w:pPr>
              <w:rPr>
                <w:rFonts w:ascii="Calibri" w:hAnsi="Calibri" w:cs="Calibri"/>
                <w:b/>
              </w:rPr>
            </w:pPr>
            <w:r>
              <w:rPr>
                <w:rFonts w:ascii="Calibri" w:hAnsi="Calibri" w:cs="Calibri"/>
                <w:b/>
              </w:rPr>
              <w:t xml:space="preserve">                                 High Needs Block Review.    </w:t>
            </w:r>
          </w:p>
          <w:p w14:paraId="05E1889A" w14:textId="40F721D1" w:rsidR="00DB0737" w:rsidRDefault="00DB0737" w:rsidP="00922234">
            <w:pPr>
              <w:rPr>
                <w:rFonts w:ascii="Calibri" w:hAnsi="Calibri" w:cs="Calibri"/>
                <w:b/>
              </w:rPr>
            </w:pPr>
          </w:p>
        </w:tc>
        <w:tc>
          <w:tcPr>
            <w:tcW w:w="1289" w:type="dxa"/>
          </w:tcPr>
          <w:p w14:paraId="38422E73" w14:textId="77777777" w:rsidR="00984295" w:rsidRDefault="00984295" w:rsidP="00F25EFB">
            <w:pPr>
              <w:rPr>
                <w:rFonts w:ascii="Calibri" w:hAnsi="Calibri" w:cs="Calibri"/>
                <w:b/>
                <w:sz w:val="22"/>
                <w:szCs w:val="22"/>
              </w:rPr>
            </w:pPr>
          </w:p>
        </w:tc>
      </w:tr>
      <w:tr w:rsidR="00F60061" w:rsidRPr="00D26362" w14:paraId="7756CEA6" w14:textId="77777777" w:rsidTr="002769F4">
        <w:tc>
          <w:tcPr>
            <w:tcW w:w="1134" w:type="dxa"/>
          </w:tcPr>
          <w:p w14:paraId="499D4E92" w14:textId="77777777" w:rsidR="00F60061" w:rsidRDefault="00F60061" w:rsidP="006F6AB6">
            <w:pPr>
              <w:ind w:left="360"/>
              <w:contextualSpacing/>
              <w:rPr>
                <w:rFonts w:asciiTheme="minorHAnsi" w:hAnsiTheme="minorHAnsi" w:cstheme="minorHAnsi"/>
                <w:b/>
              </w:rPr>
            </w:pPr>
          </w:p>
        </w:tc>
        <w:tc>
          <w:tcPr>
            <w:tcW w:w="8506" w:type="dxa"/>
            <w:shd w:val="clear" w:color="auto" w:fill="FFFFFF" w:themeFill="background1"/>
          </w:tcPr>
          <w:p w14:paraId="4A8CDA87" w14:textId="77777777" w:rsidR="00F60061" w:rsidRPr="00F60061" w:rsidRDefault="00F60061" w:rsidP="00922234">
            <w:pPr>
              <w:rPr>
                <w:rFonts w:ascii="Calibri" w:hAnsi="Calibri" w:cs="Calibri"/>
                <w:bCs/>
              </w:rPr>
            </w:pPr>
            <w:r w:rsidRPr="00F60061">
              <w:rPr>
                <w:rFonts w:ascii="Calibri" w:hAnsi="Calibri" w:cs="Calibri"/>
                <w:bCs/>
              </w:rPr>
              <w:t>JE left at 5.50pm.</w:t>
            </w:r>
          </w:p>
          <w:p w14:paraId="32DC0318" w14:textId="0A005A17" w:rsidR="00F60061" w:rsidRDefault="00F60061" w:rsidP="00922234">
            <w:pPr>
              <w:rPr>
                <w:rFonts w:ascii="Calibri" w:hAnsi="Calibri" w:cs="Calibri"/>
                <w:b/>
              </w:rPr>
            </w:pPr>
          </w:p>
        </w:tc>
        <w:tc>
          <w:tcPr>
            <w:tcW w:w="1289" w:type="dxa"/>
          </w:tcPr>
          <w:p w14:paraId="3D6F7135" w14:textId="77777777" w:rsidR="00F60061" w:rsidRDefault="00F60061" w:rsidP="00F25EFB">
            <w:pPr>
              <w:rPr>
                <w:rFonts w:ascii="Calibri" w:hAnsi="Calibri" w:cs="Calibri"/>
                <w:b/>
                <w:sz w:val="22"/>
                <w:szCs w:val="22"/>
              </w:rPr>
            </w:pPr>
          </w:p>
        </w:tc>
      </w:tr>
      <w:tr w:rsidR="005A5A16" w:rsidRPr="00D26362" w14:paraId="29211553" w14:textId="77777777" w:rsidTr="002769F4">
        <w:tc>
          <w:tcPr>
            <w:tcW w:w="1134" w:type="dxa"/>
          </w:tcPr>
          <w:p w14:paraId="1D3C520C" w14:textId="7DC60BE9" w:rsidR="005A5A16" w:rsidRDefault="0042475D" w:rsidP="006F6AB6">
            <w:pPr>
              <w:ind w:left="360"/>
              <w:contextualSpacing/>
              <w:rPr>
                <w:rFonts w:asciiTheme="minorHAnsi" w:hAnsiTheme="minorHAnsi" w:cstheme="minorHAnsi"/>
                <w:b/>
              </w:rPr>
            </w:pPr>
            <w:r>
              <w:rPr>
                <w:rFonts w:asciiTheme="minorHAnsi" w:hAnsiTheme="minorHAnsi" w:cstheme="minorHAnsi"/>
                <w:b/>
              </w:rPr>
              <w:t>7</w:t>
            </w:r>
            <w:r w:rsidR="005849C8">
              <w:rPr>
                <w:rFonts w:asciiTheme="minorHAnsi" w:hAnsiTheme="minorHAnsi" w:cstheme="minorHAnsi"/>
                <w:b/>
              </w:rPr>
              <w:t>.</w:t>
            </w:r>
          </w:p>
        </w:tc>
        <w:tc>
          <w:tcPr>
            <w:tcW w:w="8506" w:type="dxa"/>
            <w:shd w:val="clear" w:color="auto" w:fill="FFFFFF" w:themeFill="background1"/>
          </w:tcPr>
          <w:p w14:paraId="7A58D635" w14:textId="1855A093" w:rsidR="005A5A16" w:rsidRDefault="005A5A16" w:rsidP="00922234">
            <w:pPr>
              <w:rPr>
                <w:rFonts w:ascii="Calibri" w:hAnsi="Calibri" w:cs="Calibri"/>
                <w:b/>
              </w:rPr>
            </w:pPr>
            <w:r>
              <w:rPr>
                <w:rFonts w:ascii="Calibri" w:hAnsi="Calibri" w:cs="Calibri"/>
                <w:b/>
              </w:rPr>
              <w:t>EARLY YEARS</w:t>
            </w:r>
            <w:r w:rsidR="00764D33">
              <w:rPr>
                <w:rFonts w:ascii="Calibri" w:hAnsi="Calibri" w:cs="Calibri"/>
                <w:b/>
              </w:rPr>
              <w:t xml:space="preserve"> FUNDING</w:t>
            </w:r>
          </w:p>
          <w:p w14:paraId="27FDD363" w14:textId="4FA34858" w:rsidR="00DA7BB5" w:rsidRDefault="00DA7BB5" w:rsidP="00922234">
            <w:pPr>
              <w:rPr>
                <w:rFonts w:ascii="Calibri" w:hAnsi="Calibri" w:cs="Calibri"/>
                <w:b/>
              </w:rPr>
            </w:pPr>
          </w:p>
          <w:p w14:paraId="1B09316E" w14:textId="77777777" w:rsidR="00BC1F80" w:rsidRDefault="00E44667" w:rsidP="00DB0F1D">
            <w:pPr>
              <w:jc w:val="both"/>
              <w:rPr>
                <w:rFonts w:ascii="Calibri" w:hAnsi="Calibri" w:cs="Calibri"/>
                <w:bCs/>
              </w:rPr>
            </w:pPr>
            <w:r w:rsidRPr="00E0243A">
              <w:rPr>
                <w:rFonts w:ascii="Calibri" w:hAnsi="Calibri" w:cs="Calibri"/>
                <w:bCs/>
              </w:rPr>
              <w:t xml:space="preserve">AA </w:t>
            </w:r>
            <w:r w:rsidR="00E0243A" w:rsidRPr="00E0243A">
              <w:rPr>
                <w:rFonts w:ascii="Calibri" w:hAnsi="Calibri" w:cs="Calibri"/>
                <w:bCs/>
              </w:rPr>
              <w:t>presented the paper on Early Years’ Budgets 2019-2020 and 2020-2021.</w:t>
            </w:r>
            <w:r w:rsidR="00E0243A">
              <w:rPr>
                <w:rFonts w:ascii="Calibri" w:hAnsi="Calibri" w:cs="Calibri"/>
                <w:bCs/>
              </w:rPr>
              <w:t xml:space="preserve"> </w:t>
            </w:r>
          </w:p>
          <w:p w14:paraId="6099B25E" w14:textId="77777777" w:rsidR="00BC1F80" w:rsidRDefault="00BC1F80" w:rsidP="00DB0F1D">
            <w:pPr>
              <w:jc w:val="both"/>
              <w:rPr>
                <w:rFonts w:ascii="Calibri" w:hAnsi="Calibri" w:cs="Calibri"/>
                <w:bCs/>
              </w:rPr>
            </w:pPr>
          </w:p>
          <w:p w14:paraId="461B2778" w14:textId="4AB4FF95" w:rsidR="00DA7BB5" w:rsidRDefault="00E0243A" w:rsidP="00DB0F1D">
            <w:pPr>
              <w:jc w:val="both"/>
              <w:rPr>
                <w:rFonts w:ascii="Calibri" w:hAnsi="Calibri" w:cs="Calibri"/>
                <w:bCs/>
              </w:rPr>
            </w:pPr>
            <w:r>
              <w:rPr>
                <w:rFonts w:ascii="Calibri" w:hAnsi="Calibri" w:cs="Calibri"/>
                <w:bCs/>
              </w:rPr>
              <w:t xml:space="preserve">She highlighted that the budget for </w:t>
            </w:r>
            <w:r w:rsidR="00685550">
              <w:rPr>
                <w:rFonts w:ascii="Calibri" w:hAnsi="Calibri" w:cs="Calibri"/>
                <w:bCs/>
              </w:rPr>
              <w:t>2</w:t>
            </w:r>
            <w:r w:rsidR="004217F2">
              <w:rPr>
                <w:rFonts w:ascii="Calibri" w:hAnsi="Calibri" w:cs="Calibri"/>
                <w:bCs/>
              </w:rPr>
              <w:t>-</w:t>
            </w:r>
            <w:r>
              <w:rPr>
                <w:rFonts w:ascii="Calibri" w:hAnsi="Calibri" w:cs="Calibri"/>
                <w:bCs/>
              </w:rPr>
              <w:t>year olds had reduced by £66k</w:t>
            </w:r>
            <w:r w:rsidR="00685550">
              <w:rPr>
                <w:rFonts w:ascii="Calibri" w:hAnsi="Calibri" w:cs="Calibri"/>
                <w:bCs/>
              </w:rPr>
              <w:t xml:space="preserve">, reflecting reduced take up of this entitlement by families. </w:t>
            </w:r>
            <w:r w:rsidR="00F14627">
              <w:rPr>
                <w:rFonts w:ascii="Calibri" w:hAnsi="Calibri" w:cs="Calibri"/>
                <w:bCs/>
              </w:rPr>
              <w:t>Conversely, the budgets for universal and working family entitlements for 3 to 4</w:t>
            </w:r>
            <w:r w:rsidR="004217F2">
              <w:rPr>
                <w:rFonts w:ascii="Calibri" w:hAnsi="Calibri" w:cs="Calibri"/>
                <w:bCs/>
              </w:rPr>
              <w:t>-</w:t>
            </w:r>
            <w:r w:rsidR="00F14627">
              <w:rPr>
                <w:rFonts w:ascii="Calibri" w:hAnsi="Calibri" w:cs="Calibri"/>
                <w:bCs/>
              </w:rPr>
              <w:t>year olds</w:t>
            </w:r>
            <w:r w:rsidR="00471909">
              <w:rPr>
                <w:rFonts w:ascii="Calibri" w:hAnsi="Calibri" w:cs="Calibri"/>
                <w:bCs/>
              </w:rPr>
              <w:t xml:space="preserve"> has increased to reflect additional take up. The formula for the latter has also been reviewed</w:t>
            </w:r>
            <w:r w:rsidR="007C0046">
              <w:rPr>
                <w:rFonts w:ascii="Calibri" w:hAnsi="Calibri" w:cs="Calibri"/>
                <w:bCs/>
              </w:rPr>
              <w:t xml:space="preserve"> and an additional £0.02 </w:t>
            </w:r>
            <w:r w:rsidR="006B7DD1">
              <w:rPr>
                <w:rFonts w:ascii="Calibri" w:hAnsi="Calibri" w:cs="Calibri"/>
                <w:bCs/>
              </w:rPr>
              <w:t xml:space="preserve">will be added to the hourly rate – taking it to £6.56. </w:t>
            </w:r>
          </w:p>
          <w:p w14:paraId="1DD589B7" w14:textId="560A5A4B" w:rsidR="006B7DD1" w:rsidRDefault="006B7DD1" w:rsidP="00DB0F1D">
            <w:pPr>
              <w:jc w:val="both"/>
              <w:rPr>
                <w:rFonts w:ascii="Calibri" w:hAnsi="Calibri" w:cs="Calibri"/>
                <w:bCs/>
              </w:rPr>
            </w:pPr>
          </w:p>
          <w:p w14:paraId="6636DF30" w14:textId="3D5FECAC" w:rsidR="006B7DD1" w:rsidRDefault="006B7DD1" w:rsidP="00DB0F1D">
            <w:pPr>
              <w:jc w:val="both"/>
              <w:rPr>
                <w:rFonts w:ascii="Calibri" w:hAnsi="Calibri" w:cs="Calibri"/>
                <w:bCs/>
              </w:rPr>
            </w:pPr>
            <w:r>
              <w:rPr>
                <w:rFonts w:ascii="Calibri" w:hAnsi="Calibri" w:cs="Calibri"/>
                <w:bCs/>
              </w:rPr>
              <w:t xml:space="preserve">An update on final 2019/20 spend will be brought to the meeting in June 2020. </w:t>
            </w:r>
          </w:p>
          <w:p w14:paraId="1A814BA2" w14:textId="1E75AE55" w:rsidR="00E0243A" w:rsidRDefault="00E0243A" w:rsidP="00DB0F1D">
            <w:pPr>
              <w:pStyle w:val="NormalWeb"/>
              <w:jc w:val="both"/>
              <w:rPr>
                <w:rFonts w:ascii="Calibri" w:hAnsi="Calibri" w:cs="Calibri"/>
                <w:color w:val="000000"/>
              </w:rPr>
            </w:pPr>
            <w:r w:rsidRPr="00E0243A">
              <w:rPr>
                <w:rFonts w:ascii="Calibri" w:hAnsi="Calibri" w:cs="Calibri"/>
                <w:color w:val="000000"/>
              </w:rPr>
              <w:t>The 2020/21 budgets for the 3 to 4-year old universal and working family entitlements are currently based on January 2019 census data</w:t>
            </w:r>
            <w:r>
              <w:rPr>
                <w:rFonts w:ascii="Calibri" w:hAnsi="Calibri" w:cs="Calibri"/>
                <w:color w:val="000000"/>
              </w:rPr>
              <w:t xml:space="preserve">. </w:t>
            </w:r>
          </w:p>
          <w:p w14:paraId="02C3AD1E" w14:textId="77777777" w:rsidR="00E0243A" w:rsidRPr="00E0243A" w:rsidRDefault="00E0243A" w:rsidP="00DB0F1D">
            <w:pPr>
              <w:pStyle w:val="NormalWeb"/>
              <w:jc w:val="both"/>
              <w:rPr>
                <w:rFonts w:asciiTheme="minorHAnsi" w:hAnsiTheme="minorHAnsi" w:cstheme="minorHAnsi"/>
                <w:color w:val="000000"/>
              </w:rPr>
            </w:pPr>
            <w:r w:rsidRPr="00E0243A">
              <w:rPr>
                <w:rFonts w:asciiTheme="minorHAnsi" w:hAnsiTheme="minorHAnsi" w:cstheme="minorHAnsi"/>
                <w:color w:val="000000"/>
              </w:rPr>
              <w:t xml:space="preserve">The budget for 2-year olds has increased in line with the ESFA’s national hourly rate rise from £6.50 to £6.58, however the number of children from disadvantaged families accessing free provision is initially expected to remain the same. </w:t>
            </w:r>
          </w:p>
          <w:p w14:paraId="74C164CD" w14:textId="77777777" w:rsidR="00DB0F1D" w:rsidRPr="00B61083" w:rsidRDefault="00E0243A" w:rsidP="00415041">
            <w:pPr>
              <w:pStyle w:val="NormalWeb"/>
              <w:jc w:val="both"/>
              <w:rPr>
                <w:rFonts w:asciiTheme="minorHAnsi" w:hAnsiTheme="minorHAnsi" w:cstheme="minorHAnsi"/>
                <w:color w:val="000000"/>
              </w:rPr>
            </w:pPr>
            <w:r w:rsidRPr="00B61083">
              <w:rPr>
                <w:rFonts w:asciiTheme="minorHAnsi" w:hAnsiTheme="minorHAnsi" w:cstheme="minorHAnsi"/>
                <w:color w:val="000000"/>
              </w:rPr>
              <w:t xml:space="preserve">Final 2020/21 rates will be brought to the Schools Forum in March for approval and providers will receive notification of their early years’ budgets by 31st March 2020. </w:t>
            </w:r>
          </w:p>
          <w:p w14:paraId="2E245274" w14:textId="0FA62AB7" w:rsidR="00415041" w:rsidRDefault="00415041" w:rsidP="00415041">
            <w:pPr>
              <w:pStyle w:val="NormalWeb"/>
              <w:jc w:val="both"/>
              <w:rPr>
                <w:rFonts w:ascii="Calibri" w:hAnsi="Calibri" w:cs="Calibri"/>
                <w:b/>
              </w:rPr>
            </w:pPr>
          </w:p>
        </w:tc>
        <w:tc>
          <w:tcPr>
            <w:tcW w:w="1289" w:type="dxa"/>
          </w:tcPr>
          <w:p w14:paraId="427BF98B" w14:textId="77777777" w:rsidR="005A5A16" w:rsidRDefault="005A5A16" w:rsidP="00F25EFB">
            <w:pPr>
              <w:rPr>
                <w:rFonts w:ascii="Calibri" w:hAnsi="Calibri" w:cs="Calibri"/>
                <w:b/>
                <w:sz w:val="22"/>
                <w:szCs w:val="22"/>
              </w:rPr>
            </w:pPr>
          </w:p>
        </w:tc>
      </w:tr>
      <w:tr w:rsidR="005A5A16" w:rsidRPr="00D26362" w14:paraId="1D5DFB95" w14:textId="77777777" w:rsidTr="002769F4">
        <w:tc>
          <w:tcPr>
            <w:tcW w:w="1134" w:type="dxa"/>
          </w:tcPr>
          <w:p w14:paraId="57E22FA6" w14:textId="77777777" w:rsidR="005A5A16" w:rsidRDefault="005A5A16" w:rsidP="006F6AB6">
            <w:pPr>
              <w:ind w:left="360"/>
              <w:contextualSpacing/>
              <w:rPr>
                <w:rFonts w:asciiTheme="minorHAnsi" w:hAnsiTheme="minorHAnsi" w:cstheme="minorHAnsi"/>
                <w:b/>
              </w:rPr>
            </w:pPr>
          </w:p>
        </w:tc>
        <w:tc>
          <w:tcPr>
            <w:tcW w:w="8506" w:type="dxa"/>
            <w:shd w:val="clear" w:color="auto" w:fill="FFFFFF" w:themeFill="background1"/>
          </w:tcPr>
          <w:p w14:paraId="74E0970A" w14:textId="77777777" w:rsidR="00DB0F1D" w:rsidRDefault="00764D33" w:rsidP="00DB0F1D">
            <w:pPr>
              <w:rPr>
                <w:rFonts w:asciiTheme="minorHAnsi" w:hAnsiTheme="minorHAnsi" w:cstheme="minorHAnsi"/>
                <w:b/>
                <w:color w:val="000000"/>
              </w:rPr>
            </w:pPr>
            <w:r>
              <w:rPr>
                <w:rFonts w:ascii="Calibri" w:hAnsi="Calibri" w:cs="Calibri"/>
                <w:b/>
              </w:rPr>
              <w:t xml:space="preserve">RESOLUTION: </w:t>
            </w:r>
            <w:r w:rsidR="00DB0F1D">
              <w:rPr>
                <w:rFonts w:ascii="Calibri" w:hAnsi="Calibri" w:cs="Calibri"/>
                <w:b/>
              </w:rPr>
              <w:t xml:space="preserve">  i)   </w:t>
            </w:r>
            <w:r w:rsidR="00DB0F1D" w:rsidRPr="00DB0F1D">
              <w:rPr>
                <w:rFonts w:asciiTheme="minorHAnsi" w:hAnsiTheme="minorHAnsi" w:cstheme="minorHAnsi"/>
                <w:b/>
              </w:rPr>
              <w:t>To a</w:t>
            </w:r>
            <w:r w:rsidR="00DB0F1D" w:rsidRPr="00DB0F1D">
              <w:rPr>
                <w:rFonts w:asciiTheme="minorHAnsi" w:hAnsiTheme="minorHAnsi" w:cstheme="minorHAnsi"/>
                <w:b/>
                <w:color w:val="000000"/>
              </w:rPr>
              <w:t xml:space="preserve">gree to the application of an additional £0.02 per hour to </w:t>
            </w:r>
          </w:p>
          <w:p w14:paraId="2A5DF92B" w14:textId="73CFD73C" w:rsidR="00DB0F1D" w:rsidRPr="00DB0F1D" w:rsidRDefault="00DB0F1D" w:rsidP="00DB0F1D">
            <w:pPr>
              <w:rPr>
                <w:rFonts w:asciiTheme="minorHAnsi" w:hAnsiTheme="minorHAnsi" w:cstheme="minorHAnsi"/>
                <w:b/>
                <w:color w:val="000000"/>
              </w:rPr>
            </w:pPr>
            <w:r>
              <w:rPr>
                <w:rFonts w:asciiTheme="minorHAnsi" w:hAnsiTheme="minorHAnsi" w:cstheme="minorHAnsi"/>
                <w:b/>
                <w:color w:val="000000"/>
              </w:rPr>
              <w:t xml:space="preserve">                                  </w:t>
            </w:r>
            <w:r w:rsidRPr="00DB0F1D">
              <w:rPr>
                <w:rFonts w:asciiTheme="minorHAnsi" w:hAnsiTheme="minorHAnsi" w:cstheme="minorHAnsi"/>
                <w:b/>
                <w:color w:val="000000"/>
              </w:rPr>
              <w:t>the</w:t>
            </w:r>
            <w:r>
              <w:rPr>
                <w:rFonts w:asciiTheme="minorHAnsi" w:hAnsiTheme="minorHAnsi" w:cstheme="minorHAnsi"/>
                <w:b/>
                <w:color w:val="000000"/>
              </w:rPr>
              <w:t xml:space="preserve"> </w:t>
            </w:r>
            <w:r w:rsidRPr="00DB0F1D">
              <w:rPr>
                <w:rFonts w:asciiTheme="minorHAnsi" w:hAnsiTheme="minorHAnsi" w:cstheme="minorHAnsi"/>
                <w:b/>
                <w:color w:val="000000"/>
              </w:rPr>
              <w:t xml:space="preserve">current rate of £6.54 for 2019/20, in line with the ongoing </w:t>
            </w:r>
          </w:p>
          <w:p w14:paraId="085E54FE" w14:textId="78A53F97" w:rsidR="00DB0F1D" w:rsidRDefault="00DB0F1D" w:rsidP="00DB0F1D">
            <w:pPr>
              <w:rPr>
                <w:rFonts w:asciiTheme="minorHAnsi" w:hAnsiTheme="minorHAnsi" w:cstheme="minorHAnsi"/>
                <w:b/>
                <w:color w:val="000000"/>
              </w:rPr>
            </w:pPr>
            <w:r w:rsidRPr="00DB0F1D">
              <w:rPr>
                <w:rFonts w:asciiTheme="minorHAnsi" w:hAnsiTheme="minorHAnsi" w:cstheme="minorHAnsi"/>
                <w:b/>
                <w:color w:val="000000"/>
              </w:rPr>
              <w:t xml:space="preserve">                            </w:t>
            </w:r>
            <w:r>
              <w:rPr>
                <w:rFonts w:asciiTheme="minorHAnsi" w:hAnsiTheme="minorHAnsi" w:cstheme="minorHAnsi"/>
                <w:b/>
                <w:color w:val="000000"/>
              </w:rPr>
              <w:t xml:space="preserve">      </w:t>
            </w:r>
            <w:r w:rsidRPr="00DB0F1D">
              <w:rPr>
                <w:rFonts w:asciiTheme="minorHAnsi" w:hAnsiTheme="minorHAnsi" w:cstheme="minorHAnsi"/>
                <w:b/>
                <w:color w:val="000000"/>
              </w:rPr>
              <w:t xml:space="preserve">review of budgets and the formula used to administer funds to                       </w:t>
            </w:r>
            <w:r>
              <w:rPr>
                <w:rFonts w:asciiTheme="minorHAnsi" w:hAnsiTheme="minorHAnsi" w:cstheme="minorHAnsi"/>
                <w:b/>
                <w:color w:val="000000"/>
              </w:rPr>
              <w:t xml:space="preserve">   </w:t>
            </w:r>
          </w:p>
          <w:p w14:paraId="59041DE7" w14:textId="606CC72F" w:rsidR="00DB0F1D" w:rsidRDefault="00DB0F1D" w:rsidP="00DB0F1D">
            <w:pPr>
              <w:rPr>
                <w:rFonts w:asciiTheme="minorHAnsi" w:hAnsiTheme="minorHAnsi" w:cstheme="minorHAnsi"/>
                <w:b/>
                <w:color w:val="000000"/>
              </w:rPr>
            </w:pPr>
            <w:r>
              <w:rPr>
                <w:rFonts w:asciiTheme="minorHAnsi" w:hAnsiTheme="minorHAnsi" w:cstheme="minorHAnsi"/>
                <w:b/>
                <w:color w:val="000000"/>
              </w:rPr>
              <w:t xml:space="preserve">                                  </w:t>
            </w:r>
            <w:r w:rsidRPr="00DB0F1D">
              <w:rPr>
                <w:rFonts w:asciiTheme="minorHAnsi" w:hAnsiTheme="minorHAnsi" w:cstheme="minorHAnsi"/>
                <w:b/>
                <w:color w:val="000000"/>
              </w:rPr>
              <w:t>providers</w:t>
            </w:r>
            <w:r>
              <w:rPr>
                <w:rFonts w:asciiTheme="minorHAnsi" w:hAnsiTheme="minorHAnsi" w:cstheme="minorHAnsi"/>
                <w:b/>
                <w:color w:val="000000"/>
              </w:rPr>
              <w:t>.</w:t>
            </w:r>
          </w:p>
          <w:p w14:paraId="5BDFDD9D" w14:textId="77777777" w:rsidR="00714B60" w:rsidRPr="00911F74" w:rsidRDefault="00714B60" w:rsidP="00714B60">
            <w:pPr>
              <w:rPr>
                <w:rFonts w:asciiTheme="minorHAnsi" w:hAnsiTheme="minorHAnsi" w:cstheme="minorHAnsi"/>
                <w:b/>
                <w:color w:val="000000"/>
              </w:rPr>
            </w:pPr>
            <w:r>
              <w:rPr>
                <w:rFonts w:asciiTheme="minorHAnsi" w:hAnsiTheme="minorHAnsi" w:cstheme="minorHAnsi"/>
                <w:b/>
                <w:color w:val="000000"/>
              </w:rPr>
              <w:t xml:space="preserve">                           </w:t>
            </w:r>
            <w:r w:rsidRPr="00911F74">
              <w:rPr>
                <w:rFonts w:asciiTheme="minorHAnsi" w:hAnsiTheme="minorHAnsi" w:cstheme="minorHAnsi"/>
                <w:b/>
                <w:color w:val="000000"/>
              </w:rPr>
              <w:t>ii)   To agree to t</w:t>
            </w:r>
            <w:r w:rsidR="00DB0F1D" w:rsidRPr="00911F74">
              <w:rPr>
                <w:rFonts w:asciiTheme="minorHAnsi" w:hAnsiTheme="minorHAnsi" w:cstheme="minorHAnsi"/>
                <w:b/>
                <w:color w:val="000000"/>
              </w:rPr>
              <w:t xml:space="preserve">he initial 2020/21 budgets announced by the ESFA </w:t>
            </w:r>
            <w:r w:rsidRPr="00911F74">
              <w:rPr>
                <w:rFonts w:asciiTheme="minorHAnsi" w:hAnsiTheme="minorHAnsi" w:cstheme="minorHAnsi"/>
                <w:b/>
                <w:color w:val="000000"/>
              </w:rPr>
              <w:t xml:space="preserve"> </w:t>
            </w:r>
          </w:p>
          <w:p w14:paraId="21070DB9" w14:textId="0E22BB7D" w:rsidR="00714B60" w:rsidRPr="00911F74" w:rsidRDefault="00714B60" w:rsidP="00714B60">
            <w:pPr>
              <w:rPr>
                <w:rFonts w:asciiTheme="minorHAnsi" w:hAnsiTheme="minorHAnsi" w:cstheme="minorHAnsi"/>
                <w:b/>
                <w:color w:val="000000"/>
              </w:rPr>
            </w:pPr>
            <w:r w:rsidRPr="00911F74">
              <w:rPr>
                <w:rFonts w:asciiTheme="minorHAnsi" w:hAnsiTheme="minorHAnsi" w:cstheme="minorHAnsi"/>
                <w:b/>
                <w:color w:val="000000"/>
              </w:rPr>
              <w:t xml:space="preserve">              </w:t>
            </w:r>
            <w:r w:rsidR="00911F74">
              <w:rPr>
                <w:rFonts w:asciiTheme="minorHAnsi" w:hAnsiTheme="minorHAnsi" w:cstheme="minorHAnsi"/>
                <w:b/>
                <w:color w:val="000000"/>
              </w:rPr>
              <w:t xml:space="preserve">   </w:t>
            </w:r>
            <w:r w:rsidRPr="00911F74">
              <w:rPr>
                <w:rFonts w:asciiTheme="minorHAnsi" w:hAnsiTheme="minorHAnsi" w:cstheme="minorHAnsi"/>
                <w:b/>
                <w:color w:val="000000"/>
              </w:rPr>
              <w:t xml:space="preserve">                 </w:t>
            </w:r>
            <w:r w:rsidR="00DB0F1D" w:rsidRPr="00911F74">
              <w:rPr>
                <w:rFonts w:asciiTheme="minorHAnsi" w:hAnsiTheme="minorHAnsi" w:cstheme="minorHAnsi"/>
                <w:b/>
                <w:color w:val="000000"/>
              </w:rPr>
              <w:t>in</w:t>
            </w:r>
            <w:r w:rsidRPr="00911F74">
              <w:rPr>
                <w:rFonts w:asciiTheme="minorHAnsi" w:hAnsiTheme="minorHAnsi" w:cstheme="minorHAnsi"/>
                <w:b/>
                <w:color w:val="000000"/>
              </w:rPr>
              <w:t xml:space="preserve"> </w:t>
            </w:r>
            <w:r w:rsidR="00DB0F1D" w:rsidRPr="00911F74">
              <w:rPr>
                <w:rFonts w:asciiTheme="minorHAnsi" w:hAnsiTheme="minorHAnsi" w:cstheme="minorHAnsi"/>
                <w:b/>
                <w:color w:val="000000"/>
              </w:rPr>
              <w:t xml:space="preserve">December 2019, and maintenance of the EYNFF hourly rate </w:t>
            </w:r>
          </w:p>
          <w:p w14:paraId="44F06255" w14:textId="60642154" w:rsidR="00714B60" w:rsidRPr="00911F74" w:rsidRDefault="00714B60" w:rsidP="00714B60">
            <w:pPr>
              <w:rPr>
                <w:rFonts w:asciiTheme="minorHAnsi" w:hAnsiTheme="minorHAnsi" w:cstheme="minorHAnsi"/>
                <w:b/>
                <w:color w:val="000000"/>
              </w:rPr>
            </w:pPr>
            <w:r w:rsidRPr="00911F74">
              <w:rPr>
                <w:rFonts w:asciiTheme="minorHAnsi" w:hAnsiTheme="minorHAnsi" w:cstheme="minorHAnsi"/>
                <w:b/>
                <w:color w:val="000000"/>
              </w:rPr>
              <w:t xml:space="preserve">                </w:t>
            </w:r>
            <w:r w:rsidR="00911F74">
              <w:rPr>
                <w:rFonts w:asciiTheme="minorHAnsi" w:hAnsiTheme="minorHAnsi" w:cstheme="minorHAnsi"/>
                <w:b/>
                <w:color w:val="000000"/>
              </w:rPr>
              <w:t xml:space="preserve">   </w:t>
            </w:r>
            <w:r w:rsidRPr="00911F74">
              <w:rPr>
                <w:rFonts w:asciiTheme="minorHAnsi" w:hAnsiTheme="minorHAnsi" w:cstheme="minorHAnsi"/>
                <w:b/>
                <w:color w:val="000000"/>
              </w:rPr>
              <w:t xml:space="preserve">               </w:t>
            </w:r>
            <w:r w:rsidR="00DB0F1D" w:rsidRPr="00911F74">
              <w:rPr>
                <w:rFonts w:asciiTheme="minorHAnsi" w:hAnsiTheme="minorHAnsi" w:cstheme="minorHAnsi"/>
                <w:b/>
                <w:color w:val="000000"/>
              </w:rPr>
              <w:t>for 3</w:t>
            </w:r>
            <w:r w:rsidRPr="00911F74">
              <w:rPr>
                <w:rFonts w:asciiTheme="minorHAnsi" w:hAnsiTheme="minorHAnsi" w:cstheme="minorHAnsi"/>
                <w:b/>
                <w:color w:val="000000"/>
              </w:rPr>
              <w:t xml:space="preserve"> </w:t>
            </w:r>
            <w:r w:rsidR="00DB0F1D" w:rsidRPr="00911F74">
              <w:rPr>
                <w:rFonts w:asciiTheme="minorHAnsi" w:hAnsiTheme="minorHAnsi" w:cstheme="minorHAnsi"/>
                <w:b/>
                <w:color w:val="000000"/>
              </w:rPr>
              <w:t>to 4-year olds at £7.86 as per the 2019/20 rate</w:t>
            </w:r>
            <w:r w:rsidRPr="00911F74">
              <w:rPr>
                <w:rFonts w:asciiTheme="minorHAnsi" w:hAnsiTheme="minorHAnsi" w:cstheme="minorHAnsi"/>
                <w:b/>
                <w:color w:val="000000"/>
              </w:rPr>
              <w:t>.</w:t>
            </w:r>
          </w:p>
          <w:p w14:paraId="532C99BC" w14:textId="4CC455CE" w:rsidR="004B4C18" w:rsidRPr="004B4C18" w:rsidRDefault="00714B60" w:rsidP="00714B60">
            <w:pPr>
              <w:rPr>
                <w:rFonts w:asciiTheme="minorHAnsi" w:hAnsiTheme="minorHAnsi" w:cstheme="minorHAnsi"/>
                <w:b/>
                <w:color w:val="000000"/>
              </w:rPr>
            </w:pPr>
            <w:r>
              <w:rPr>
                <w:b/>
                <w:color w:val="000000"/>
              </w:rPr>
              <w:t xml:space="preserve">                         </w:t>
            </w:r>
            <w:r w:rsidRPr="00714B60">
              <w:rPr>
                <w:rFonts w:asciiTheme="minorHAnsi" w:hAnsiTheme="minorHAnsi" w:cstheme="minorHAnsi"/>
                <w:b/>
                <w:color w:val="000000"/>
              </w:rPr>
              <w:t xml:space="preserve">iii) </w:t>
            </w:r>
            <w:r w:rsidRPr="004B4C18">
              <w:rPr>
                <w:rFonts w:asciiTheme="minorHAnsi" w:hAnsiTheme="minorHAnsi" w:cstheme="minorHAnsi"/>
                <w:b/>
                <w:color w:val="000000"/>
              </w:rPr>
              <w:t xml:space="preserve">To note </w:t>
            </w:r>
            <w:r w:rsidR="00DB0F1D" w:rsidRPr="004B4C18">
              <w:rPr>
                <w:rFonts w:asciiTheme="minorHAnsi" w:hAnsiTheme="minorHAnsi" w:cstheme="minorHAnsi"/>
                <w:b/>
                <w:color w:val="000000"/>
              </w:rPr>
              <w:t>the 2020/21 increase to the EYNFF hourly rate for 2-</w:t>
            </w:r>
            <w:r w:rsidR="004B4C18" w:rsidRPr="004B4C18">
              <w:rPr>
                <w:rFonts w:asciiTheme="minorHAnsi" w:hAnsiTheme="minorHAnsi" w:cstheme="minorHAnsi"/>
                <w:b/>
                <w:color w:val="000000"/>
              </w:rPr>
              <w:t xml:space="preserve"> </w:t>
            </w:r>
          </w:p>
          <w:p w14:paraId="41C57A33" w14:textId="7C5F7345" w:rsidR="004B4C18" w:rsidRPr="004B4C18" w:rsidRDefault="004B4C18" w:rsidP="00714B60">
            <w:pPr>
              <w:rPr>
                <w:rFonts w:asciiTheme="minorHAnsi" w:hAnsiTheme="minorHAnsi" w:cstheme="minorHAnsi"/>
                <w:b/>
                <w:color w:val="000000"/>
              </w:rPr>
            </w:pPr>
            <w:r w:rsidRPr="004B4C18">
              <w:rPr>
                <w:rFonts w:asciiTheme="minorHAnsi" w:hAnsiTheme="minorHAnsi" w:cstheme="minorHAnsi"/>
                <w:b/>
                <w:color w:val="000000"/>
              </w:rPr>
              <w:t xml:space="preserve">                              </w:t>
            </w:r>
            <w:r>
              <w:rPr>
                <w:rFonts w:asciiTheme="minorHAnsi" w:hAnsiTheme="minorHAnsi" w:cstheme="minorHAnsi"/>
                <w:b/>
                <w:color w:val="000000"/>
              </w:rPr>
              <w:t xml:space="preserve">   </w:t>
            </w:r>
            <w:r w:rsidR="00911F74">
              <w:rPr>
                <w:rFonts w:asciiTheme="minorHAnsi" w:hAnsiTheme="minorHAnsi" w:cstheme="minorHAnsi"/>
                <w:b/>
                <w:color w:val="000000"/>
              </w:rPr>
              <w:t xml:space="preserve"> </w:t>
            </w:r>
            <w:r w:rsidR="00DB0F1D" w:rsidRPr="004B4C18">
              <w:rPr>
                <w:rFonts w:asciiTheme="minorHAnsi" w:hAnsiTheme="minorHAnsi" w:cstheme="minorHAnsi"/>
                <w:b/>
                <w:color w:val="000000"/>
              </w:rPr>
              <w:t>year</w:t>
            </w:r>
            <w:r w:rsidRPr="004B4C18">
              <w:rPr>
                <w:rFonts w:asciiTheme="minorHAnsi" w:hAnsiTheme="minorHAnsi" w:cstheme="minorHAnsi"/>
                <w:b/>
                <w:color w:val="000000"/>
              </w:rPr>
              <w:t xml:space="preserve"> </w:t>
            </w:r>
            <w:r w:rsidR="00DB0F1D" w:rsidRPr="004B4C18">
              <w:rPr>
                <w:rFonts w:asciiTheme="minorHAnsi" w:hAnsiTheme="minorHAnsi" w:cstheme="minorHAnsi"/>
                <w:b/>
                <w:color w:val="000000"/>
              </w:rPr>
              <w:t xml:space="preserve">olds, which increases from £6.50 to £6.58 per hour and </w:t>
            </w:r>
          </w:p>
          <w:p w14:paraId="69A483A3" w14:textId="74D62383" w:rsidR="004B4C18" w:rsidRPr="004B4C18" w:rsidRDefault="004B4C18" w:rsidP="00714B60">
            <w:pPr>
              <w:rPr>
                <w:rFonts w:asciiTheme="minorHAnsi" w:hAnsiTheme="minorHAnsi" w:cstheme="minorHAnsi"/>
                <w:b/>
                <w:color w:val="000000"/>
              </w:rPr>
            </w:pPr>
            <w:r w:rsidRPr="004B4C18">
              <w:rPr>
                <w:rFonts w:asciiTheme="minorHAnsi" w:hAnsiTheme="minorHAnsi" w:cstheme="minorHAnsi"/>
                <w:b/>
                <w:color w:val="000000"/>
              </w:rPr>
              <w:t xml:space="preserve">                               </w:t>
            </w:r>
            <w:r>
              <w:rPr>
                <w:rFonts w:asciiTheme="minorHAnsi" w:hAnsiTheme="minorHAnsi" w:cstheme="minorHAnsi"/>
                <w:b/>
                <w:color w:val="000000"/>
              </w:rPr>
              <w:t xml:space="preserve">  </w:t>
            </w:r>
            <w:r w:rsidR="00911F74">
              <w:rPr>
                <w:rFonts w:asciiTheme="minorHAnsi" w:hAnsiTheme="minorHAnsi" w:cstheme="minorHAnsi"/>
                <w:b/>
                <w:color w:val="000000"/>
              </w:rPr>
              <w:t xml:space="preserve"> </w:t>
            </w:r>
            <w:r w:rsidR="00DB0F1D" w:rsidRPr="004B4C18">
              <w:rPr>
                <w:rFonts w:asciiTheme="minorHAnsi" w:hAnsiTheme="minorHAnsi" w:cstheme="minorHAnsi"/>
                <w:b/>
                <w:color w:val="000000"/>
              </w:rPr>
              <w:t xml:space="preserve">represents a direct increase to funds to be passported to </w:t>
            </w:r>
          </w:p>
          <w:p w14:paraId="7103AA0C" w14:textId="561D45C2" w:rsidR="00AF6F5D" w:rsidRDefault="004B4C18" w:rsidP="00AF6F5D">
            <w:pPr>
              <w:rPr>
                <w:rFonts w:asciiTheme="minorHAnsi" w:hAnsiTheme="minorHAnsi" w:cstheme="minorHAnsi"/>
                <w:b/>
                <w:color w:val="000000"/>
              </w:rPr>
            </w:pPr>
            <w:r w:rsidRPr="004B4C18">
              <w:rPr>
                <w:rFonts w:asciiTheme="minorHAnsi" w:hAnsiTheme="minorHAnsi" w:cstheme="minorHAnsi"/>
                <w:b/>
                <w:color w:val="000000"/>
              </w:rPr>
              <w:t xml:space="preserve">                               </w:t>
            </w:r>
            <w:r>
              <w:rPr>
                <w:rFonts w:asciiTheme="minorHAnsi" w:hAnsiTheme="minorHAnsi" w:cstheme="minorHAnsi"/>
                <w:b/>
                <w:color w:val="000000"/>
              </w:rPr>
              <w:t xml:space="preserve">  </w:t>
            </w:r>
            <w:r w:rsidR="00911F74">
              <w:rPr>
                <w:rFonts w:asciiTheme="minorHAnsi" w:hAnsiTheme="minorHAnsi" w:cstheme="minorHAnsi"/>
                <w:b/>
                <w:color w:val="000000"/>
              </w:rPr>
              <w:t xml:space="preserve"> </w:t>
            </w:r>
            <w:r w:rsidR="00DB0F1D" w:rsidRPr="004B4C18">
              <w:rPr>
                <w:rFonts w:asciiTheme="minorHAnsi" w:hAnsiTheme="minorHAnsi" w:cstheme="minorHAnsi"/>
                <w:b/>
                <w:color w:val="000000"/>
              </w:rPr>
              <w:t xml:space="preserve">providers. </w:t>
            </w:r>
          </w:p>
          <w:p w14:paraId="768BF355" w14:textId="3C0A1658" w:rsidR="00AF6F5D" w:rsidRPr="00911F74" w:rsidRDefault="00AF6F5D" w:rsidP="00AF6F5D">
            <w:pPr>
              <w:rPr>
                <w:rFonts w:asciiTheme="minorHAnsi" w:hAnsiTheme="minorHAnsi" w:cstheme="minorHAnsi"/>
                <w:b/>
                <w:color w:val="000000"/>
              </w:rPr>
            </w:pPr>
            <w:r w:rsidRPr="00911F74">
              <w:rPr>
                <w:rFonts w:asciiTheme="minorHAnsi" w:hAnsiTheme="minorHAnsi" w:cstheme="minorHAnsi"/>
                <w:b/>
                <w:color w:val="000000"/>
              </w:rPr>
              <w:t xml:space="preserve">                            iv)</w:t>
            </w:r>
            <w:r w:rsidR="00911F74">
              <w:rPr>
                <w:rFonts w:asciiTheme="minorHAnsi" w:hAnsiTheme="minorHAnsi" w:cstheme="minorHAnsi"/>
                <w:b/>
                <w:color w:val="000000"/>
              </w:rPr>
              <w:t xml:space="preserve"> </w:t>
            </w:r>
            <w:r w:rsidRPr="00911F74">
              <w:rPr>
                <w:rFonts w:asciiTheme="minorHAnsi" w:hAnsiTheme="minorHAnsi" w:cstheme="minorHAnsi"/>
                <w:b/>
                <w:color w:val="000000"/>
              </w:rPr>
              <w:t>To no</w:t>
            </w:r>
            <w:r w:rsidR="00DB0F1D" w:rsidRPr="00911F74">
              <w:rPr>
                <w:rFonts w:asciiTheme="minorHAnsi" w:hAnsiTheme="minorHAnsi" w:cstheme="minorHAnsi"/>
                <w:b/>
                <w:color w:val="000000"/>
              </w:rPr>
              <w:t xml:space="preserve">te that 2020/21 funding rates will be brought to the </w:t>
            </w:r>
          </w:p>
          <w:p w14:paraId="6E7BDB94" w14:textId="77777777" w:rsidR="00764D33" w:rsidRDefault="00AF6F5D" w:rsidP="001C3A9E">
            <w:pPr>
              <w:rPr>
                <w:rFonts w:asciiTheme="minorHAnsi" w:hAnsiTheme="minorHAnsi" w:cstheme="minorHAnsi"/>
                <w:b/>
                <w:color w:val="000000"/>
              </w:rPr>
            </w:pPr>
            <w:r w:rsidRPr="00911F74">
              <w:rPr>
                <w:rFonts w:asciiTheme="minorHAnsi" w:hAnsiTheme="minorHAnsi" w:cstheme="minorHAnsi"/>
                <w:b/>
                <w:color w:val="000000"/>
              </w:rPr>
              <w:t xml:space="preserve">                            </w:t>
            </w:r>
            <w:r w:rsidR="00911F74">
              <w:rPr>
                <w:rFonts w:asciiTheme="minorHAnsi" w:hAnsiTheme="minorHAnsi" w:cstheme="minorHAnsi"/>
                <w:b/>
                <w:color w:val="000000"/>
              </w:rPr>
              <w:t xml:space="preserve">   </w:t>
            </w:r>
            <w:r w:rsidRPr="00911F74">
              <w:rPr>
                <w:rFonts w:asciiTheme="minorHAnsi" w:hAnsiTheme="minorHAnsi" w:cstheme="minorHAnsi"/>
                <w:b/>
                <w:color w:val="000000"/>
              </w:rPr>
              <w:t xml:space="preserve"> </w:t>
            </w:r>
            <w:r w:rsidR="00911F74" w:rsidRPr="00911F74">
              <w:rPr>
                <w:rFonts w:asciiTheme="minorHAnsi" w:hAnsiTheme="minorHAnsi" w:cstheme="minorHAnsi"/>
                <w:b/>
                <w:color w:val="000000"/>
              </w:rPr>
              <w:t xml:space="preserve"> </w:t>
            </w:r>
            <w:r w:rsidR="00911F74">
              <w:rPr>
                <w:rFonts w:asciiTheme="minorHAnsi" w:hAnsiTheme="minorHAnsi" w:cstheme="minorHAnsi"/>
                <w:b/>
                <w:color w:val="000000"/>
              </w:rPr>
              <w:t xml:space="preserve"> </w:t>
            </w:r>
            <w:r w:rsidR="00DB0F1D" w:rsidRPr="00911F74">
              <w:rPr>
                <w:rFonts w:asciiTheme="minorHAnsi" w:hAnsiTheme="minorHAnsi" w:cstheme="minorHAnsi"/>
                <w:b/>
                <w:color w:val="000000"/>
              </w:rPr>
              <w:t>Schools’ Forum in March for approval.</w:t>
            </w:r>
          </w:p>
          <w:p w14:paraId="1B4AC7E7" w14:textId="7E3265E4" w:rsidR="00B61083" w:rsidRDefault="00B61083" w:rsidP="001C3A9E">
            <w:pPr>
              <w:rPr>
                <w:rFonts w:ascii="Calibri" w:hAnsi="Calibri" w:cs="Calibri"/>
                <w:b/>
              </w:rPr>
            </w:pPr>
          </w:p>
        </w:tc>
        <w:tc>
          <w:tcPr>
            <w:tcW w:w="1289" w:type="dxa"/>
          </w:tcPr>
          <w:p w14:paraId="1EE39F2B" w14:textId="768572BF" w:rsidR="005A5A16" w:rsidRDefault="005A5A16" w:rsidP="00F25EFB">
            <w:pPr>
              <w:rPr>
                <w:rFonts w:ascii="Calibri" w:hAnsi="Calibri" w:cs="Calibri"/>
                <w:b/>
                <w:sz w:val="22"/>
                <w:szCs w:val="22"/>
              </w:rPr>
            </w:pPr>
          </w:p>
        </w:tc>
      </w:tr>
      <w:tr w:rsidR="005849C8" w:rsidRPr="00D26362" w14:paraId="25ECBF63" w14:textId="77777777" w:rsidTr="002769F4">
        <w:tc>
          <w:tcPr>
            <w:tcW w:w="1134" w:type="dxa"/>
          </w:tcPr>
          <w:p w14:paraId="266113D0" w14:textId="42D2684F" w:rsidR="005849C8" w:rsidRDefault="0042475D" w:rsidP="006F6AB6">
            <w:pPr>
              <w:ind w:left="360"/>
              <w:contextualSpacing/>
              <w:rPr>
                <w:rFonts w:asciiTheme="minorHAnsi" w:hAnsiTheme="minorHAnsi" w:cstheme="minorHAnsi"/>
                <w:b/>
              </w:rPr>
            </w:pPr>
            <w:r>
              <w:rPr>
                <w:rFonts w:asciiTheme="minorHAnsi" w:hAnsiTheme="minorHAnsi" w:cstheme="minorHAnsi"/>
                <w:b/>
              </w:rPr>
              <w:lastRenderedPageBreak/>
              <w:t>8</w:t>
            </w:r>
            <w:r w:rsidR="00E07C1B">
              <w:rPr>
                <w:rFonts w:asciiTheme="minorHAnsi" w:hAnsiTheme="minorHAnsi" w:cstheme="minorHAnsi"/>
                <w:b/>
              </w:rPr>
              <w:t>.</w:t>
            </w:r>
          </w:p>
        </w:tc>
        <w:tc>
          <w:tcPr>
            <w:tcW w:w="8506" w:type="dxa"/>
            <w:shd w:val="clear" w:color="auto" w:fill="FFFFFF" w:themeFill="background1"/>
          </w:tcPr>
          <w:p w14:paraId="04472199" w14:textId="1AC5F5B8" w:rsidR="005849C8" w:rsidRDefault="005849C8" w:rsidP="00922234">
            <w:pPr>
              <w:rPr>
                <w:rFonts w:ascii="Calibri" w:hAnsi="Calibri" w:cs="Calibri"/>
                <w:b/>
              </w:rPr>
            </w:pPr>
            <w:r>
              <w:rPr>
                <w:rFonts w:ascii="Calibri" w:hAnsi="Calibri" w:cs="Calibri"/>
                <w:b/>
              </w:rPr>
              <w:t>MEMBERSHIP REVIEW PAPER</w:t>
            </w:r>
          </w:p>
          <w:p w14:paraId="3770667E" w14:textId="6E18B0A9" w:rsidR="00DA7BB5" w:rsidRDefault="00DA7BB5" w:rsidP="00922234">
            <w:pPr>
              <w:rPr>
                <w:rFonts w:ascii="Calibri" w:hAnsi="Calibri" w:cs="Calibri"/>
                <w:b/>
              </w:rPr>
            </w:pPr>
          </w:p>
          <w:p w14:paraId="443E28C6" w14:textId="015EFE52" w:rsidR="00DA7BB5" w:rsidRDefault="00E07C1B" w:rsidP="00B61083">
            <w:pPr>
              <w:jc w:val="both"/>
              <w:rPr>
                <w:rFonts w:ascii="Calibri" w:hAnsi="Calibri" w:cs="Calibri"/>
                <w:bCs/>
              </w:rPr>
            </w:pPr>
            <w:r w:rsidRPr="00E07C1B">
              <w:rPr>
                <w:rFonts w:ascii="Calibri" w:hAnsi="Calibri" w:cs="Calibri"/>
                <w:bCs/>
              </w:rPr>
              <w:t xml:space="preserve">JS reported that the composition of the Schools’ Forum had not been </w:t>
            </w:r>
            <w:r>
              <w:rPr>
                <w:rFonts w:ascii="Calibri" w:hAnsi="Calibri" w:cs="Calibri"/>
                <w:bCs/>
              </w:rPr>
              <w:t>fully</w:t>
            </w:r>
            <w:r w:rsidRPr="00E07C1B">
              <w:rPr>
                <w:rFonts w:ascii="Calibri" w:hAnsi="Calibri" w:cs="Calibri"/>
                <w:bCs/>
              </w:rPr>
              <w:t xml:space="preserve"> reviewed since 2012. There was now only one maintained secondary school in the Borough</w:t>
            </w:r>
            <w:r>
              <w:rPr>
                <w:rFonts w:ascii="Calibri" w:hAnsi="Calibri" w:cs="Calibri"/>
                <w:bCs/>
              </w:rPr>
              <w:t>,</w:t>
            </w:r>
            <w:r w:rsidRPr="00E07C1B">
              <w:rPr>
                <w:rFonts w:ascii="Calibri" w:hAnsi="Calibri" w:cs="Calibri"/>
                <w:bCs/>
              </w:rPr>
              <w:t xml:space="preserve"> and it was proposed to decrease the number of maintained secondary school places from two places to one place and increase the secondary </w:t>
            </w:r>
            <w:r>
              <w:rPr>
                <w:rFonts w:ascii="Calibri" w:hAnsi="Calibri" w:cs="Calibri"/>
                <w:bCs/>
              </w:rPr>
              <w:t>a</w:t>
            </w:r>
            <w:r w:rsidRPr="00E07C1B">
              <w:rPr>
                <w:rFonts w:ascii="Calibri" w:hAnsi="Calibri" w:cs="Calibri"/>
                <w:bCs/>
              </w:rPr>
              <w:t>cademies places by one place from five pla</w:t>
            </w:r>
            <w:r>
              <w:rPr>
                <w:rFonts w:ascii="Calibri" w:hAnsi="Calibri" w:cs="Calibri"/>
                <w:bCs/>
              </w:rPr>
              <w:t xml:space="preserve">ces to six places. </w:t>
            </w:r>
          </w:p>
          <w:p w14:paraId="344F4849" w14:textId="6094F0B6" w:rsidR="007D2029" w:rsidRDefault="007D2029" w:rsidP="00922234">
            <w:pPr>
              <w:rPr>
                <w:rFonts w:ascii="Calibri" w:hAnsi="Calibri" w:cs="Calibri"/>
                <w:bCs/>
              </w:rPr>
            </w:pPr>
          </w:p>
          <w:p w14:paraId="4CE35371" w14:textId="63C18C8C" w:rsidR="007D2029" w:rsidRPr="00E07C1B" w:rsidRDefault="002A4EC5" w:rsidP="00B61083">
            <w:pPr>
              <w:jc w:val="both"/>
              <w:rPr>
                <w:rFonts w:ascii="Calibri" w:hAnsi="Calibri" w:cs="Calibri"/>
                <w:bCs/>
              </w:rPr>
            </w:pPr>
            <w:r>
              <w:rPr>
                <w:rFonts w:ascii="Calibri" w:hAnsi="Calibri" w:cs="Calibri"/>
                <w:bCs/>
              </w:rPr>
              <w:t xml:space="preserve">Members asked how the Schools’ Forum should proceed if a </w:t>
            </w:r>
            <w:proofErr w:type="gramStart"/>
            <w:r w:rsidR="00B258E5">
              <w:rPr>
                <w:rFonts w:ascii="Calibri" w:hAnsi="Calibri" w:cs="Calibri"/>
                <w:bCs/>
              </w:rPr>
              <w:t>m</w:t>
            </w:r>
            <w:r>
              <w:rPr>
                <w:rFonts w:ascii="Calibri" w:hAnsi="Calibri" w:cs="Calibri"/>
                <w:bCs/>
              </w:rPr>
              <w:t>embers</w:t>
            </w:r>
            <w:proofErr w:type="gramEnd"/>
            <w:r>
              <w:rPr>
                <w:rFonts w:ascii="Calibri" w:hAnsi="Calibri" w:cs="Calibri"/>
                <w:bCs/>
              </w:rPr>
              <w:t xml:space="preserve"> term of office has finished. AT advised it was for individual sectors to agree.  Presently, members are deemed still to be members of the Schools’ Forum until the restructure is agreed.   </w:t>
            </w:r>
          </w:p>
          <w:p w14:paraId="7541D09A" w14:textId="2813378F" w:rsidR="005849C8" w:rsidRDefault="005849C8" w:rsidP="00922234">
            <w:pPr>
              <w:rPr>
                <w:rFonts w:ascii="Calibri" w:hAnsi="Calibri" w:cs="Calibri"/>
                <w:b/>
              </w:rPr>
            </w:pPr>
          </w:p>
        </w:tc>
        <w:tc>
          <w:tcPr>
            <w:tcW w:w="1289" w:type="dxa"/>
          </w:tcPr>
          <w:p w14:paraId="78EC8D11" w14:textId="77777777" w:rsidR="005849C8" w:rsidRDefault="005849C8" w:rsidP="00F25EFB">
            <w:pPr>
              <w:rPr>
                <w:rFonts w:ascii="Calibri" w:hAnsi="Calibri" w:cs="Calibri"/>
                <w:b/>
                <w:sz w:val="22"/>
                <w:szCs w:val="22"/>
              </w:rPr>
            </w:pPr>
          </w:p>
        </w:tc>
      </w:tr>
      <w:tr w:rsidR="005849C8" w:rsidRPr="00D26362" w14:paraId="46F403AB" w14:textId="77777777" w:rsidTr="002769F4">
        <w:tc>
          <w:tcPr>
            <w:tcW w:w="1134" w:type="dxa"/>
          </w:tcPr>
          <w:p w14:paraId="3FB47C93" w14:textId="77777777" w:rsidR="005849C8" w:rsidRDefault="005849C8" w:rsidP="006F6AB6">
            <w:pPr>
              <w:ind w:left="360"/>
              <w:contextualSpacing/>
              <w:rPr>
                <w:rFonts w:asciiTheme="minorHAnsi" w:hAnsiTheme="minorHAnsi" w:cstheme="minorHAnsi"/>
                <w:b/>
              </w:rPr>
            </w:pPr>
          </w:p>
        </w:tc>
        <w:tc>
          <w:tcPr>
            <w:tcW w:w="8506" w:type="dxa"/>
            <w:shd w:val="clear" w:color="auto" w:fill="FFFFFF" w:themeFill="background1"/>
          </w:tcPr>
          <w:p w14:paraId="5F0B0FA3" w14:textId="77777777" w:rsidR="002A4EC5" w:rsidRDefault="005849C8" w:rsidP="00B61083">
            <w:pPr>
              <w:jc w:val="both"/>
              <w:rPr>
                <w:rFonts w:ascii="Calibri" w:hAnsi="Calibri" w:cs="Calibri"/>
                <w:b/>
              </w:rPr>
            </w:pPr>
            <w:r>
              <w:rPr>
                <w:rFonts w:ascii="Calibri" w:hAnsi="Calibri" w:cs="Calibri"/>
                <w:b/>
              </w:rPr>
              <w:t>RESOLUTION:</w:t>
            </w:r>
            <w:r w:rsidR="002A4EC5">
              <w:rPr>
                <w:rFonts w:ascii="Calibri" w:hAnsi="Calibri" w:cs="Calibri"/>
                <w:b/>
              </w:rPr>
              <w:t xml:space="preserve">  i) The Vice Chair and Clerk to liaise on proposed membership and a </w:t>
            </w:r>
          </w:p>
          <w:p w14:paraId="1ADEEDA7" w14:textId="0B89F642" w:rsidR="002A4EC5" w:rsidRDefault="002A4EC5" w:rsidP="00B61083">
            <w:pPr>
              <w:jc w:val="both"/>
              <w:rPr>
                <w:rFonts w:ascii="Calibri" w:hAnsi="Calibri" w:cs="Calibri"/>
                <w:b/>
              </w:rPr>
            </w:pPr>
            <w:r>
              <w:rPr>
                <w:rFonts w:ascii="Calibri" w:hAnsi="Calibri" w:cs="Calibri"/>
                <w:b/>
              </w:rPr>
              <w:t xml:space="preserve">                               paper to be brought back to the next meeting. </w:t>
            </w:r>
          </w:p>
          <w:p w14:paraId="46B8EB69" w14:textId="4A06E7B1" w:rsidR="002A4EC5" w:rsidRDefault="002A4EC5" w:rsidP="00B61083">
            <w:pPr>
              <w:jc w:val="both"/>
              <w:rPr>
                <w:rFonts w:ascii="Calibri" w:hAnsi="Calibri" w:cs="Calibri"/>
                <w:b/>
              </w:rPr>
            </w:pPr>
            <w:r>
              <w:rPr>
                <w:rFonts w:ascii="Calibri" w:hAnsi="Calibri" w:cs="Calibri"/>
                <w:b/>
              </w:rPr>
              <w:t xml:space="preserve">                          ii) JS to bring the updated constitution to the next meeting.  </w:t>
            </w:r>
          </w:p>
          <w:p w14:paraId="744567F2" w14:textId="585CCD0E" w:rsidR="005849C8" w:rsidRDefault="002A4EC5" w:rsidP="00B61083">
            <w:pPr>
              <w:jc w:val="both"/>
              <w:rPr>
                <w:rFonts w:ascii="Calibri" w:hAnsi="Calibri" w:cs="Calibri"/>
                <w:b/>
              </w:rPr>
            </w:pPr>
            <w:r>
              <w:rPr>
                <w:rFonts w:ascii="Calibri" w:hAnsi="Calibri" w:cs="Calibri"/>
                <w:b/>
              </w:rPr>
              <w:t xml:space="preserve">                         iii) To agree elections to take place in June 2020. </w:t>
            </w:r>
          </w:p>
          <w:p w14:paraId="0A1BDAAA" w14:textId="4F6BC3DA" w:rsidR="005849C8" w:rsidRDefault="005849C8" w:rsidP="00922234">
            <w:pPr>
              <w:rPr>
                <w:rFonts w:ascii="Calibri" w:hAnsi="Calibri" w:cs="Calibri"/>
                <w:b/>
              </w:rPr>
            </w:pPr>
          </w:p>
        </w:tc>
        <w:tc>
          <w:tcPr>
            <w:tcW w:w="1289" w:type="dxa"/>
          </w:tcPr>
          <w:p w14:paraId="69A05544" w14:textId="77777777" w:rsidR="005849C8" w:rsidRDefault="005849C8" w:rsidP="00F25EFB">
            <w:pPr>
              <w:rPr>
                <w:rFonts w:ascii="Calibri" w:hAnsi="Calibri" w:cs="Calibri"/>
                <w:b/>
                <w:sz w:val="22"/>
                <w:szCs w:val="22"/>
              </w:rPr>
            </w:pPr>
          </w:p>
        </w:tc>
      </w:tr>
      <w:tr w:rsidR="00A44A50" w:rsidRPr="00D26362" w14:paraId="1740D436" w14:textId="77777777" w:rsidTr="002769F4">
        <w:tc>
          <w:tcPr>
            <w:tcW w:w="1134" w:type="dxa"/>
          </w:tcPr>
          <w:p w14:paraId="2F46E085" w14:textId="03C93E55" w:rsidR="00A44A50" w:rsidRDefault="0042475D" w:rsidP="006F6AB6">
            <w:pPr>
              <w:ind w:left="360"/>
              <w:contextualSpacing/>
              <w:rPr>
                <w:rFonts w:asciiTheme="minorHAnsi" w:hAnsiTheme="minorHAnsi" w:cstheme="minorHAnsi"/>
                <w:b/>
              </w:rPr>
            </w:pPr>
            <w:r>
              <w:rPr>
                <w:rFonts w:asciiTheme="minorHAnsi" w:hAnsiTheme="minorHAnsi" w:cstheme="minorHAnsi"/>
                <w:b/>
              </w:rPr>
              <w:t>9</w:t>
            </w:r>
            <w:r w:rsidR="00563148">
              <w:rPr>
                <w:rFonts w:asciiTheme="minorHAnsi" w:hAnsiTheme="minorHAnsi" w:cstheme="minorHAnsi"/>
                <w:b/>
              </w:rPr>
              <w:t>.</w:t>
            </w:r>
          </w:p>
        </w:tc>
        <w:tc>
          <w:tcPr>
            <w:tcW w:w="8506" w:type="dxa"/>
            <w:shd w:val="clear" w:color="auto" w:fill="FFFFFF" w:themeFill="background1"/>
          </w:tcPr>
          <w:p w14:paraId="2E1CD99E" w14:textId="6718E926" w:rsidR="00A44A50" w:rsidRPr="00563148" w:rsidRDefault="00563148" w:rsidP="00922234">
            <w:pPr>
              <w:rPr>
                <w:rFonts w:ascii="Calibri" w:hAnsi="Calibri" w:cs="Calibri"/>
                <w:b/>
              </w:rPr>
            </w:pPr>
            <w:r w:rsidRPr="00563148">
              <w:rPr>
                <w:rFonts w:ascii="Calibri" w:hAnsi="Calibri" w:cs="Calibri"/>
                <w:b/>
              </w:rPr>
              <w:t>ANY OTHER BUSINESS</w:t>
            </w:r>
          </w:p>
          <w:p w14:paraId="5DDF29EB" w14:textId="77777777" w:rsidR="00A44A50" w:rsidRDefault="00A44A50" w:rsidP="00922234">
            <w:pPr>
              <w:rPr>
                <w:rFonts w:ascii="Calibri" w:hAnsi="Calibri" w:cs="Calibri"/>
                <w:bCs/>
              </w:rPr>
            </w:pPr>
          </w:p>
          <w:p w14:paraId="1D52B71D" w14:textId="677B900A" w:rsidR="00563148" w:rsidRDefault="006D4286" w:rsidP="00B61083">
            <w:pPr>
              <w:jc w:val="both"/>
              <w:rPr>
                <w:rFonts w:ascii="Calibri" w:hAnsi="Calibri" w:cs="Calibri"/>
                <w:bCs/>
              </w:rPr>
            </w:pPr>
            <w:r>
              <w:rPr>
                <w:rFonts w:ascii="Calibri" w:hAnsi="Calibri" w:cs="Calibri"/>
                <w:bCs/>
              </w:rPr>
              <w:t>T</w:t>
            </w:r>
            <w:r w:rsidR="00610BED">
              <w:rPr>
                <w:rFonts w:ascii="Calibri" w:hAnsi="Calibri" w:cs="Calibri"/>
                <w:bCs/>
              </w:rPr>
              <w:t>he</w:t>
            </w:r>
            <w:r w:rsidR="00984295">
              <w:rPr>
                <w:rFonts w:ascii="Calibri" w:hAnsi="Calibri" w:cs="Calibri"/>
                <w:bCs/>
              </w:rPr>
              <w:t xml:space="preserve">re was no other business. </w:t>
            </w:r>
            <w:r w:rsidR="00610BED">
              <w:rPr>
                <w:rFonts w:ascii="Calibri" w:hAnsi="Calibri" w:cs="Calibri"/>
                <w:bCs/>
              </w:rPr>
              <w:t xml:space="preserve"> </w:t>
            </w:r>
          </w:p>
          <w:p w14:paraId="4D201247" w14:textId="405F2672" w:rsidR="00610BED" w:rsidRPr="00A44A50" w:rsidRDefault="00610BED" w:rsidP="00610BED">
            <w:pPr>
              <w:rPr>
                <w:rFonts w:ascii="Calibri" w:hAnsi="Calibri" w:cs="Calibri"/>
                <w:bCs/>
              </w:rPr>
            </w:pPr>
          </w:p>
        </w:tc>
        <w:tc>
          <w:tcPr>
            <w:tcW w:w="1289" w:type="dxa"/>
          </w:tcPr>
          <w:p w14:paraId="6269FDF7" w14:textId="77777777" w:rsidR="00A44A50" w:rsidRDefault="00A44A50" w:rsidP="00F25EFB">
            <w:pPr>
              <w:rPr>
                <w:rFonts w:ascii="Calibri" w:hAnsi="Calibri" w:cs="Calibri"/>
                <w:b/>
                <w:sz w:val="22"/>
                <w:szCs w:val="22"/>
              </w:rPr>
            </w:pPr>
          </w:p>
        </w:tc>
      </w:tr>
      <w:tr w:rsidR="00B145D1" w:rsidRPr="00D26362" w14:paraId="56A08D79" w14:textId="77777777" w:rsidTr="002769F4">
        <w:tc>
          <w:tcPr>
            <w:tcW w:w="1134" w:type="dxa"/>
          </w:tcPr>
          <w:p w14:paraId="74A3FD5D" w14:textId="77777777" w:rsidR="00B145D1" w:rsidRDefault="00B145D1" w:rsidP="006F6AB6">
            <w:pPr>
              <w:ind w:left="360"/>
              <w:contextualSpacing/>
              <w:rPr>
                <w:rFonts w:asciiTheme="minorHAnsi" w:hAnsiTheme="minorHAnsi" w:cstheme="minorHAnsi"/>
                <w:b/>
              </w:rPr>
            </w:pPr>
          </w:p>
        </w:tc>
        <w:tc>
          <w:tcPr>
            <w:tcW w:w="8506" w:type="dxa"/>
            <w:shd w:val="clear" w:color="auto" w:fill="FFFFFF" w:themeFill="background1"/>
          </w:tcPr>
          <w:p w14:paraId="36323925" w14:textId="64B77CAA" w:rsidR="00B35E0D" w:rsidRDefault="00B145D1" w:rsidP="00984295">
            <w:pPr>
              <w:jc w:val="both"/>
              <w:rPr>
                <w:rFonts w:ascii="Calibri" w:hAnsi="Calibri" w:cs="Calibri"/>
                <w:b/>
              </w:rPr>
            </w:pPr>
            <w:r w:rsidRPr="00B145D1">
              <w:rPr>
                <w:rFonts w:ascii="Calibri" w:hAnsi="Calibri" w:cs="Calibri"/>
                <w:b/>
              </w:rPr>
              <w:t xml:space="preserve">RESOLUTION:  </w:t>
            </w:r>
            <w:r w:rsidR="00984295">
              <w:rPr>
                <w:rFonts w:ascii="Calibri" w:hAnsi="Calibri" w:cs="Calibri"/>
                <w:b/>
              </w:rPr>
              <w:t>Noted.</w:t>
            </w:r>
          </w:p>
          <w:p w14:paraId="523BC50E" w14:textId="6EC27C94" w:rsidR="00610BED" w:rsidRPr="00B145D1" w:rsidRDefault="00610BED" w:rsidP="00610BED">
            <w:pPr>
              <w:jc w:val="both"/>
              <w:rPr>
                <w:rFonts w:ascii="Calibri" w:hAnsi="Calibri" w:cs="Calibri"/>
                <w:b/>
              </w:rPr>
            </w:pPr>
          </w:p>
        </w:tc>
        <w:tc>
          <w:tcPr>
            <w:tcW w:w="1289" w:type="dxa"/>
          </w:tcPr>
          <w:p w14:paraId="5A03960E" w14:textId="77777777" w:rsidR="00B145D1" w:rsidRDefault="00B145D1" w:rsidP="00F25EFB">
            <w:pPr>
              <w:rPr>
                <w:rFonts w:ascii="Calibri" w:hAnsi="Calibri" w:cs="Calibri"/>
                <w:b/>
                <w:sz w:val="22"/>
                <w:szCs w:val="22"/>
              </w:rPr>
            </w:pPr>
          </w:p>
        </w:tc>
      </w:tr>
      <w:tr w:rsidR="00811F48" w:rsidRPr="00D26362" w14:paraId="69A9EBF4" w14:textId="77777777" w:rsidTr="002769F4">
        <w:trPr>
          <w:trHeight w:val="539"/>
        </w:trPr>
        <w:tc>
          <w:tcPr>
            <w:tcW w:w="1134" w:type="dxa"/>
          </w:tcPr>
          <w:p w14:paraId="207ABA59" w14:textId="06ABEAA5" w:rsidR="00811F48" w:rsidRPr="00B61083" w:rsidRDefault="00B70E7A" w:rsidP="00E60C89">
            <w:pPr>
              <w:ind w:left="360"/>
              <w:contextualSpacing/>
              <w:rPr>
                <w:rFonts w:ascii="Calibri" w:hAnsi="Calibri" w:cs="Calibri"/>
                <w:b/>
              </w:rPr>
            </w:pPr>
            <w:r w:rsidRPr="00B61083">
              <w:rPr>
                <w:rFonts w:ascii="Calibri" w:hAnsi="Calibri" w:cs="Calibri"/>
                <w:b/>
              </w:rPr>
              <w:t>1</w:t>
            </w:r>
            <w:r w:rsidR="0042475D" w:rsidRPr="00B61083">
              <w:rPr>
                <w:rFonts w:ascii="Calibri" w:hAnsi="Calibri" w:cs="Calibri"/>
                <w:b/>
              </w:rPr>
              <w:t>0</w:t>
            </w:r>
            <w:r w:rsidR="00811F48" w:rsidRPr="00B61083">
              <w:rPr>
                <w:rFonts w:ascii="Calibri" w:hAnsi="Calibri" w:cs="Calibri"/>
                <w:b/>
              </w:rPr>
              <w:t>.</w:t>
            </w:r>
          </w:p>
        </w:tc>
        <w:tc>
          <w:tcPr>
            <w:tcW w:w="8506" w:type="dxa"/>
          </w:tcPr>
          <w:p w14:paraId="1F4B9D29" w14:textId="0C55DDB5" w:rsidR="00811F48" w:rsidRPr="00B35E0D" w:rsidRDefault="00811F48" w:rsidP="00811F48">
            <w:pPr>
              <w:jc w:val="both"/>
              <w:rPr>
                <w:rFonts w:ascii="Calibri" w:hAnsi="Calibri" w:cs="Calibri"/>
                <w:b/>
              </w:rPr>
            </w:pPr>
            <w:r w:rsidRPr="00B35E0D">
              <w:rPr>
                <w:rFonts w:ascii="Calibri" w:hAnsi="Calibri" w:cs="Calibri"/>
                <w:b/>
              </w:rPr>
              <w:t>DATE</w:t>
            </w:r>
            <w:r w:rsidR="00175BC2" w:rsidRPr="00B35E0D">
              <w:rPr>
                <w:rFonts w:ascii="Calibri" w:hAnsi="Calibri" w:cs="Calibri"/>
                <w:b/>
              </w:rPr>
              <w:t>S</w:t>
            </w:r>
            <w:r w:rsidRPr="00B35E0D">
              <w:rPr>
                <w:rFonts w:ascii="Calibri" w:hAnsi="Calibri" w:cs="Calibri"/>
                <w:b/>
              </w:rPr>
              <w:t xml:space="preserve"> OF </w:t>
            </w:r>
            <w:r w:rsidR="00610BED">
              <w:rPr>
                <w:rFonts w:ascii="Calibri" w:hAnsi="Calibri" w:cs="Calibri"/>
                <w:b/>
              </w:rPr>
              <w:t xml:space="preserve">FUTURE </w:t>
            </w:r>
            <w:r w:rsidR="00175BC2" w:rsidRPr="00B35E0D">
              <w:rPr>
                <w:rFonts w:ascii="Calibri" w:hAnsi="Calibri" w:cs="Calibri"/>
                <w:b/>
              </w:rPr>
              <w:t xml:space="preserve">MEETINGS FOR </w:t>
            </w:r>
          </w:p>
          <w:p w14:paraId="32D8E38B" w14:textId="77777777" w:rsidR="00811F48" w:rsidRDefault="00811F48" w:rsidP="00811F48">
            <w:pPr>
              <w:jc w:val="both"/>
              <w:rPr>
                <w:rFonts w:ascii="Calibri" w:hAnsi="Calibri" w:cs="Calibri"/>
                <w:b/>
              </w:rPr>
            </w:pPr>
          </w:p>
          <w:p w14:paraId="389FE293" w14:textId="77777777" w:rsidR="00175BC2" w:rsidRPr="00175BC2" w:rsidRDefault="00175BC2" w:rsidP="00175BC2">
            <w:pPr>
              <w:pStyle w:val="xxmsonormal"/>
              <w:rPr>
                <w:sz w:val="24"/>
                <w:szCs w:val="24"/>
              </w:rPr>
            </w:pPr>
            <w:r w:rsidRPr="00175BC2">
              <w:rPr>
                <w:rFonts w:cs="Arial"/>
                <w:sz w:val="24"/>
                <w:szCs w:val="24"/>
              </w:rPr>
              <w:t>23rd March 2020 – 4.45pm – Westminster City Hall  </w:t>
            </w:r>
          </w:p>
          <w:p w14:paraId="5F5BA24B" w14:textId="6E0AA8FA" w:rsidR="00811F48" w:rsidRDefault="00175BC2" w:rsidP="008A1A20">
            <w:pPr>
              <w:pStyle w:val="xxmsonormal"/>
              <w:rPr>
                <w:rFonts w:cs="Calibri"/>
                <w:b/>
              </w:rPr>
            </w:pPr>
            <w:r w:rsidRPr="00175BC2">
              <w:rPr>
                <w:rFonts w:cs="Arial"/>
                <w:sz w:val="24"/>
                <w:szCs w:val="24"/>
              </w:rPr>
              <w:t>1st June 2020 – 4.45pm – Westminster City Hall</w:t>
            </w:r>
          </w:p>
        </w:tc>
        <w:tc>
          <w:tcPr>
            <w:tcW w:w="1289" w:type="dxa"/>
          </w:tcPr>
          <w:p w14:paraId="596DF056" w14:textId="77777777" w:rsidR="00811F48" w:rsidRDefault="00811F48" w:rsidP="00811F48">
            <w:pPr>
              <w:rPr>
                <w:rFonts w:ascii="Calibri" w:hAnsi="Calibri" w:cs="Calibri"/>
                <w:sz w:val="22"/>
                <w:szCs w:val="22"/>
              </w:rPr>
            </w:pPr>
          </w:p>
        </w:tc>
      </w:tr>
    </w:tbl>
    <w:p w14:paraId="36CDF23E" w14:textId="57B48F8A" w:rsidR="00F20562" w:rsidRDefault="00F20562" w:rsidP="00F20562">
      <w:pPr>
        <w:rPr>
          <w:rFonts w:ascii="Arial" w:hAnsi="Arial" w:cs="Arial"/>
          <w:b/>
          <w:sz w:val="20"/>
          <w:szCs w:val="20"/>
        </w:rPr>
      </w:pPr>
    </w:p>
    <w:p w14:paraId="44F376C7" w14:textId="77777777" w:rsidR="005321B7" w:rsidRDefault="005321B7" w:rsidP="00F20562">
      <w:pPr>
        <w:rPr>
          <w:rFonts w:ascii="Arial" w:hAnsi="Arial" w:cs="Arial"/>
          <w:b/>
          <w:sz w:val="20"/>
          <w:szCs w:val="20"/>
        </w:rPr>
      </w:pPr>
    </w:p>
    <w:p w14:paraId="5A8D91F8" w14:textId="1590418A" w:rsidR="007B39CC" w:rsidRPr="00045024" w:rsidRDefault="00114474" w:rsidP="009E5598">
      <w:pPr>
        <w:rPr>
          <w:rFonts w:ascii="Calibri" w:hAnsi="Calibri" w:cs="Calibri"/>
        </w:rPr>
      </w:pPr>
      <w:r w:rsidRPr="00045024">
        <w:rPr>
          <w:rFonts w:ascii="Calibri" w:hAnsi="Calibri" w:cs="Calibri"/>
        </w:rPr>
        <w:t xml:space="preserve">Meeting closed at </w:t>
      </w:r>
      <w:r w:rsidR="00340753" w:rsidRPr="00045024">
        <w:rPr>
          <w:rFonts w:ascii="Calibri" w:hAnsi="Calibri" w:cs="Calibri"/>
        </w:rPr>
        <w:t>6.</w:t>
      </w:r>
      <w:r w:rsidR="00ED6AB4" w:rsidRPr="00045024">
        <w:rPr>
          <w:rFonts w:ascii="Calibri" w:hAnsi="Calibri" w:cs="Calibri"/>
        </w:rPr>
        <w:t>07</w:t>
      </w:r>
      <w:r w:rsidR="00F636E4" w:rsidRPr="00045024">
        <w:rPr>
          <w:rFonts w:ascii="Calibri" w:hAnsi="Calibri" w:cs="Calibri"/>
        </w:rPr>
        <w:t>pm</w:t>
      </w:r>
      <w:r w:rsidR="00CA5CD6" w:rsidRPr="00045024">
        <w:rPr>
          <w:rFonts w:ascii="Calibri" w:hAnsi="Calibri" w:cs="Calibri"/>
        </w:rPr>
        <w:t xml:space="preserve"> </w:t>
      </w:r>
    </w:p>
    <w:p w14:paraId="203542B2" w14:textId="00774F1D" w:rsidR="001E0149" w:rsidRDefault="001E0149" w:rsidP="009E5598">
      <w:pPr>
        <w:rPr>
          <w:rFonts w:ascii="Calibri" w:hAnsi="Calibri" w:cs="Calibri"/>
          <w:sz w:val="22"/>
          <w:szCs w:val="22"/>
        </w:rPr>
      </w:pPr>
    </w:p>
    <w:p w14:paraId="7C22BB1C" w14:textId="5A2EFD1C" w:rsidR="005B74C5" w:rsidRDefault="005B74C5" w:rsidP="009E5598">
      <w:pPr>
        <w:rPr>
          <w:rFonts w:ascii="Calibri" w:hAnsi="Calibri" w:cs="Calibri"/>
          <w:sz w:val="22"/>
          <w:szCs w:val="22"/>
        </w:rPr>
      </w:pPr>
    </w:p>
    <w:p w14:paraId="57B0FAEE" w14:textId="3B975B8C" w:rsidR="00ED6AB4" w:rsidRDefault="00ED6AB4" w:rsidP="009E5598">
      <w:pPr>
        <w:rPr>
          <w:rFonts w:ascii="Calibri" w:hAnsi="Calibri" w:cs="Calibri"/>
          <w:sz w:val="22"/>
          <w:szCs w:val="22"/>
        </w:rPr>
      </w:pPr>
    </w:p>
    <w:p w14:paraId="389FD098" w14:textId="66121CAD" w:rsidR="00ED6AB4" w:rsidRDefault="00ED6AB4" w:rsidP="009E5598">
      <w:pPr>
        <w:rPr>
          <w:rFonts w:ascii="Calibri" w:hAnsi="Calibri" w:cs="Calibri"/>
          <w:sz w:val="22"/>
          <w:szCs w:val="22"/>
        </w:rPr>
      </w:pPr>
    </w:p>
    <w:p w14:paraId="5FE3014C" w14:textId="22B5A265" w:rsidR="00ED6AB4" w:rsidRDefault="00ED6AB4" w:rsidP="009E5598">
      <w:pPr>
        <w:rPr>
          <w:rFonts w:ascii="Calibri" w:hAnsi="Calibri" w:cs="Calibri"/>
          <w:sz w:val="22"/>
          <w:szCs w:val="22"/>
        </w:rPr>
      </w:pPr>
    </w:p>
    <w:p w14:paraId="2D23B1BE" w14:textId="4D669094" w:rsidR="00ED6AB4" w:rsidRDefault="00ED6AB4" w:rsidP="009E5598">
      <w:pPr>
        <w:rPr>
          <w:rFonts w:ascii="Calibri" w:hAnsi="Calibri" w:cs="Calibri"/>
          <w:sz w:val="22"/>
          <w:szCs w:val="22"/>
        </w:rPr>
      </w:pPr>
    </w:p>
    <w:p w14:paraId="72C54D56" w14:textId="1634D8B3" w:rsidR="00ED6AB4" w:rsidRDefault="00ED6AB4" w:rsidP="009E5598">
      <w:pPr>
        <w:rPr>
          <w:rFonts w:ascii="Calibri" w:hAnsi="Calibri" w:cs="Calibri"/>
          <w:sz w:val="22"/>
          <w:szCs w:val="22"/>
        </w:rPr>
      </w:pPr>
    </w:p>
    <w:p w14:paraId="046A19A2" w14:textId="7565FDB7" w:rsidR="00ED6AB4" w:rsidRDefault="00ED6AB4" w:rsidP="009E5598">
      <w:pPr>
        <w:rPr>
          <w:rFonts w:ascii="Calibri" w:hAnsi="Calibri" w:cs="Calibri"/>
          <w:sz w:val="22"/>
          <w:szCs w:val="22"/>
        </w:rPr>
      </w:pPr>
    </w:p>
    <w:p w14:paraId="64C35994" w14:textId="35506599" w:rsidR="00ED6AB4" w:rsidRDefault="00ED6AB4" w:rsidP="009E5598">
      <w:pPr>
        <w:rPr>
          <w:rFonts w:ascii="Calibri" w:hAnsi="Calibri" w:cs="Calibri"/>
          <w:sz w:val="22"/>
          <w:szCs w:val="22"/>
        </w:rPr>
      </w:pPr>
    </w:p>
    <w:p w14:paraId="68566876" w14:textId="2898F591" w:rsidR="00ED6AB4" w:rsidRDefault="00ED6AB4" w:rsidP="009E5598">
      <w:pPr>
        <w:rPr>
          <w:rFonts w:ascii="Calibri" w:hAnsi="Calibri" w:cs="Calibri"/>
          <w:sz w:val="22"/>
          <w:szCs w:val="22"/>
        </w:rPr>
      </w:pPr>
    </w:p>
    <w:p w14:paraId="0F117FDD" w14:textId="2D630000" w:rsidR="00365E01" w:rsidRDefault="00365E01" w:rsidP="009E5598">
      <w:pPr>
        <w:rPr>
          <w:rFonts w:ascii="Calibri" w:hAnsi="Calibri" w:cs="Calibri"/>
          <w:sz w:val="22"/>
          <w:szCs w:val="22"/>
        </w:rPr>
      </w:pPr>
    </w:p>
    <w:p w14:paraId="4A03DB1D" w14:textId="10F9BC95" w:rsidR="00365E01" w:rsidRDefault="00365E01" w:rsidP="009E5598">
      <w:pPr>
        <w:rPr>
          <w:rFonts w:ascii="Calibri" w:hAnsi="Calibri" w:cs="Calibri"/>
          <w:sz w:val="22"/>
          <w:szCs w:val="22"/>
        </w:rPr>
      </w:pPr>
    </w:p>
    <w:p w14:paraId="57C459D3" w14:textId="22B6C840" w:rsidR="00365E01" w:rsidRDefault="00365E01" w:rsidP="009E5598">
      <w:pPr>
        <w:rPr>
          <w:rFonts w:ascii="Calibri" w:hAnsi="Calibri" w:cs="Calibri"/>
          <w:sz w:val="22"/>
          <w:szCs w:val="22"/>
        </w:rPr>
      </w:pPr>
    </w:p>
    <w:p w14:paraId="592CF57F" w14:textId="2CD2F675" w:rsidR="00365E01" w:rsidRDefault="00365E01" w:rsidP="009E5598">
      <w:pPr>
        <w:rPr>
          <w:rFonts w:ascii="Calibri" w:hAnsi="Calibri" w:cs="Calibri"/>
          <w:sz w:val="22"/>
          <w:szCs w:val="22"/>
        </w:rPr>
      </w:pPr>
    </w:p>
    <w:p w14:paraId="3445C0DE" w14:textId="7304E0BC" w:rsidR="00365E01" w:rsidRDefault="00365E01" w:rsidP="009E5598">
      <w:pPr>
        <w:rPr>
          <w:rFonts w:ascii="Calibri" w:hAnsi="Calibri" w:cs="Calibri"/>
          <w:sz w:val="22"/>
          <w:szCs w:val="22"/>
        </w:rPr>
      </w:pPr>
    </w:p>
    <w:p w14:paraId="1D2E6F34" w14:textId="196CEEBE" w:rsidR="00365E01" w:rsidRDefault="00365E01" w:rsidP="009E5598">
      <w:pPr>
        <w:rPr>
          <w:rFonts w:ascii="Calibri" w:hAnsi="Calibri" w:cs="Calibri"/>
          <w:sz w:val="22"/>
          <w:szCs w:val="22"/>
        </w:rPr>
      </w:pPr>
    </w:p>
    <w:p w14:paraId="030FA221" w14:textId="09CB7AD2" w:rsidR="00365E01" w:rsidRDefault="00365E01" w:rsidP="009E5598">
      <w:pPr>
        <w:rPr>
          <w:rFonts w:ascii="Calibri" w:hAnsi="Calibri" w:cs="Calibri"/>
          <w:sz w:val="22"/>
          <w:szCs w:val="22"/>
        </w:rPr>
      </w:pPr>
    </w:p>
    <w:p w14:paraId="5E3391EC" w14:textId="7B71EE14" w:rsidR="00365E01" w:rsidRDefault="00365E01" w:rsidP="009E5598">
      <w:pPr>
        <w:rPr>
          <w:rFonts w:ascii="Calibri" w:hAnsi="Calibri" w:cs="Calibri"/>
          <w:sz w:val="22"/>
          <w:szCs w:val="22"/>
        </w:rPr>
      </w:pPr>
    </w:p>
    <w:p w14:paraId="5CC760A3" w14:textId="20A3B16E" w:rsidR="00365E01" w:rsidRDefault="00365E01" w:rsidP="009E5598">
      <w:pPr>
        <w:rPr>
          <w:rFonts w:ascii="Calibri" w:hAnsi="Calibri" w:cs="Calibri"/>
          <w:sz w:val="22"/>
          <w:szCs w:val="22"/>
        </w:rPr>
      </w:pPr>
    </w:p>
    <w:p w14:paraId="42DA9BC2" w14:textId="77777777" w:rsidR="00B61083" w:rsidRDefault="00B61083" w:rsidP="009E5598">
      <w:pPr>
        <w:rPr>
          <w:rFonts w:ascii="Calibri" w:hAnsi="Calibri" w:cs="Calibri"/>
          <w:sz w:val="22"/>
          <w:szCs w:val="22"/>
        </w:rPr>
      </w:pPr>
    </w:p>
    <w:p w14:paraId="2C3D425C" w14:textId="45279877" w:rsidR="00365E01" w:rsidRDefault="00365E01" w:rsidP="009E5598">
      <w:pPr>
        <w:rPr>
          <w:rFonts w:ascii="Calibri" w:hAnsi="Calibri" w:cs="Calibri"/>
          <w:sz w:val="22"/>
          <w:szCs w:val="22"/>
        </w:rPr>
      </w:pPr>
    </w:p>
    <w:p w14:paraId="703AE0C8" w14:textId="77777777" w:rsidR="007B39CC" w:rsidRPr="00B61083" w:rsidRDefault="007B39CC" w:rsidP="007B39CC">
      <w:pPr>
        <w:spacing w:before="240" w:after="120"/>
        <w:ind w:left="720" w:hanging="720"/>
        <w:contextualSpacing/>
        <w:jc w:val="center"/>
        <w:rPr>
          <w:rFonts w:ascii="Calibri" w:hAnsi="Calibri"/>
          <w:b/>
          <w:u w:val="single"/>
        </w:rPr>
      </w:pPr>
      <w:r w:rsidRPr="00B61083">
        <w:rPr>
          <w:rFonts w:ascii="Calibri" w:hAnsi="Calibri"/>
          <w:b/>
          <w:u w:val="single"/>
        </w:rPr>
        <w:lastRenderedPageBreak/>
        <w:t>ACTIONS</w:t>
      </w:r>
    </w:p>
    <w:p w14:paraId="1DCE59AF" w14:textId="77777777" w:rsidR="007B39CC" w:rsidRDefault="007B39CC" w:rsidP="007B39CC">
      <w:pPr>
        <w:spacing w:before="240" w:after="120"/>
        <w:ind w:left="720" w:hanging="720"/>
        <w:contextualSpacing/>
        <w:rPr>
          <w:rFonts w:ascii="Calibri" w:hAnsi="Calibri"/>
          <w:sz w:val="22"/>
          <w:szCs w:val="22"/>
        </w:rPr>
      </w:pPr>
    </w:p>
    <w:p w14:paraId="10536053" w14:textId="77777777" w:rsidR="00E47654" w:rsidRDefault="00E47654" w:rsidP="007B39CC">
      <w:pPr>
        <w:spacing w:before="240" w:after="120"/>
        <w:ind w:left="720" w:hanging="720"/>
        <w:contextualSpacing/>
        <w:rPr>
          <w:rFonts w:ascii="Calibri" w:hAnsi="Calibri"/>
          <w:sz w:val="22"/>
          <w:szCs w:val="22"/>
        </w:rPr>
      </w:pPr>
    </w:p>
    <w:tbl>
      <w:tblPr>
        <w:tblStyle w:val="TableGrid"/>
        <w:tblW w:w="10348" w:type="dxa"/>
        <w:tblInd w:w="-714" w:type="dxa"/>
        <w:tblLook w:val="04A0" w:firstRow="1" w:lastRow="0" w:firstColumn="1" w:lastColumn="0" w:noHBand="0" w:noVBand="1"/>
      </w:tblPr>
      <w:tblGrid>
        <w:gridCol w:w="2694"/>
        <w:gridCol w:w="3702"/>
        <w:gridCol w:w="3952"/>
      </w:tblGrid>
      <w:tr w:rsidR="00E47654" w14:paraId="12293D52" w14:textId="77777777" w:rsidTr="00E47654">
        <w:tc>
          <w:tcPr>
            <w:tcW w:w="2694" w:type="dxa"/>
          </w:tcPr>
          <w:p w14:paraId="69A30A25" w14:textId="7207581A" w:rsidR="00E47654" w:rsidRPr="00B61083" w:rsidRDefault="00E47654" w:rsidP="00B935EB">
            <w:pPr>
              <w:spacing w:before="240" w:after="120"/>
              <w:contextualSpacing/>
              <w:rPr>
                <w:rFonts w:ascii="Calibri" w:hAnsi="Calibri"/>
              </w:rPr>
            </w:pPr>
            <w:r w:rsidRPr="00B61083">
              <w:rPr>
                <w:rFonts w:ascii="Calibri" w:hAnsi="Calibri"/>
              </w:rPr>
              <w:t xml:space="preserve">Item </w:t>
            </w:r>
            <w:r w:rsidR="00365E01" w:rsidRPr="00B61083">
              <w:rPr>
                <w:rFonts w:ascii="Calibri" w:hAnsi="Calibri"/>
              </w:rPr>
              <w:t>5</w:t>
            </w:r>
          </w:p>
        </w:tc>
        <w:tc>
          <w:tcPr>
            <w:tcW w:w="3702" w:type="dxa"/>
          </w:tcPr>
          <w:p w14:paraId="26A2281D" w14:textId="6B92FA08" w:rsidR="00365E01" w:rsidRPr="00B61083" w:rsidRDefault="00365E01" w:rsidP="00365E01">
            <w:pPr>
              <w:rPr>
                <w:rFonts w:ascii="Calibri" w:hAnsi="Calibri" w:cs="Calibri"/>
                <w:bCs/>
              </w:rPr>
            </w:pPr>
            <w:r w:rsidRPr="00B61083">
              <w:rPr>
                <w:rFonts w:ascii="Calibri" w:hAnsi="Calibri" w:cs="Calibri"/>
                <w:bCs/>
              </w:rPr>
              <w:t xml:space="preserve">To bring a summary of applications for falling rolls funding to the </w:t>
            </w:r>
            <w:r w:rsidR="00363B27" w:rsidRPr="00B61083">
              <w:rPr>
                <w:rFonts w:ascii="Calibri" w:hAnsi="Calibri" w:cs="Calibri"/>
                <w:bCs/>
              </w:rPr>
              <w:t>March</w:t>
            </w:r>
            <w:r w:rsidR="000A7585" w:rsidRPr="00B61083">
              <w:rPr>
                <w:rFonts w:ascii="Calibri" w:hAnsi="Calibri" w:cs="Calibri"/>
                <w:bCs/>
              </w:rPr>
              <w:t xml:space="preserve"> </w:t>
            </w:r>
            <w:r w:rsidRPr="00B61083">
              <w:rPr>
                <w:rFonts w:ascii="Calibri" w:hAnsi="Calibri" w:cs="Calibri"/>
                <w:bCs/>
              </w:rPr>
              <w:t xml:space="preserve">meeting. </w:t>
            </w:r>
          </w:p>
          <w:p w14:paraId="748D3FC5" w14:textId="28C27ECD" w:rsidR="00661D2D" w:rsidRPr="00B61083" w:rsidRDefault="00E01C4F" w:rsidP="00E01C4F">
            <w:pPr>
              <w:jc w:val="both"/>
              <w:rPr>
                <w:rFonts w:ascii="Calibri" w:hAnsi="Calibri"/>
              </w:rPr>
            </w:pPr>
            <w:r w:rsidRPr="00B61083">
              <w:rPr>
                <w:rFonts w:ascii="Calibri" w:hAnsi="Calibri" w:cs="Calibri"/>
                <w:b/>
              </w:rPr>
              <w:t xml:space="preserve">   </w:t>
            </w:r>
          </w:p>
        </w:tc>
        <w:tc>
          <w:tcPr>
            <w:tcW w:w="3952" w:type="dxa"/>
          </w:tcPr>
          <w:p w14:paraId="69D45762" w14:textId="0BBF716C" w:rsidR="00E47654" w:rsidRPr="00B61083" w:rsidRDefault="00214DF2" w:rsidP="00AA1D8D">
            <w:pPr>
              <w:spacing w:before="240" w:after="120"/>
              <w:contextualSpacing/>
              <w:rPr>
                <w:rFonts w:ascii="Calibri" w:hAnsi="Calibri"/>
              </w:rPr>
            </w:pPr>
            <w:r w:rsidRPr="00B61083">
              <w:rPr>
                <w:rFonts w:ascii="Calibri" w:hAnsi="Calibri"/>
              </w:rPr>
              <w:t>A</w:t>
            </w:r>
            <w:r w:rsidR="00363B27" w:rsidRPr="00B61083">
              <w:rPr>
                <w:rFonts w:ascii="Calibri" w:hAnsi="Calibri"/>
              </w:rPr>
              <w:t>S</w:t>
            </w:r>
          </w:p>
        </w:tc>
      </w:tr>
      <w:tr w:rsidR="00D0767A" w14:paraId="6A45FA16" w14:textId="77777777" w:rsidTr="00E47654">
        <w:tc>
          <w:tcPr>
            <w:tcW w:w="2694" w:type="dxa"/>
          </w:tcPr>
          <w:p w14:paraId="4C878E6A" w14:textId="5637FB13" w:rsidR="00D0767A" w:rsidRPr="00B61083" w:rsidRDefault="00D0767A" w:rsidP="001E0149">
            <w:pPr>
              <w:spacing w:before="240" w:after="120"/>
              <w:contextualSpacing/>
              <w:rPr>
                <w:rFonts w:ascii="Calibri" w:hAnsi="Calibri"/>
              </w:rPr>
            </w:pPr>
            <w:r w:rsidRPr="00B61083">
              <w:rPr>
                <w:rFonts w:ascii="Calibri" w:hAnsi="Calibri"/>
              </w:rPr>
              <w:t xml:space="preserve">Item </w:t>
            </w:r>
            <w:r w:rsidR="00AF089E" w:rsidRPr="00B61083">
              <w:rPr>
                <w:rFonts w:ascii="Calibri" w:hAnsi="Calibri"/>
              </w:rPr>
              <w:t>8</w:t>
            </w:r>
          </w:p>
        </w:tc>
        <w:tc>
          <w:tcPr>
            <w:tcW w:w="3702" w:type="dxa"/>
          </w:tcPr>
          <w:p w14:paraId="5F0D5529" w14:textId="33C13185" w:rsidR="001A30F5" w:rsidRPr="00B61083" w:rsidRDefault="001A30F5" w:rsidP="001A30F5">
            <w:pPr>
              <w:rPr>
                <w:rFonts w:ascii="Calibri" w:hAnsi="Calibri" w:cs="Calibri"/>
                <w:bCs/>
              </w:rPr>
            </w:pPr>
            <w:r w:rsidRPr="00B61083">
              <w:rPr>
                <w:rFonts w:ascii="Calibri" w:hAnsi="Calibri" w:cs="Calibri"/>
                <w:bCs/>
              </w:rPr>
              <w:t xml:space="preserve">To liaise on proposed membership and bring a paper to the next meeting. </w:t>
            </w:r>
          </w:p>
          <w:p w14:paraId="076F446A" w14:textId="44B3455C" w:rsidR="00D0767A" w:rsidRPr="00B61083" w:rsidRDefault="00D0767A" w:rsidP="007B39CC">
            <w:pPr>
              <w:spacing w:before="240" w:after="120"/>
              <w:contextualSpacing/>
              <w:rPr>
                <w:rFonts w:ascii="Calibri" w:hAnsi="Calibri" w:cs="Calibri"/>
              </w:rPr>
            </w:pPr>
          </w:p>
        </w:tc>
        <w:tc>
          <w:tcPr>
            <w:tcW w:w="3952" w:type="dxa"/>
          </w:tcPr>
          <w:p w14:paraId="52A04A0F" w14:textId="2F6C6317" w:rsidR="00D0767A" w:rsidRPr="00B61083" w:rsidRDefault="001A30F5" w:rsidP="007B39CC">
            <w:pPr>
              <w:spacing w:before="240" w:after="120"/>
              <w:contextualSpacing/>
              <w:rPr>
                <w:rFonts w:ascii="Calibri" w:hAnsi="Calibri"/>
              </w:rPr>
            </w:pPr>
            <w:r w:rsidRPr="00B61083">
              <w:rPr>
                <w:rFonts w:ascii="Calibri" w:hAnsi="Calibri"/>
              </w:rPr>
              <w:t xml:space="preserve">JS/MB </w:t>
            </w:r>
          </w:p>
        </w:tc>
      </w:tr>
      <w:tr w:rsidR="00E47654" w14:paraId="495DDC6E" w14:textId="77777777" w:rsidTr="00D660EF">
        <w:tc>
          <w:tcPr>
            <w:tcW w:w="2694" w:type="dxa"/>
            <w:shd w:val="clear" w:color="auto" w:fill="FFFFFF" w:themeFill="background1"/>
          </w:tcPr>
          <w:p w14:paraId="79147A81" w14:textId="42E7374E" w:rsidR="00E47654" w:rsidRPr="00B61083" w:rsidRDefault="00F80727" w:rsidP="001E0149">
            <w:pPr>
              <w:spacing w:before="240" w:after="120"/>
              <w:contextualSpacing/>
              <w:rPr>
                <w:rFonts w:ascii="Calibri" w:hAnsi="Calibri"/>
              </w:rPr>
            </w:pPr>
            <w:r w:rsidRPr="00B61083">
              <w:rPr>
                <w:rFonts w:ascii="Calibri" w:hAnsi="Calibri"/>
              </w:rPr>
              <w:t xml:space="preserve">Item </w:t>
            </w:r>
            <w:r w:rsidR="00521875" w:rsidRPr="00B61083">
              <w:rPr>
                <w:rFonts w:ascii="Calibri" w:hAnsi="Calibri"/>
              </w:rPr>
              <w:t>8</w:t>
            </w:r>
          </w:p>
        </w:tc>
        <w:tc>
          <w:tcPr>
            <w:tcW w:w="3702" w:type="dxa"/>
            <w:shd w:val="clear" w:color="auto" w:fill="FFFFFF" w:themeFill="background1"/>
          </w:tcPr>
          <w:p w14:paraId="454F8A55" w14:textId="77777777" w:rsidR="00521875" w:rsidRPr="00B61083" w:rsidRDefault="001A30F5" w:rsidP="00521875">
            <w:pPr>
              <w:rPr>
                <w:rFonts w:ascii="Calibri" w:hAnsi="Calibri" w:cs="Calibri"/>
                <w:bCs/>
              </w:rPr>
            </w:pPr>
            <w:r w:rsidRPr="00B61083">
              <w:rPr>
                <w:rFonts w:ascii="Calibri" w:hAnsi="Calibri" w:cs="Calibri"/>
                <w:bCs/>
              </w:rPr>
              <w:t xml:space="preserve">To bring the updated constitution to the next meeting.  </w:t>
            </w:r>
          </w:p>
          <w:p w14:paraId="74FFC69C" w14:textId="18DBDA39" w:rsidR="001A30F5" w:rsidRPr="00B61083" w:rsidRDefault="001A30F5" w:rsidP="00521875">
            <w:pPr>
              <w:rPr>
                <w:rFonts w:ascii="Calibri" w:hAnsi="Calibri"/>
                <w:bCs/>
              </w:rPr>
            </w:pPr>
          </w:p>
        </w:tc>
        <w:tc>
          <w:tcPr>
            <w:tcW w:w="3952" w:type="dxa"/>
            <w:shd w:val="clear" w:color="auto" w:fill="FFFFFF" w:themeFill="background1"/>
          </w:tcPr>
          <w:p w14:paraId="13734D01" w14:textId="037022BF" w:rsidR="00E47654" w:rsidRPr="00B61083" w:rsidRDefault="001A30F5" w:rsidP="007B39CC">
            <w:pPr>
              <w:spacing w:before="240" w:after="120"/>
              <w:contextualSpacing/>
              <w:rPr>
                <w:rFonts w:ascii="Calibri" w:hAnsi="Calibri"/>
              </w:rPr>
            </w:pPr>
            <w:r w:rsidRPr="00B61083">
              <w:rPr>
                <w:rFonts w:ascii="Calibri" w:hAnsi="Calibri"/>
              </w:rPr>
              <w:t>J</w:t>
            </w:r>
            <w:r w:rsidR="00521875" w:rsidRPr="00B61083">
              <w:rPr>
                <w:rFonts w:ascii="Calibri" w:hAnsi="Calibri"/>
              </w:rPr>
              <w:t>S</w:t>
            </w:r>
          </w:p>
        </w:tc>
      </w:tr>
      <w:tr w:rsidR="00E774B3" w14:paraId="09B23099" w14:textId="77777777" w:rsidTr="00D660EF">
        <w:tc>
          <w:tcPr>
            <w:tcW w:w="2694" w:type="dxa"/>
            <w:shd w:val="clear" w:color="auto" w:fill="FFFFFF" w:themeFill="background1"/>
          </w:tcPr>
          <w:p w14:paraId="2DE686B9" w14:textId="152F45E1" w:rsidR="00E774B3" w:rsidRPr="00B61083" w:rsidRDefault="00E774B3" w:rsidP="001E0149">
            <w:pPr>
              <w:spacing w:before="240" w:after="120"/>
              <w:contextualSpacing/>
              <w:rPr>
                <w:rFonts w:ascii="Calibri" w:hAnsi="Calibri"/>
              </w:rPr>
            </w:pPr>
            <w:r w:rsidRPr="00B61083">
              <w:rPr>
                <w:rFonts w:ascii="Calibri" w:hAnsi="Calibri"/>
              </w:rPr>
              <w:t>Item 8</w:t>
            </w:r>
          </w:p>
        </w:tc>
        <w:tc>
          <w:tcPr>
            <w:tcW w:w="3702" w:type="dxa"/>
            <w:shd w:val="clear" w:color="auto" w:fill="FFFFFF" w:themeFill="background1"/>
          </w:tcPr>
          <w:p w14:paraId="4CE9722A" w14:textId="3476AB23" w:rsidR="00E774B3" w:rsidRPr="00B61083" w:rsidRDefault="001A30F5" w:rsidP="00E774B3">
            <w:pPr>
              <w:rPr>
                <w:rFonts w:ascii="Calibri" w:hAnsi="Calibri" w:cs="Calibri"/>
                <w:bCs/>
              </w:rPr>
            </w:pPr>
            <w:r w:rsidRPr="00B61083">
              <w:rPr>
                <w:rFonts w:ascii="Calibri" w:hAnsi="Calibri" w:cs="Calibri"/>
                <w:bCs/>
              </w:rPr>
              <w:t>To Undertake elections in June 2020.</w:t>
            </w:r>
          </w:p>
          <w:p w14:paraId="7FCB24DF" w14:textId="77777777" w:rsidR="00E774B3" w:rsidRPr="00B61083" w:rsidRDefault="00E774B3" w:rsidP="00521875">
            <w:pPr>
              <w:rPr>
                <w:rFonts w:ascii="Calibri" w:hAnsi="Calibri" w:cs="Calibri"/>
                <w:bCs/>
              </w:rPr>
            </w:pPr>
          </w:p>
        </w:tc>
        <w:tc>
          <w:tcPr>
            <w:tcW w:w="3952" w:type="dxa"/>
            <w:shd w:val="clear" w:color="auto" w:fill="FFFFFF" w:themeFill="background1"/>
          </w:tcPr>
          <w:p w14:paraId="2F527729" w14:textId="48517874" w:rsidR="00E774B3" w:rsidRPr="00B61083" w:rsidRDefault="001A30F5" w:rsidP="007B39CC">
            <w:pPr>
              <w:spacing w:before="240" w:after="120"/>
              <w:contextualSpacing/>
              <w:rPr>
                <w:rFonts w:ascii="Calibri" w:hAnsi="Calibri"/>
              </w:rPr>
            </w:pPr>
            <w:r w:rsidRPr="00B61083">
              <w:rPr>
                <w:rFonts w:ascii="Calibri" w:hAnsi="Calibri"/>
              </w:rPr>
              <w:t>JS</w:t>
            </w:r>
          </w:p>
        </w:tc>
      </w:tr>
    </w:tbl>
    <w:p w14:paraId="76A23752" w14:textId="77777777" w:rsidR="00E47654" w:rsidRDefault="00E47654" w:rsidP="007B39CC">
      <w:pPr>
        <w:spacing w:before="240" w:after="120"/>
        <w:ind w:left="720" w:hanging="720"/>
        <w:contextualSpacing/>
        <w:rPr>
          <w:rFonts w:ascii="Calibri" w:hAnsi="Calibri"/>
          <w:sz w:val="22"/>
          <w:szCs w:val="22"/>
        </w:rPr>
      </w:pPr>
    </w:p>
    <w:p w14:paraId="48312AC4" w14:textId="77777777" w:rsidR="007B39CC" w:rsidRPr="00FB70DF" w:rsidRDefault="007B39CC" w:rsidP="007B39CC">
      <w:pPr>
        <w:spacing w:before="240" w:after="120"/>
        <w:ind w:left="720" w:hanging="720"/>
        <w:contextualSpacing/>
        <w:rPr>
          <w:rFonts w:ascii="Calibri" w:hAnsi="Calibri"/>
          <w:sz w:val="22"/>
          <w:szCs w:val="22"/>
        </w:rPr>
      </w:pPr>
    </w:p>
    <w:p w14:paraId="21428349" w14:textId="77777777" w:rsidR="007B39CC" w:rsidRPr="004C5C00" w:rsidRDefault="007B39CC" w:rsidP="00E47654">
      <w:pPr>
        <w:rPr>
          <w:rFonts w:ascii="Calibri" w:hAnsi="Calibri" w:cs="Calibri"/>
          <w:sz w:val="22"/>
          <w:szCs w:val="22"/>
        </w:rPr>
      </w:pPr>
    </w:p>
    <w:sectPr w:rsidR="007B39CC" w:rsidRPr="004C5C00" w:rsidSect="00B454DD">
      <w:headerReference w:type="default" r:id="rId14"/>
      <w:footerReference w:type="default" r:id="rId1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B47DD" w14:textId="77777777" w:rsidR="00AE70C7" w:rsidRDefault="00AE70C7" w:rsidP="00F92A41">
      <w:r>
        <w:separator/>
      </w:r>
    </w:p>
  </w:endnote>
  <w:endnote w:type="continuationSeparator" w:id="0">
    <w:p w14:paraId="3DC39AC4" w14:textId="77777777" w:rsidR="00AE70C7" w:rsidRDefault="00AE70C7" w:rsidP="00F9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542023"/>
      <w:docPartObj>
        <w:docPartGallery w:val="Page Numbers (Bottom of Page)"/>
        <w:docPartUnique/>
      </w:docPartObj>
    </w:sdtPr>
    <w:sdtEndPr>
      <w:rPr>
        <w:noProof/>
      </w:rPr>
    </w:sdtEndPr>
    <w:sdtContent>
      <w:p w14:paraId="466880A3" w14:textId="0F9BA71D" w:rsidR="00E44C5A" w:rsidRDefault="00E44C5A">
        <w:pPr>
          <w:pStyle w:val="Footer"/>
          <w:jc w:val="center"/>
        </w:pPr>
        <w:r>
          <w:fldChar w:fldCharType="begin"/>
        </w:r>
        <w:r>
          <w:instrText xml:space="preserve"> PAGE   \* MERGEFORMAT </w:instrText>
        </w:r>
        <w:r>
          <w:fldChar w:fldCharType="separate"/>
        </w:r>
        <w:r w:rsidR="00CE1B47">
          <w:rPr>
            <w:noProof/>
          </w:rPr>
          <w:t>3</w:t>
        </w:r>
        <w:r>
          <w:rPr>
            <w:noProof/>
          </w:rPr>
          <w:fldChar w:fldCharType="end"/>
        </w:r>
      </w:p>
    </w:sdtContent>
  </w:sdt>
  <w:p w14:paraId="6D092999" w14:textId="12EF3D88" w:rsidR="0017392B" w:rsidRDefault="0017392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BF646" w14:textId="77777777" w:rsidR="00AE70C7" w:rsidRDefault="00AE70C7" w:rsidP="00F92A41">
      <w:r>
        <w:separator/>
      </w:r>
    </w:p>
  </w:footnote>
  <w:footnote w:type="continuationSeparator" w:id="0">
    <w:p w14:paraId="1BE7AD9F" w14:textId="77777777" w:rsidR="00AE70C7" w:rsidRDefault="00AE70C7" w:rsidP="00F92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5B5EF" w14:textId="77777777" w:rsidR="0017392B" w:rsidRPr="004C3951" w:rsidRDefault="0017392B" w:rsidP="004C3951">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2A2D"/>
    <w:multiLevelType w:val="hybridMultilevel"/>
    <w:tmpl w:val="9454E262"/>
    <w:lvl w:ilvl="0" w:tplc="4D7AA52A">
      <w:start w:val="1"/>
      <w:numFmt w:val="decimal"/>
      <w:lvlText w:val="%1."/>
      <w:lvlJc w:val="left"/>
      <w:pPr>
        <w:ind w:left="720" w:hanging="360"/>
      </w:pPr>
      <w:rPr>
        <w:rFonts w:asciiTheme="minorHAnsi" w:hAnsiTheme="minorHAnsi" w:cstheme="minorHAns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D41F1"/>
    <w:multiLevelType w:val="hybridMultilevel"/>
    <w:tmpl w:val="E55CB6FA"/>
    <w:lvl w:ilvl="0" w:tplc="33B6413E">
      <w:numFmt w:val="bullet"/>
      <w:lvlText w:val="-"/>
      <w:lvlJc w:val="left"/>
      <w:pPr>
        <w:ind w:left="774" w:hanging="360"/>
      </w:pPr>
      <w:rPr>
        <w:rFonts w:ascii="Arial" w:eastAsia="Times New Roman" w:hAnsi="Arial" w:cs="Aria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090C5129"/>
    <w:multiLevelType w:val="hybridMultilevel"/>
    <w:tmpl w:val="C79EA012"/>
    <w:lvl w:ilvl="0" w:tplc="5BD09768">
      <w:numFmt w:val="bullet"/>
      <w:lvlText w:val=""/>
      <w:lvlJc w:val="left"/>
      <w:pPr>
        <w:ind w:left="720" w:hanging="360"/>
      </w:pPr>
      <w:rPr>
        <w:rFonts w:ascii="Wingdings" w:eastAsia="Times New Roman" w:hAnsi="Wingdings"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A10D0E"/>
    <w:multiLevelType w:val="hybridMultilevel"/>
    <w:tmpl w:val="237A65E8"/>
    <w:lvl w:ilvl="0" w:tplc="33B641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72914"/>
    <w:multiLevelType w:val="hybridMultilevel"/>
    <w:tmpl w:val="3C0ACC82"/>
    <w:lvl w:ilvl="0" w:tplc="5BD09768">
      <w:numFmt w:val="bullet"/>
      <w:lvlText w:val=""/>
      <w:lvlJc w:val="left"/>
      <w:pPr>
        <w:ind w:left="720" w:hanging="360"/>
      </w:pPr>
      <w:rPr>
        <w:rFonts w:ascii="Wingdings" w:eastAsia="Times New Roman" w:hAnsi="Wingdings"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D60E7D"/>
    <w:multiLevelType w:val="hybridMultilevel"/>
    <w:tmpl w:val="2780DFEE"/>
    <w:lvl w:ilvl="0" w:tplc="33B641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C7769"/>
    <w:multiLevelType w:val="hybridMultilevel"/>
    <w:tmpl w:val="9BBCE1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921EF"/>
    <w:multiLevelType w:val="hybridMultilevel"/>
    <w:tmpl w:val="EB442E6C"/>
    <w:lvl w:ilvl="0" w:tplc="5BD09768">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7378D"/>
    <w:multiLevelType w:val="hybridMultilevel"/>
    <w:tmpl w:val="4BB844AC"/>
    <w:lvl w:ilvl="0" w:tplc="5BD09768">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3072E0"/>
    <w:multiLevelType w:val="hybridMultilevel"/>
    <w:tmpl w:val="74A8CDF2"/>
    <w:lvl w:ilvl="0" w:tplc="33B641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3613C"/>
    <w:multiLevelType w:val="hybridMultilevel"/>
    <w:tmpl w:val="2A30E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17715B"/>
    <w:multiLevelType w:val="hybridMultilevel"/>
    <w:tmpl w:val="2292BFC8"/>
    <w:lvl w:ilvl="0" w:tplc="33B641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B0547"/>
    <w:multiLevelType w:val="hybridMultilevel"/>
    <w:tmpl w:val="629C58EC"/>
    <w:lvl w:ilvl="0" w:tplc="5BD09768">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82A45"/>
    <w:multiLevelType w:val="hybridMultilevel"/>
    <w:tmpl w:val="B786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007177"/>
    <w:multiLevelType w:val="hybridMultilevel"/>
    <w:tmpl w:val="70E80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4E7370"/>
    <w:multiLevelType w:val="hybridMultilevel"/>
    <w:tmpl w:val="C726B8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576C46"/>
    <w:multiLevelType w:val="hybridMultilevel"/>
    <w:tmpl w:val="12EE786C"/>
    <w:lvl w:ilvl="0" w:tplc="5BD09768">
      <w:numFmt w:val="bullet"/>
      <w:lvlText w:val=""/>
      <w:lvlJc w:val="left"/>
      <w:pPr>
        <w:ind w:left="720" w:hanging="360"/>
      </w:pPr>
      <w:rPr>
        <w:rFonts w:ascii="Wingdings" w:eastAsia="Times New Roman" w:hAnsi="Wingdings"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7502A64"/>
    <w:multiLevelType w:val="hybridMultilevel"/>
    <w:tmpl w:val="D09231F0"/>
    <w:lvl w:ilvl="0" w:tplc="33B641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4119D"/>
    <w:multiLevelType w:val="hybridMultilevel"/>
    <w:tmpl w:val="E8025A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8"/>
  </w:num>
  <w:num w:numId="4">
    <w:abstractNumId w:val="5"/>
  </w:num>
  <w:num w:numId="5">
    <w:abstractNumId w:val="1"/>
  </w:num>
  <w:num w:numId="6">
    <w:abstractNumId w:val="3"/>
  </w:num>
  <w:num w:numId="7">
    <w:abstractNumId w:val="4"/>
  </w:num>
  <w:num w:numId="8">
    <w:abstractNumId w:val="9"/>
  </w:num>
  <w:num w:numId="9">
    <w:abstractNumId w:val="2"/>
  </w:num>
  <w:num w:numId="10">
    <w:abstractNumId w:val="17"/>
  </w:num>
  <w:num w:numId="11">
    <w:abstractNumId w:val="16"/>
  </w:num>
  <w:num w:numId="12">
    <w:abstractNumId w:val="14"/>
  </w:num>
  <w:num w:numId="13">
    <w:abstractNumId w:val="11"/>
  </w:num>
  <w:num w:numId="14">
    <w:abstractNumId w:val="8"/>
  </w:num>
  <w:num w:numId="15">
    <w:abstractNumId w:val="12"/>
  </w:num>
  <w:num w:numId="16">
    <w:abstractNumId w:val="13"/>
  </w:num>
  <w:num w:numId="17">
    <w:abstractNumId w:val="6"/>
  </w:num>
  <w:num w:numId="18">
    <w:abstractNumId w:val="15"/>
  </w:num>
  <w:num w:numId="1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F3"/>
    <w:rsid w:val="00002A9C"/>
    <w:rsid w:val="00002DB4"/>
    <w:rsid w:val="00003749"/>
    <w:rsid w:val="0000444B"/>
    <w:rsid w:val="0000532A"/>
    <w:rsid w:val="00005CC7"/>
    <w:rsid w:val="0001149C"/>
    <w:rsid w:val="00011BAD"/>
    <w:rsid w:val="00012D5D"/>
    <w:rsid w:val="00012FB3"/>
    <w:rsid w:val="00012FD3"/>
    <w:rsid w:val="00012FFB"/>
    <w:rsid w:val="00013088"/>
    <w:rsid w:val="00013147"/>
    <w:rsid w:val="000133E4"/>
    <w:rsid w:val="000138B8"/>
    <w:rsid w:val="00014443"/>
    <w:rsid w:val="00015097"/>
    <w:rsid w:val="00015179"/>
    <w:rsid w:val="000159E9"/>
    <w:rsid w:val="000163BA"/>
    <w:rsid w:val="0001694D"/>
    <w:rsid w:val="000200E3"/>
    <w:rsid w:val="000204F7"/>
    <w:rsid w:val="000216C2"/>
    <w:rsid w:val="00022BE1"/>
    <w:rsid w:val="00025725"/>
    <w:rsid w:val="00025E8A"/>
    <w:rsid w:val="00025EAD"/>
    <w:rsid w:val="00026E55"/>
    <w:rsid w:val="000315E8"/>
    <w:rsid w:val="000318D3"/>
    <w:rsid w:val="00032B61"/>
    <w:rsid w:val="00035BA0"/>
    <w:rsid w:val="00036EBD"/>
    <w:rsid w:val="00037FEA"/>
    <w:rsid w:val="0004285E"/>
    <w:rsid w:val="0004470D"/>
    <w:rsid w:val="00044C61"/>
    <w:rsid w:val="00045024"/>
    <w:rsid w:val="000463B1"/>
    <w:rsid w:val="00047EF6"/>
    <w:rsid w:val="000519A1"/>
    <w:rsid w:val="000523F0"/>
    <w:rsid w:val="00052A75"/>
    <w:rsid w:val="00052E67"/>
    <w:rsid w:val="000541A8"/>
    <w:rsid w:val="00055CCE"/>
    <w:rsid w:val="00056528"/>
    <w:rsid w:val="000571AE"/>
    <w:rsid w:val="00057621"/>
    <w:rsid w:val="00057B0C"/>
    <w:rsid w:val="00057BC3"/>
    <w:rsid w:val="00057CBA"/>
    <w:rsid w:val="00057D5B"/>
    <w:rsid w:val="00057D90"/>
    <w:rsid w:val="00057F81"/>
    <w:rsid w:val="000610E6"/>
    <w:rsid w:val="0006111F"/>
    <w:rsid w:val="0006284F"/>
    <w:rsid w:val="00063DAA"/>
    <w:rsid w:val="000661BA"/>
    <w:rsid w:val="00066C35"/>
    <w:rsid w:val="00066DD6"/>
    <w:rsid w:val="00067953"/>
    <w:rsid w:val="00070847"/>
    <w:rsid w:val="000708EE"/>
    <w:rsid w:val="000718BD"/>
    <w:rsid w:val="000730C6"/>
    <w:rsid w:val="000735DF"/>
    <w:rsid w:val="00076A9C"/>
    <w:rsid w:val="000812F6"/>
    <w:rsid w:val="000826C1"/>
    <w:rsid w:val="00082D13"/>
    <w:rsid w:val="00086BAB"/>
    <w:rsid w:val="00086E19"/>
    <w:rsid w:val="000872B8"/>
    <w:rsid w:val="00087FA0"/>
    <w:rsid w:val="0009053B"/>
    <w:rsid w:val="00090BC7"/>
    <w:rsid w:val="000913F1"/>
    <w:rsid w:val="00091549"/>
    <w:rsid w:val="00091B68"/>
    <w:rsid w:val="000941FF"/>
    <w:rsid w:val="00094993"/>
    <w:rsid w:val="00094FAD"/>
    <w:rsid w:val="00096886"/>
    <w:rsid w:val="00096A71"/>
    <w:rsid w:val="00097134"/>
    <w:rsid w:val="000A04BB"/>
    <w:rsid w:val="000A062C"/>
    <w:rsid w:val="000A0740"/>
    <w:rsid w:val="000A0C62"/>
    <w:rsid w:val="000A0F55"/>
    <w:rsid w:val="000A1DA3"/>
    <w:rsid w:val="000A3534"/>
    <w:rsid w:val="000A4F1C"/>
    <w:rsid w:val="000A5BA1"/>
    <w:rsid w:val="000A5FB4"/>
    <w:rsid w:val="000A6948"/>
    <w:rsid w:val="000A7585"/>
    <w:rsid w:val="000B1F15"/>
    <w:rsid w:val="000B2702"/>
    <w:rsid w:val="000B2B1D"/>
    <w:rsid w:val="000B369A"/>
    <w:rsid w:val="000B3F6D"/>
    <w:rsid w:val="000B54EF"/>
    <w:rsid w:val="000B5E5F"/>
    <w:rsid w:val="000B6083"/>
    <w:rsid w:val="000B6BE1"/>
    <w:rsid w:val="000B6EBC"/>
    <w:rsid w:val="000C357A"/>
    <w:rsid w:val="000C3AF1"/>
    <w:rsid w:val="000C50BB"/>
    <w:rsid w:val="000C7C9F"/>
    <w:rsid w:val="000D0B59"/>
    <w:rsid w:val="000D0C58"/>
    <w:rsid w:val="000D213F"/>
    <w:rsid w:val="000D3389"/>
    <w:rsid w:val="000D545C"/>
    <w:rsid w:val="000D5E8E"/>
    <w:rsid w:val="000D6667"/>
    <w:rsid w:val="000D66AC"/>
    <w:rsid w:val="000D69E9"/>
    <w:rsid w:val="000E4620"/>
    <w:rsid w:val="000E5372"/>
    <w:rsid w:val="000E5758"/>
    <w:rsid w:val="000E5E17"/>
    <w:rsid w:val="000E77E4"/>
    <w:rsid w:val="000E7F1C"/>
    <w:rsid w:val="000F0584"/>
    <w:rsid w:val="000F07A9"/>
    <w:rsid w:val="000F0E3F"/>
    <w:rsid w:val="000F125E"/>
    <w:rsid w:val="000F22F2"/>
    <w:rsid w:val="000F3D3A"/>
    <w:rsid w:val="000F575F"/>
    <w:rsid w:val="000F57EB"/>
    <w:rsid w:val="000F5889"/>
    <w:rsid w:val="000F5EE1"/>
    <w:rsid w:val="00100D5C"/>
    <w:rsid w:val="00101342"/>
    <w:rsid w:val="001017D2"/>
    <w:rsid w:val="0010231D"/>
    <w:rsid w:val="001056C6"/>
    <w:rsid w:val="00106183"/>
    <w:rsid w:val="0010699A"/>
    <w:rsid w:val="00106DFD"/>
    <w:rsid w:val="0011075C"/>
    <w:rsid w:val="001112B7"/>
    <w:rsid w:val="00113502"/>
    <w:rsid w:val="00114474"/>
    <w:rsid w:val="00114F20"/>
    <w:rsid w:val="00115CE0"/>
    <w:rsid w:val="00115DEE"/>
    <w:rsid w:val="00117122"/>
    <w:rsid w:val="00120B75"/>
    <w:rsid w:val="0012139B"/>
    <w:rsid w:val="00123D77"/>
    <w:rsid w:val="00124C44"/>
    <w:rsid w:val="00125503"/>
    <w:rsid w:val="0012556B"/>
    <w:rsid w:val="00125F7A"/>
    <w:rsid w:val="0012630C"/>
    <w:rsid w:val="00126FEC"/>
    <w:rsid w:val="0012736D"/>
    <w:rsid w:val="00127EE6"/>
    <w:rsid w:val="00132F7A"/>
    <w:rsid w:val="001333F9"/>
    <w:rsid w:val="0013388C"/>
    <w:rsid w:val="00133F3C"/>
    <w:rsid w:val="001349F9"/>
    <w:rsid w:val="001351E4"/>
    <w:rsid w:val="00137F28"/>
    <w:rsid w:val="00140F42"/>
    <w:rsid w:val="00140F66"/>
    <w:rsid w:val="001415C0"/>
    <w:rsid w:val="001419BF"/>
    <w:rsid w:val="00141E01"/>
    <w:rsid w:val="00142D33"/>
    <w:rsid w:val="00146B30"/>
    <w:rsid w:val="0014716E"/>
    <w:rsid w:val="00147CFC"/>
    <w:rsid w:val="0015355B"/>
    <w:rsid w:val="00153949"/>
    <w:rsid w:val="00153ABB"/>
    <w:rsid w:val="00154479"/>
    <w:rsid w:val="0015489F"/>
    <w:rsid w:val="00154B05"/>
    <w:rsid w:val="0015632E"/>
    <w:rsid w:val="00156341"/>
    <w:rsid w:val="00160C1F"/>
    <w:rsid w:val="00160E2D"/>
    <w:rsid w:val="001628A1"/>
    <w:rsid w:val="001629B6"/>
    <w:rsid w:val="001630CE"/>
    <w:rsid w:val="00163314"/>
    <w:rsid w:val="00165222"/>
    <w:rsid w:val="0016578A"/>
    <w:rsid w:val="00165E59"/>
    <w:rsid w:val="001665E2"/>
    <w:rsid w:val="00170E96"/>
    <w:rsid w:val="00173203"/>
    <w:rsid w:val="0017392B"/>
    <w:rsid w:val="001739DE"/>
    <w:rsid w:val="001744EB"/>
    <w:rsid w:val="0017525B"/>
    <w:rsid w:val="00175BC2"/>
    <w:rsid w:val="00181713"/>
    <w:rsid w:val="00183B81"/>
    <w:rsid w:val="00183D06"/>
    <w:rsid w:val="00183E56"/>
    <w:rsid w:val="00184928"/>
    <w:rsid w:val="00184CB7"/>
    <w:rsid w:val="00185463"/>
    <w:rsid w:val="001860FE"/>
    <w:rsid w:val="00186173"/>
    <w:rsid w:val="00190A60"/>
    <w:rsid w:val="00192CB7"/>
    <w:rsid w:val="001939B5"/>
    <w:rsid w:val="00193EC1"/>
    <w:rsid w:val="00195A84"/>
    <w:rsid w:val="00197C07"/>
    <w:rsid w:val="001A05DE"/>
    <w:rsid w:val="001A13D7"/>
    <w:rsid w:val="001A30F5"/>
    <w:rsid w:val="001A3D3A"/>
    <w:rsid w:val="001A4A8E"/>
    <w:rsid w:val="001A5C9D"/>
    <w:rsid w:val="001A6828"/>
    <w:rsid w:val="001A7216"/>
    <w:rsid w:val="001B0A63"/>
    <w:rsid w:val="001B13EE"/>
    <w:rsid w:val="001B2AEC"/>
    <w:rsid w:val="001B402C"/>
    <w:rsid w:val="001B5351"/>
    <w:rsid w:val="001B613A"/>
    <w:rsid w:val="001C2BA5"/>
    <w:rsid w:val="001C2BFA"/>
    <w:rsid w:val="001C3A9E"/>
    <w:rsid w:val="001C4167"/>
    <w:rsid w:val="001C5218"/>
    <w:rsid w:val="001C5630"/>
    <w:rsid w:val="001C60EB"/>
    <w:rsid w:val="001C7773"/>
    <w:rsid w:val="001D07A5"/>
    <w:rsid w:val="001D1C59"/>
    <w:rsid w:val="001D2805"/>
    <w:rsid w:val="001D36E3"/>
    <w:rsid w:val="001D3DBD"/>
    <w:rsid w:val="001D3F16"/>
    <w:rsid w:val="001D4126"/>
    <w:rsid w:val="001D4208"/>
    <w:rsid w:val="001D4381"/>
    <w:rsid w:val="001D4813"/>
    <w:rsid w:val="001D4A74"/>
    <w:rsid w:val="001D4EB5"/>
    <w:rsid w:val="001D4FAC"/>
    <w:rsid w:val="001D599D"/>
    <w:rsid w:val="001D62B2"/>
    <w:rsid w:val="001D7F0B"/>
    <w:rsid w:val="001D7F64"/>
    <w:rsid w:val="001E0149"/>
    <w:rsid w:val="001E2C93"/>
    <w:rsid w:val="001E3DF1"/>
    <w:rsid w:val="001E62BD"/>
    <w:rsid w:val="001E654F"/>
    <w:rsid w:val="001E7D84"/>
    <w:rsid w:val="001F1956"/>
    <w:rsid w:val="001F251D"/>
    <w:rsid w:val="001F382C"/>
    <w:rsid w:val="001F3FAC"/>
    <w:rsid w:val="001F4329"/>
    <w:rsid w:val="001F613F"/>
    <w:rsid w:val="001F68C0"/>
    <w:rsid w:val="0020140F"/>
    <w:rsid w:val="00201942"/>
    <w:rsid w:val="0020298B"/>
    <w:rsid w:val="00202B34"/>
    <w:rsid w:val="002055D1"/>
    <w:rsid w:val="00205CA3"/>
    <w:rsid w:val="002063E3"/>
    <w:rsid w:val="002066A0"/>
    <w:rsid w:val="002105BC"/>
    <w:rsid w:val="00212A3F"/>
    <w:rsid w:val="00212C54"/>
    <w:rsid w:val="00213686"/>
    <w:rsid w:val="00213CB9"/>
    <w:rsid w:val="0021491D"/>
    <w:rsid w:val="00214DF2"/>
    <w:rsid w:val="00215A71"/>
    <w:rsid w:val="002163A1"/>
    <w:rsid w:val="002167FD"/>
    <w:rsid w:val="00221F03"/>
    <w:rsid w:val="00222DD0"/>
    <w:rsid w:val="00223238"/>
    <w:rsid w:val="00224015"/>
    <w:rsid w:val="00224517"/>
    <w:rsid w:val="002277D3"/>
    <w:rsid w:val="0023079A"/>
    <w:rsid w:val="0023165A"/>
    <w:rsid w:val="0023242E"/>
    <w:rsid w:val="00232F70"/>
    <w:rsid w:val="0023421B"/>
    <w:rsid w:val="00234B3F"/>
    <w:rsid w:val="00234D9F"/>
    <w:rsid w:val="00235001"/>
    <w:rsid w:val="00235942"/>
    <w:rsid w:val="002367C0"/>
    <w:rsid w:val="00240377"/>
    <w:rsid w:val="00240F49"/>
    <w:rsid w:val="00241F96"/>
    <w:rsid w:val="00242665"/>
    <w:rsid w:val="00242DE6"/>
    <w:rsid w:val="00243350"/>
    <w:rsid w:val="00247076"/>
    <w:rsid w:val="00247D1D"/>
    <w:rsid w:val="002510FA"/>
    <w:rsid w:val="00252C41"/>
    <w:rsid w:val="00253404"/>
    <w:rsid w:val="0025348A"/>
    <w:rsid w:val="00260481"/>
    <w:rsid w:val="002606FE"/>
    <w:rsid w:val="0026077D"/>
    <w:rsid w:val="00260CDB"/>
    <w:rsid w:val="002633D0"/>
    <w:rsid w:val="00263F35"/>
    <w:rsid w:val="00264FE2"/>
    <w:rsid w:val="002651E7"/>
    <w:rsid w:val="00265333"/>
    <w:rsid w:val="00265802"/>
    <w:rsid w:val="00266002"/>
    <w:rsid w:val="00266270"/>
    <w:rsid w:val="0026753E"/>
    <w:rsid w:val="00270D3B"/>
    <w:rsid w:val="00271CCD"/>
    <w:rsid w:val="00272FF5"/>
    <w:rsid w:val="00273839"/>
    <w:rsid w:val="002761B4"/>
    <w:rsid w:val="002765CD"/>
    <w:rsid w:val="002769F4"/>
    <w:rsid w:val="00281D06"/>
    <w:rsid w:val="00281E05"/>
    <w:rsid w:val="00282927"/>
    <w:rsid w:val="00285373"/>
    <w:rsid w:val="00290D28"/>
    <w:rsid w:val="00292E38"/>
    <w:rsid w:val="002931B6"/>
    <w:rsid w:val="00294583"/>
    <w:rsid w:val="00295710"/>
    <w:rsid w:val="00295BA8"/>
    <w:rsid w:val="00297D9F"/>
    <w:rsid w:val="002A14A2"/>
    <w:rsid w:val="002A266D"/>
    <w:rsid w:val="002A31E9"/>
    <w:rsid w:val="002A35A3"/>
    <w:rsid w:val="002A45AF"/>
    <w:rsid w:val="002A4B0F"/>
    <w:rsid w:val="002A4EC5"/>
    <w:rsid w:val="002A58BC"/>
    <w:rsid w:val="002A7658"/>
    <w:rsid w:val="002B0BFF"/>
    <w:rsid w:val="002B12D2"/>
    <w:rsid w:val="002B20DD"/>
    <w:rsid w:val="002B38A0"/>
    <w:rsid w:val="002B39F2"/>
    <w:rsid w:val="002B43E1"/>
    <w:rsid w:val="002B50E3"/>
    <w:rsid w:val="002B5562"/>
    <w:rsid w:val="002B5C6A"/>
    <w:rsid w:val="002B68B5"/>
    <w:rsid w:val="002B7094"/>
    <w:rsid w:val="002B7EEB"/>
    <w:rsid w:val="002C053C"/>
    <w:rsid w:val="002C0CF3"/>
    <w:rsid w:val="002C12B4"/>
    <w:rsid w:val="002C39B2"/>
    <w:rsid w:val="002C4C74"/>
    <w:rsid w:val="002C4E21"/>
    <w:rsid w:val="002C547F"/>
    <w:rsid w:val="002C6424"/>
    <w:rsid w:val="002C69E6"/>
    <w:rsid w:val="002C6C88"/>
    <w:rsid w:val="002C7DCC"/>
    <w:rsid w:val="002D09F7"/>
    <w:rsid w:val="002D17A5"/>
    <w:rsid w:val="002D256D"/>
    <w:rsid w:val="002D2BB3"/>
    <w:rsid w:val="002D3A31"/>
    <w:rsid w:val="002D5CEF"/>
    <w:rsid w:val="002D5E2E"/>
    <w:rsid w:val="002D669F"/>
    <w:rsid w:val="002D6E08"/>
    <w:rsid w:val="002D6EDB"/>
    <w:rsid w:val="002E23D4"/>
    <w:rsid w:val="002E2C63"/>
    <w:rsid w:val="002E2E7B"/>
    <w:rsid w:val="002E4BC7"/>
    <w:rsid w:val="002E4E86"/>
    <w:rsid w:val="002E5C0C"/>
    <w:rsid w:val="002E797C"/>
    <w:rsid w:val="002E7C1F"/>
    <w:rsid w:val="002F0D31"/>
    <w:rsid w:val="002F1F55"/>
    <w:rsid w:val="002F3038"/>
    <w:rsid w:val="002F4224"/>
    <w:rsid w:val="002F6546"/>
    <w:rsid w:val="002F6A0F"/>
    <w:rsid w:val="002F70BE"/>
    <w:rsid w:val="00300288"/>
    <w:rsid w:val="0030089D"/>
    <w:rsid w:val="003008BD"/>
    <w:rsid w:val="0030091E"/>
    <w:rsid w:val="00302025"/>
    <w:rsid w:val="00302C3D"/>
    <w:rsid w:val="00303656"/>
    <w:rsid w:val="0030489D"/>
    <w:rsid w:val="00304A97"/>
    <w:rsid w:val="0030536B"/>
    <w:rsid w:val="0030619F"/>
    <w:rsid w:val="00306892"/>
    <w:rsid w:val="00306F67"/>
    <w:rsid w:val="00307E3A"/>
    <w:rsid w:val="003112B4"/>
    <w:rsid w:val="00311422"/>
    <w:rsid w:val="00311635"/>
    <w:rsid w:val="00311AA1"/>
    <w:rsid w:val="00311EC4"/>
    <w:rsid w:val="00313C30"/>
    <w:rsid w:val="00313E8A"/>
    <w:rsid w:val="003143F5"/>
    <w:rsid w:val="0031515F"/>
    <w:rsid w:val="0031583C"/>
    <w:rsid w:val="00317D53"/>
    <w:rsid w:val="00320ED9"/>
    <w:rsid w:val="003217CB"/>
    <w:rsid w:val="00323EB9"/>
    <w:rsid w:val="0032425A"/>
    <w:rsid w:val="00324529"/>
    <w:rsid w:val="00324BBA"/>
    <w:rsid w:val="003254A2"/>
    <w:rsid w:val="003259E1"/>
    <w:rsid w:val="003276AF"/>
    <w:rsid w:val="003276E5"/>
    <w:rsid w:val="00327E47"/>
    <w:rsid w:val="003308FA"/>
    <w:rsid w:val="00332130"/>
    <w:rsid w:val="003331D4"/>
    <w:rsid w:val="003341D5"/>
    <w:rsid w:val="0033447A"/>
    <w:rsid w:val="00336593"/>
    <w:rsid w:val="00337826"/>
    <w:rsid w:val="00340101"/>
    <w:rsid w:val="00340753"/>
    <w:rsid w:val="003451DE"/>
    <w:rsid w:val="00347351"/>
    <w:rsid w:val="0034791B"/>
    <w:rsid w:val="00350C40"/>
    <w:rsid w:val="00352454"/>
    <w:rsid w:val="00352E15"/>
    <w:rsid w:val="0035411C"/>
    <w:rsid w:val="00354AB9"/>
    <w:rsid w:val="00354B55"/>
    <w:rsid w:val="003555A8"/>
    <w:rsid w:val="00355D2A"/>
    <w:rsid w:val="003561DB"/>
    <w:rsid w:val="003568A9"/>
    <w:rsid w:val="00356987"/>
    <w:rsid w:val="00357E2B"/>
    <w:rsid w:val="00360F6C"/>
    <w:rsid w:val="003618D7"/>
    <w:rsid w:val="00361B22"/>
    <w:rsid w:val="00361DE6"/>
    <w:rsid w:val="00362089"/>
    <w:rsid w:val="00362889"/>
    <w:rsid w:val="00362C2F"/>
    <w:rsid w:val="00362CD0"/>
    <w:rsid w:val="00363B27"/>
    <w:rsid w:val="00363CBF"/>
    <w:rsid w:val="003646AE"/>
    <w:rsid w:val="00364C4F"/>
    <w:rsid w:val="00365075"/>
    <w:rsid w:val="00365E01"/>
    <w:rsid w:val="00365FF3"/>
    <w:rsid w:val="00367A40"/>
    <w:rsid w:val="0037515C"/>
    <w:rsid w:val="00380192"/>
    <w:rsid w:val="003824C5"/>
    <w:rsid w:val="003839C6"/>
    <w:rsid w:val="00385977"/>
    <w:rsid w:val="00387D34"/>
    <w:rsid w:val="00393A71"/>
    <w:rsid w:val="00394510"/>
    <w:rsid w:val="0039477E"/>
    <w:rsid w:val="0039595F"/>
    <w:rsid w:val="0039773B"/>
    <w:rsid w:val="003A06CD"/>
    <w:rsid w:val="003A0FF9"/>
    <w:rsid w:val="003A180E"/>
    <w:rsid w:val="003A19BD"/>
    <w:rsid w:val="003A1F30"/>
    <w:rsid w:val="003A49A9"/>
    <w:rsid w:val="003A4EC6"/>
    <w:rsid w:val="003A6E55"/>
    <w:rsid w:val="003A71B2"/>
    <w:rsid w:val="003A7DC9"/>
    <w:rsid w:val="003A7F2C"/>
    <w:rsid w:val="003B1C75"/>
    <w:rsid w:val="003B2614"/>
    <w:rsid w:val="003B3289"/>
    <w:rsid w:val="003B332F"/>
    <w:rsid w:val="003B5355"/>
    <w:rsid w:val="003B56AC"/>
    <w:rsid w:val="003B578F"/>
    <w:rsid w:val="003B5C0B"/>
    <w:rsid w:val="003C0068"/>
    <w:rsid w:val="003C245A"/>
    <w:rsid w:val="003C28ED"/>
    <w:rsid w:val="003C4F0B"/>
    <w:rsid w:val="003C51DA"/>
    <w:rsid w:val="003C5F48"/>
    <w:rsid w:val="003D0D54"/>
    <w:rsid w:val="003D2511"/>
    <w:rsid w:val="003D2812"/>
    <w:rsid w:val="003D44F5"/>
    <w:rsid w:val="003D4D5B"/>
    <w:rsid w:val="003D59FA"/>
    <w:rsid w:val="003D7106"/>
    <w:rsid w:val="003D7B2B"/>
    <w:rsid w:val="003E09ED"/>
    <w:rsid w:val="003E180D"/>
    <w:rsid w:val="003E2223"/>
    <w:rsid w:val="003E266D"/>
    <w:rsid w:val="003E3890"/>
    <w:rsid w:val="003E49BA"/>
    <w:rsid w:val="003E4C1B"/>
    <w:rsid w:val="003E5299"/>
    <w:rsid w:val="003E76FC"/>
    <w:rsid w:val="003F08E6"/>
    <w:rsid w:val="003F0F60"/>
    <w:rsid w:val="003F243E"/>
    <w:rsid w:val="003F3ECD"/>
    <w:rsid w:val="003F45C1"/>
    <w:rsid w:val="003F6DEA"/>
    <w:rsid w:val="003F70F9"/>
    <w:rsid w:val="003F7FAA"/>
    <w:rsid w:val="00401CBF"/>
    <w:rsid w:val="00402541"/>
    <w:rsid w:val="00402734"/>
    <w:rsid w:val="00402BA8"/>
    <w:rsid w:val="0040372A"/>
    <w:rsid w:val="004074DB"/>
    <w:rsid w:val="004113C1"/>
    <w:rsid w:val="00412849"/>
    <w:rsid w:val="00414D34"/>
    <w:rsid w:val="00415041"/>
    <w:rsid w:val="00417891"/>
    <w:rsid w:val="00417EF8"/>
    <w:rsid w:val="004212E9"/>
    <w:rsid w:val="00421673"/>
    <w:rsid w:val="004217F2"/>
    <w:rsid w:val="00422960"/>
    <w:rsid w:val="00423B97"/>
    <w:rsid w:val="0042475D"/>
    <w:rsid w:val="00424BA7"/>
    <w:rsid w:val="004251B5"/>
    <w:rsid w:val="00425363"/>
    <w:rsid w:val="00426144"/>
    <w:rsid w:val="004270EE"/>
    <w:rsid w:val="004270F3"/>
    <w:rsid w:val="00427659"/>
    <w:rsid w:val="00427CB5"/>
    <w:rsid w:val="00430709"/>
    <w:rsid w:val="00430819"/>
    <w:rsid w:val="0043226C"/>
    <w:rsid w:val="00432FEF"/>
    <w:rsid w:val="00433AA4"/>
    <w:rsid w:val="004412E0"/>
    <w:rsid w:val="00442165"/>
    <w:rsid w:val="00443725"/>
    <w:rsid w:val="004437A9"/>
    <w:rsid w:val="00443F97"/>
    <w:rsid w:val="00444241"/>
    <w:rsid w:val="004457A6"/>
    <w:rsid w:val="004466A5"/>
    <w:rsid w:val="00446F0D"/>
    <w:rsid w:val="0044726D"/>
    <w:rsid w:val="00447A73"/>
    <w:rsid w:val="00451702"/>
    <w:rsid w:val="00452E4E"/>
    <w:rsid w:val="00453C51"/>
    <w:rsid w:val="0045539F"/>
    <w:rsid w:val="0045600E"/>
    <w:rsid w:val="00461D22"/>
    <w:rsid w:val="0046298D"/>
    <w:rsid w:val="00465054"/>
    <w:rsid w:val="0046541D"/>
    <w:rsid w:val="004654EA"/>
    <w:rsid w:val="004666AE"/>
    <w:rsid w:val="00466AF6"/>
    <w:rsid w:val="004671FD"/>
    <w:rsid w:val="00470018"/>
    <w:rsid w:val="00470081"/>
    <w:rsid w:val="004712FB"/>
    <w:rsid w:val="00471909"/>
    <w:rsid w:val="00471BF7"/>
    <w:rsid w:val="004721E9"/>
    <w:rsid w:val="004726F0"/>
    <w:rsid w:val="00474D50"/>
    <w:rsid w:val="0047518E"/>
    <w:rsid w:val="00477735"/>
    <w:rsid w:val="00480592"/>
    <w:rsid w:val="00480774"/>
    <w:rsid w:val="00481029"/>
    <w:rsid w:val="0048306B"/>
    <w:rsid w:val="00483157"/>
    <w:rsid w:val="00483270"/>
    <w:rsid w:val="00484BED"/>
    <w:rsid w:val="00484BF5"/>
    <w:rsid w:val="00485275"/>
    <w:rsid w:val="00485506"/>
    <w:rsid w:val="00485660"/>
    <w:rsid w:val="00490919"/>
    <w:rsid w:val="0049373F"/>
    <w:rsid w:val="00493C36"/>
    <w:rsid w:val="004942E3"/>
    <w:rsid w:val="00494EB0"/>
    <w:rsid w:val="00494EB3"/>
    <w:rsid w:val="00496BFD"/>
    <w:rsid w:val="00496C5F"/>
    <w:rsid w:val="00497B80"/>
    <w:rsid w:val="004A0AE9"/>
    <w:rsid w:val="004A258F"/>
    <w:rsid w:val="004A2F13"/>
    <w:rsid w:val="004A3A0D"/>
    <w:rsid w:val="004A45A6"/>
    <w:rsid w:val="004B020A"/>
    <w:rsid w:val="004B18A6"/>
    <w:rsid w:val="004B43AE"/>
    <w:rsid w:val="004B4C18"/>
    <w:rsid w:val="004B730F"/>
    <w:rsid w:val="004B75AB"/>
    <w:rsid w:val="004B7D7F"/>
    <w:rsid w:val="004C13DE"/>
    <w:rsid w:val="004C3599"/>
    <w:rsid w:val="004C3951"/>
    <w:rsid w:val="004C39A6"/>
    <w:rsid w:val="004C44D8"/>
    <w:rsid w:val="004C4D58"/>
    <w:rsid w:val="004C5C00"/>
    <w:rsid w:val="004C73DB"/>
    <w:rsid w:val="004D08D9"/>
    <w:rsid w:val="004D1CE5"/>
    <w:rsid w:val="004D1D43"/>
    <w:rsid w:val="004D46C8"/>
    <w:rsid w:val="004D4AD8"/>
    <w:rsid w:val="004D53CC"/>
    <w:rsid w:val="004D7630"/>
    <w:rsid w:val="004E01E7"/>
    <w:rsid w:val="004E041C"/>
    <w:rsid w:val="004E2111"/>
    <w:rsid w:val="004E2B30"/>
    <w:rsid w:val="004E3014"/>
    <w:rsid w:val="004E457B"/>
    <w:rsid w:val="004E5602"/>
    <w:rsid w:val="004E5669"/>
    <w:rsid w:val="004F0518"/>
    <w:rsid w:val="004F0731"/>
    <w:rsid w:val="004F41FE"/>
    <w:rsid w:val="004F4A83"/>
    <w:rsid w:val="004F5212"/>
    <w:rsid w:val="004F60C3"/>
    <w:rsid w:val="004F6633"/>
    <w:rsid w:val="004F6A97"/>
    <w:rsid w:val="00500F3A"/>
    <w:rsid w:val="00503B5A"/>
    <w:rsid w:val="005057C9"/>
    <w:rsid w:val="00511515"/>
    <w:rsid w:val="00511D05"/>
    <w:rsid w:val="005127A9"/>
    <w:rsid w:val="00513C74"/>
    <w:rsid w:val="00514980"/>
    <w:rsid w:val="00515219"/>
    <w:rsid w:val="00516739"/>
    <w:rsid w:val="00517D21"/>
    <w:rsid w:val="00520DFF"/>
    <w:rsid w:val="00521355"/>
    <w:rsid w:val="00521393"/>
    <w:rsid w:val="0052143C"/>
    <w:rsid w:val="00521651"/>
    <w:rsid w:val="00521875"/>
    <w:rsid w:val="0052355B"/>
    <w:rsid w:val="0052582A"/>
    <w:rsid w:val="0052648E"/>
    <w:rsid w:val="005277AC"/>
    <w:rsid w:val="00527E19"/>
    <w:rsid w:val="005311D7"/>
    <w:rsid w:val="0053121C"/>
    <w:rsid w:val="005321B7"/>
    <w:rsid w:val="00533241"/>
    <w:rsid w:val="00533578"/>
    <w:rsid w:val="005338D7"/>
    <w:rsid w:val="00533EEB"/>
    <w:rsid w:val="00535900"/>
    <w:rsid w:val="005373D4"/>
    <w:rsid w:val="0053773B"/>
    <w:rsid w:val="0054064E"/>
    <w:rsid w:val="00540D2F"/>
    <w:rsid w:val="00541C47"/>
    <w:rsid w:val="00544788"/>
    <w:rsid w:val="0054581D"/>
    <w:rsid w:val="00545D49"/>
    <w:rsid w:val="00546492"/>
    <w:rsid w:val="00547280"/>
    <w:rsid w:val="005503B8"/>
    <w:rsid w:val="00550BC0"/>
    <w:rsid w:val="005513C9"/>
    <w:rsid w:val="00552090"/>
    <w:rsid w:val="005536BB"/>
    <w:rsid w:val="005537B5"/>
    <w:rsid w:val="00554562"/>
    <w:rsid w:val="00554A87"/>
    <w:rsid w:val="00555412"/>
    <w:rsid w:val="0055556F"/>
    <w:rsid w:val="0055689D"/>
    <w:rsid w:val="005568AB"/>
    <w:rsid w:val="005571A4"/>
    <w:rsid w:val="00557350"/>
    <w:rsid w:val="00557663"/>
    <w:rsid w:val="0055768A"/>
    <w:rsid w:val="0056160F"/>
    <w:rsid w:val="00561B37"/>
    <w:rsid w:val="00561CE6"/>
    <w:rsid w:val="00562C36"/>
    <w:rsid w:val="00562D22"/>
    <w:rsid w:val="00563148"/>
    <w:rsid w:val="00563FA9"/>
    <w:rsid w:val="00564039"/>
    <w:rsid w:val="0056719B"/>
    <w:rsid w:val="00567466"/>
    <w:rsid w:val="005700A0"/>
    <w:rsid w:val="00570756"/>
    <w:rsid w:val="00571132"/>
    <w:rsid w:val="00572A13"/>
    <w:rsid w:val="0057347A"/>
    <w:rsid w:val="005742AE"/>
    <w:rsid w:val="005746BB"/>
    <w:rsid w:val="0057612C"/>
    <w:rsid w:val="00576DA4"/>
    <w:rsid w:val="00577420"/>
    <w:rsid w:val="00581284"/>
    <w:rsid w:val="00581D1C"/>
    <w:rsid w:val="0058277B"/>
    <w:rsid w:val="0058344C"/>
    <w:rsid w:val="005849C8"/>
    <w:rsid w:val="00584FAA"/>
    <w:rsid w:val="0058525C"/>
    <w:rsid w:val="00586026"/>
    <w:rsid w:val="005864B6"/>
    <w:rsid w:val="00586BCB"/>
    <w:rsid w:val="00587058"/>
    <w:rsid w:val="005877E8"/>
    <w:rsid w:val="00587C6A"/>
    <w:rsid w:val="00591773"/>
    <w:rsid w:val="0059200B"/>
    <w:rsid w:val="00593095"/>
    <w:rsid w:val="00594CD3"/>
    <w:rsid w:val="00594E5B"/>
    <w:rsid w:val="0059524F"/>
    <w:rsid w:val="00595406"/>
    <w:rsid w:val="00595A51"/>
    <w:rsid w:val="00596941"/>
    <w:rsid w:val="005A04D0"/>
    <w:rsid w:val="005A05AF"/>
    <w:rsid w:val="005A12AA"/>
    <w:rsid w:val="005A12B3"/>
    <w:rsid w:val="005A3957"/>
    <w:rsid w:val="005A3E13"/>
    <w:rsid w:val="005A5A16"/>
    <w:rsid w:val="005A6419"/>
    <w:rsid w:val="005A7065"/>
    <w:rsid w:val="005A7335"/>
    <w:rsid w:val="005B1177"/>
    <w:rsid w:val="005B17B7"/>
    <w:rsid w:val="005B22AA"/>
    <w:rsid w:val="005B23ED"/>
    <w:rsid w:val="005B2F92"/>
    <w:rsid w:val="005B35CC"/>
    <w:rsid w:val="005B5138"/>
    <w:rsid w:val="005B7331"/>
    <w:rsid w:val="005B74C5"/>
    <w:rsid w:val="005B7C0B"/>
    <w:rsid w:val="005C0243"/>
    <w:rsid w:val="005C115E"/>
    <w:rsid w:val="005C1921"/>
    <w:rsid w:val="005C1FA3"/>
    <w:rsid w:val="005C1FE0"/>
    <w:rsid w:val="005C22CD"/>
    <w:rsid w:val="005C2BA5"/>
    <w:rsid w:val="005C3480"/>
    <w:rsid w:val="005C66CE"/>
    <w:rsid w:val="005D0BCF"/>
    <w:rsid w:val="005D0C7D"/>
    <w:rsid w:val="005D0D97"/>
    <w:rsid w:val="005D2B20"/>
    <w:rsid w:val="005D322D"/>
    <w:rsid w:val="005D3A23"/>
    <w:rsid w:val="005D3B8B"/>
    <w:rsid w:val="005D3F0F"/>
    <w:rsid w:val="005E1258"/>
    <w:rsid w:val="005E2103"/>
    <w:rsid w:val="005E3E3B"/>
    <w:rsid w:val="005E5429"/>
    <w:rsid w:val="005E5548"/>
    <w:rsid w:val="005E66D2"/>
    <w:rsid w:val="005F00DF"/>
    <w:rsid w:val="005F22E5"/>
    <w:rsid w:val="005F2D59"/>
    <w:rsid w:val="005F30CD"/>
    <w:rsid w:val="005F329E"/>
    <w:rsid w:val="005F34F4"/>
    <w:rsid w:val="005F5EFE"/>
    <w:rsid w:val="005F6514"/>
    <w:rsid w:val="005F7898"/>
    <w:rsid w:val="00604328"/>
    <w:rsid w:val="0060713C"/>
    <w:rsid w:val="006078AD"/>
    <w:rsid w:val="006102A4"/>
    <w:rsid w:val="00610BED"/>
    <w:rsid w:val="006114C1"/>
    <w:rsid w:val="006137FB"/>
    <w:rsid w:val="00613CA3"/>
    <w:rsid w:val="00614AF5"/>
    <w:rsid w:val="00616663"/>
    <w:rsid w:val="00620899"/>
    <w:rsid w:val="00621303"/>
    <w:rsid w:val="006219C9"/>
    <w:rsid w:val="0062316B"/>
    <w:rsid w:val="00623BBE"/>
    <w:rsid w:val="00627593"/>
    <w:rsid w:val="0063061A"/>
    <w:rsid w:val="006307A3"/>
    <w:rsid w:val="00631009"/>
    <w:rsid w:val="006310BD"/>
    <w:rsid w:val="00633DD8"/>
    <w:rsid w:val="00634C71"/>
    <w:rsid w:val="00634CA3"/>
    <w:rsid w:val="00635B80"/>
    <w:rsid w:val="0063775C"/>
    <w:rsid w:val="00637B91"/>
    <w:rsid w:val="00641578"/>
    <w:rsid w:val="00643162"/>
    <w:rsid w:val="00643A4D"/>
    <w:rsid w:val="00644CD3"/>
    <w:rsid w:val="00645267"/>
    <w:rsid w:val="00647E37"/>
    <w:rsid w:val="00650D1B"/>
    <w:rsid w:val="00650E4D"/>
    <w:rsid w:val="00652981"/>
    <w:rsid w:val="00652FA8"/>
    <w:rsid w:val="00654FF4"/>
    <w:rsid w:val="0065520B"/>
    <w:rsid w:val="00657AA4"/>
    <w:rsid w:val="00660DBD"/>
    <w:rsid w:val="0066134A"/>
    <w:rsid w:val="00661D2D"/>
    <w:rsid w:val="00661F42"/>
    <w:rsid w:val="0066392F"/>
    <w:rsid w:val="00663DF6"/>
    <w:rsid w:val="00667B1B"/>
    <w:rsid w:val="0067015F"/>
    <w:rsid w:val="00671A5F"/>
    <w:rsid w:val="00676B12"/>
    <w:rsid w:val="00676C98"/>
    <w:rsid w:val="00677715"/>
    <w:rsid w:val="00677A0E"/>
    <w:rsid w:val="00677F32"/>
    <w:rsid w:val="00681FD6"/>
    <w:rsid w:val="00683586"/>
    <w:rsid w:val="00684807"/>
    <w:rsid w:val="00684D36"/>
    <w:rsid w:val="0068516D"/>
    <w:rsid w:val="00685550"/>
    <w:rsid w:val="00686B62"/>
    <w:rsid w:val="006871A8"/>
    <w:rsid w:val="0069055A"/>
    <w:rsid w:val="0069310F"/>
    <w:rsid w:val="00693C15"/>
    <w:rsid w:val="006975BE"/>
    <w:rsid w:val="006A0048"/>
    <w:rsid w:val="006A1096"/>
    <w:rsid w:val="006A2892"/>
    <w:rsid w:val="006A29DC"/>
    <w:rsid w:val="006A3D8E"/>
    <w:rsid w:val="006A4AB3"/>
    <w:rsid w:val="006A5107"/>
    <w:rsid w:val="006A6D2E"/>
    <w:rsid w:val="006A7FFA"/>
    <w:rsid w:val="006B147D"/>
    <w:rsid w:val="006B3477"/>
    <w:rsid w:val="006B3DAC"/>
    <w:rsid w:val="006B4AA3"/>
    <w:rsid w:val="006B5A41"/>
    <w:rsid w:val="006B5A9F"/>
    <w:rsid w:val="006B63C3"/>
    <w:rsid w:val="006B6D39"/>
    <w:rsid w:val="006B7367"/>
    <w:rsid w:val="006B7A0A"/>
    <w:rsid w:val="006B7DD1"/>
    <w:rsid w:val="006C03A1"/>
    <w:rsid w:val="006C1469"/>
    <w:rsid w:val="006C1E81"/>
    <w:rsid w:val="006C5548"/>
    <w:rsid w:val="006C6207"/>
    <w:rsid w:val="006C6987"/>
    <w:rsid w:val="006C6C06"/>
    <w:rsid w:val="006C72A5"/>
    <w:rsid w:val="006C7622"/>
    <w:rsid w:val="006D05D4"/>
    <w:rsid w:val="006D065F"/>
    <w:rsid w:val="006D0EA5"/>
    <w:rsid w:val="006D0F45"/>
    <w:rsid w:val="006D1028"/>
    <w:rsid w:val="006D1050"/>
    <w:rsid w:val="006D2676"/>
    <w:rsid w:val="006D26A3"/>
    <w:rsid w:val="006D2701"/>
    <w:rsid w:val="006D2775"/>
    <w:rsid w:val="006D28AE"/>
    <w:rsid w:val="006D3650"/>
    <w:rsid w:val="006D4286"/>
    <w:rsid w:val="006E08A7"/>
    <w:rsid w:val="006E098F"/>
    <w:rsid w:val="006E2513"/>
    <w:rsid w:val="006E4F3E"/>
    <w:rsid w:val="006E55B9"/>
    <w:rsid w:val="006E5BF0"/>
    <w:rsid w:val="006E6AC6"/>
    <w:rsid w:val="006E7407"/>
    <w:rsid w:val="006E7B4F"/>
    <w:rsid w:val="006F2D5E"/>
    <w:rsid w:val="006F433D"/>
    <w:rsid w:val="006F4C2A"/>
    <w:rsid w:val="006F4DAC"/>
    <w:rsid w:val="006F5209"/>
    <w:rsid w:val="006F52DE"/>
    <w:rsid w:val="006F6AB6"/>
    <w:rsid w:val="006F7B4A"/>
    <w:rsid w:val="006F7DD5"/>
    <w:rsid w:val="0070050F"/>
    <w:rsid w:val="00701343"/>
    <w:rsid w:val="00703D57"/>
    <w:rsid w:val="00705B75"/>
    <w:rsid w:val="0070658C"/>
    <w:rsid w:val="00707E6E"/>
    <w:rsid w:val="00714B60"/>
    <w:rsid w:val="00715AE2"/>
    <w:rsid w:val="00716183"/>
    <w:rsid w:val="00717934"/>
    <w:rsid w:val="00717F07"/>
    <w:rsid w:val="007202A6"/>
    <w:rsid w:val="007217B8"/>
    <w:rsid w:val="00722B91"/>
    <w:rsid w:val="00722EC2"/>
    <w:rsid w:val="00724444"/>
    <w:rsid w:val="00724BF7"/>
    <w:rsid w:val="00724F19"/>
    <w:rsid w:val="007253FD"/>
    <w:rsid w:val="00727F79"/>
    <w:rsid w:val="00731034"/>
    <w:rsid w:val="00732A52"/>
    <w:rsid w:val="00735F38"/>
    <w:rsid w:val="007361CB"/>
    <w:rsid w:val="00736379"/>
    <w:rsid w:val="00736380"/>
    <w:rsid w:val="00740788"/>
    <w:rsid w:val="007421F0"/>
    <w:rsid w:val="00743DB4"/>
    <w:rsid w:val="0074495A"/>
    <w:rsid w:val="0074708A"/>
    <w:rsid w:val="00747F1F"/>
    <w:rsid w:val="00750ABD"/>
    <w:rsid w:val="0075195D"/>
    <w:rsid w:val="007528BD"/>
    <w:rsid w:val="007538CE"/>
    <w:rsid w:val="00754A50"/>
    <w:rsid w:val="00754F13"/>
    <w:rsid w:val="00754F86"/>
    <w:rsid w:val="007555E3"/>
    <w:rsid w:val="00755DA6"/>
    <w:rsid w:val="00757ADF"/>
    <w:rsid w:val="00761DEC"/>
    <w:rsid w:val="00762967"/>
    <w:rsid w:val="00763457"/>
    <w:rsid w:val="00764D33"/>
    <w:rsid w:val="0076671B"/>
    <w:rsid w:val="00766DC8"/>
    <w:rsid w:val="007670BC"/>
    <w:rsid w:val="007671BC"/>
    <w:rsid w:val="00767F14"/>
    <w:rsid w:val="00770226"/>
    <w:rsid w:val="00771522"/>
    <w:rsid w:val="00771DF5"/>
    <w:rsid w:val="0077617C"/>
    <w:rsid w:val="00777299"/>
    <w:rsid w:val="007773EA"/>
    <w:rsid w:val="00777C65"/>
    <w:rsid w:val="0078048B"/>
    <w:rsid w:val="00781445"/>
    <w:rsid w:val="00781AB0"/>
    <w:rsid w:val="00782018"/>
    <w:rsid w:val="0078228E"/>
    <w:rsid w:val="007822BB"/>
    <w:rsid w:val="00782F8C"/>
    <w:rsid w:val="00783C21"/>
    <w:rsid w:val="0078495A"/>
    <w:rsid w:val="00786723"/>
    <w:rsid w:val="00786E42"/>
    <w:rsid w:val="007872CB"/>
    <w:rsid w:val="00787727"/>
    <w:rsid w:val="00790A0D"/>
    <w:rsid w:val="007912FD"/>
    <w:rsid w:val="00791F85"/>
    <w:rsid w:val="00797A0C"/>
    <w:rsid w:val="00797C8A"/>
    <w:rsid w:val="007A0209"/>
    <w:rsid w:val="007A182A"/>
    <w:rsid w:val="007A53A6"/>
    <w:rsid w:val="007A6229"/>
    <w:rsid w:val="007A7765"/>
    <w:rsid w:val="007B21A4"/>
    <w:rsid w:val="007B2F40"/>
    <w:rsid w:val="007B305A"/>
    <w:rsid w:val="007B39CC"/>
    <w:rsid w:val="007B41CE"/>
    <w:rsid w:val="007B4467"/>
    <w:rsid w:val="007B6936"/>
    <w:rsid w:val="007B7922"/>
    <w:rsid w:val="007C0046"/>
    <w:rsid w:val="007C0971"/>
    <w:rsid w:val="007C1F6E"/>
    <w:rsid w:val="007C336D"/>
    <w:rsid w:val="007C33AA"/>
    <w:rsid w:val="007C3F94"/>
    <w:rsid w:val="007C4512"/>
    <w:rsid w:val="007C4C94"/>
    <w:rsid w:val="007C67B2"/>
    <w:rsid w:val="007C699C"/>
    <w:rsid w:val="007D0F61"/>
    <w:rsid w:val="007D1970"/>
    <w:rsid w:val="007D2029"/>
    <w:rsid w:val="007D2B74"/>
    <w:rsid w:val="007D2D26"/>
    <w:rsid w:val="007D3184"/>
    <w:rsid w:val="007D4164"/>
    <w:rsid w:val="007D576A"/>
    <w:rsid w:val="007D59EF"/>
    <w:rsid w:val="007E386C"/>
    <w:rsid w:val="007E6CFF"/>
    <w:rsid w:val="007E748B"/>
    <w:rsid w:val="007E7589"/>
    <w:rsid w:val="007F235E"/>
    <w:rsid w:val="007F33B7"/>
    <w:rsid w:val="007F488B"/>
    <w:rsid w:val="007F4D50"/>
    <w:rsid w:val="007F4DF9"/>
    <w:rsid w:val="007F5ECF"/>
    <w:rsid w:val="007F6B17"/>
    <w:rsid w:val="008019F3"/>
    <w:rsid w:val="00804A7C"/>
    <w:rsid w:val="00804BFF"/>
    <w:rsid w:val="0080644E"/>
    <w:rsid w:val="00806922"/>
    <w:rsid w:val="008074C4"/>
    <w:rsid w:val="00810B96"/>
    <w:rsid w:val="00811F48"/>
    <w:rsid w:val="008125E8"/>
    <w:rsid w:val="00812AC2"/>
    <w:rsid w:val="00813C83"/>
    <w:rsid w:val="00814CA6"/>
    <w:rsid w:val="008168CC"/>
    <w:rsid w:val="008169DA"/>
    <w:rsid w:val="00817A2F"/>
    <w:rsid w:val="00817A4F"/>
    <w:rsid w:val="0082002F"/>
    <w:rsid w:val="008208BD"/>
    <w:rsid w:val="00820FAF"/>
    <w:rsid w:val="00820FEF"/>
    <w:rsid w:val="00823AFF"/>
    <w:rsid w:val="0082420C"/>
    <w:rsid w:val="00824F66"/>
    <w:rsid w:val="00825341"/>
    <w:rsid w:val="0082595E"/>
    <w:rsid w:val="00826DD6"/>
    <w:rsid w:val="0083025C"/>
    <w:rsid w:val="00830898"/>
    <w:rsid w:val="008310BF"/>
    <w:rsid w:val="00831BC7"/>
    <w:rsid w:val="008328A8"/>
    <w:rsid w:val="008341EB"/>
    <w:rsid w:val="008343C0"/>
    <w:rsid w:val="00835E89"/>
    <w:rsid w:val="00836522"/>
    <w:rsid w:val="00837AF4"/>
    <w:rsid w:val="00837F08"/>
    <w:rsid w:val="00840D78"/>
    <w:rsid w:val="00843399"/>
    <w:rsid w:val="00844C34"/>
    <w:rsid w:val="008463AC"/>
    <w:rsid w:val="00847534"/>
    <w:rsid w:val="00847539"/>
    <w:rsid w:val="00847662"/>
    <w:rsid w:val="00847885"/>
    <w:rsid w:val="0085046E"/>
    <w:rsid w:val="00850B1C"/>
    <w:rsid w:val="008520D1"/>
    <w:rsid w:val="00852E4F"/>
    <w:rsid w:val="0085535A"/>
    <w:rsid w:val="00855AAA"/>
    <w:rsid w:val="00855E20"/>
    <w:rsid w:val="00856743"/>
    <w:rsid w:val="00861206"/>
    <w:rsid w:val="0086149F"/>
    <w:rsid w:val="00862840"/>
    <w:rsid w:val="008650B6"/>
    <w:rsid w:val="008668F1"/>
    <w:rsid w:val="00866FFC"/>
    <w:rsid w:val="0087073E"/>
    <w:rsid w:val="0087117F"/>
    <w:rsid w:val="0087118F"/>
    <w:rsid w:val="0087216B"/>
    <w:rsid w:val="008721B8"/>
    <w:rsid w:val="00873B08"/>
    <w:rsid w:val="00873B8A"/>
    <w:rsid w:val="00873F5A"/>
    <w:rsid w:val="00880C47"/>
    <w:rsid w:val="008819B8"/>
    <w:rsid w:val="00881E99"/>
    <w:rsid w:val="00882A82"/>
    <w:rsid w:val="00882C76"/>
    <w:rsid w:val="008836F7"/>
    <w:rsid w:val="00883BFE"/>
    <w:rsid w:val="0088465E"/>
    <w:rsid w:val="00884996"/>
    <w:rsid w:val="008870A0"/>
    <w:rsid w:val="00887AFA"/>
    <w:rsid w:val="00887E47"/>
    <w:rsid w:val="00890923"/>
    <w:rsid w:val="00892477"/>
    <w:rsid w:val="00892F50"/>
    <w:rsid w:val="008947FF"/>
    <w:rsid w:val="00895273"/>
    <w:rsid w:val="0089789E"/>
    <w:rsid w:val="008A0A4F"/>
    <w:rsid w:val="008A1A20"/>
    <w:rsid w:val="008A37B7"/>
    <w:rsid w:val="008A5FFA"/>
    <w:rsid w:val="008A7F83"/>
    <w:rsid w:val="008B0752"/>
    <w:rsid w:val="008B0848"/>
    <w:rsid w:val="008B08ED"/>
    <w:rsid w:val="008B34BC"/>
    <w:rsid w:val="008B4D49"/>
    <w:rsid w:val="008B56FB"/>
    <w:rsid w:val="008B6EA8"/>
    <w:rsid w:val="008B6F05"/>
    <w:rsid w:val="008C0B7F"/>
    <w:rsid w:val="008C194D"/>
    <w:rsid w:val="008C3535"/>
    <w:rsid w:val="008C40F5"/>
    <w:rsid w:val="008C5BFF"/>
    <w:rsid w:val="008C7115"/>
    <w:rsid w:val="008D0E04"/>
    <w:rsid w:val="008D0F4A"/>
    <w:rsid w:val="008D1CA0"/>
    <w:rsid w:val="008D24C7"/>
    <w:rsid w:val="008D3E00"/>
    <w:rsid w:val="008D4938"/>
    <w:rsid w:val="008D5015"/>
    <w:rsid w:val="008D5745"/>
    <w:rsid w:val="008D62FB"/>
    <w:rsid w:val="008D6D98"/>
    <w:rsid w:val="008D70F1"/>
    <w:rsid w:val="008E0825"/>
    <w:rsid w:val="008E0DC4"/>
    <w:rsid w:val="008E1D8B"/>
    <w:rsid w:val="008E3131"/>
    <w:rsid w:val="008E5BBE"/>
    <w:rsid w:val="008E6778"/>
    <w:rsid w:val="008F010E"/>
    <w:rsid w:val="008F04EA"/>
    <w:rsid w:val="008F157C"/>
    <w:rsid w:val="008F19FA"/>
    <w:rsid w:val="008F1D9E"/>
    <w:rsid w:val="008F35B8"/>
    <w:rsid w:val="008F43BC"/>
    <w:rsid w:val="008F48BD"/>
    <w:rsid w:val="008F56CA"/>
    <w:rsid w:val="008F5904"/>
    <w:rsid w:val="008F5AA5"/>
    <w:rsid w:val="00900379"/>
    <w:rsid w:val="0090042C"/>
    <w:rsid w:val="0090053D"/>
    <w:rsid w:val="00901D65"/>
    <w:rsid w:val="00901F50"/>
    <w:rsid w:val="00902A3D"/>
    <w:rsid w:val="00902DB6"/>
    <w:rsid w:val="00903C54"/>
    <w:rsid w:val="00904880"/>
    <w:rsid w:val="00904E32"/>
    <w:rsid w:val="00906FF7"/>
    <w:rsid w:val="009105BC"/>
    <w:rsid w:val="00910FC5"/>
    <w:rsid w:val="00911973"/>
    <w:rsid w:val="00911F74"/>
    <w:rsid w:val="0091479A"/>
    <w:rsid w:val="00914BF9"/>
    <w:rsid w:val="00914E5B"/>
    <w:rsid w:val="009166AE"/>
    <w:rsid w:val="0091679F"/>
    <w:rsid w:val="009202D4"/>
    <w:rsid w:val="0092119C"/>
    <w:rsid w:val="00921363"/>
    <w:rsid w:val="00922234"/>
    <w:rsid w:val="00922D2F"/>
    <w:rsid w:val="00924E12"/>
    <w:rsid w:val="009260F3"/>
    <w:rsid w:val="009305C0"/>
    <w:rsid w:val="0093203A"/>
    <w:rsid w:val="009323FE"/>
    <w:rsid w:val="00933086"/>
    <w:rsid w:val="00934278"/>
    <w:rsid w:val="009348AA"/>
    <w:rsid w:val="009407C7"/>
    <w:rsid w:val="00941492"/>
    <w:rsid w:val="0094165B"/>
    <w:rsid w:val="00941AB2"/>
    <w:rsid w:val="00942732"/>
    <w:rsid w:val="00947392"/>
    <w:rsid w:val="009515E3"/>
    <w:rsid w:val="00951DB0"/>
    <w:rsid w:val="00952201"/>
    <w:rsid w:val="00952DEC"/>
    <w:rsid w:val="00953BD6"/>
    <w:rsid w:val="0095465A"/>
    <w:rsid w:val="00954768"/>
    <w:rsid w:val="00954B45"/>
    <w:rsid w:val="009552E3"/>
    <w:rsid w:val="00955476"/>
    <w:rsid w:val="009557DB"/>
    <w:rsid w:val="00955C26"/>
    <w:rsid w:val="00956D44"/>
    <w:rsid w:val="00957161"/>
    <w:rsid w:val="00957BEA"/>
    <w:rsid w:val="00957F11"/>
    <w:rsid w:val="00960D3E"/>
    <w:rsid w:val="009614EC"/>
    <w:rsid w:val="00961D1F"/>
    <w:rsid w:val="009624FD"/>
    <w:rsid w:val="00962836"/>
    <w:rsid w:val="0096374F"/>
    <w:rsid w:val="00963D11"/>
    <w:rsid w:val="009660BB"/>
    <w:rsid w:val="00966593"/>
    <w:rsid w:val="00967130"/>
    <w:rsid w:val="009700E1"/>
    <w:rsid w:val="00970CDF"/>
    <w:rsid w:val="00970FC1"/>
    <w:rsid w:val="00973C31"/>
    <w:rsid w:val="00973EFD"/>
    <w:rsid w:val="00973FA0"/>
    <w:rsid w:val="00974EDA"/>
    <w:rsid w:val="00975458"/>
    <w:rsid w:val="009766A9"/>
    <w:rsid w:val="0098064F"/>
    <w:rsid w:val="00983D23"/>
    <w:rsid w:val="00984295"/>
    <w:rsid w:val="009851D3"/>
    <w:rsid w:val="00985B1D"/>
    <w:rsid w:val="00986127"/>
    <w:rsid w:val="00986866"/>
    <w:rsid w:val="00986B3F"/>
    <w:rsid w:val="00990401"/>
    <w:rsid w:val="00990A9F"/>
    <w:rsid w:val="00991207"/>
    <w:rsid w:val="009945FB"/>
    <w:rsid w:val="00997326"/>
    <w:rsid w:val="009A0EBD"/>
    <w:rsid w:val="009A2A50"/>
    <w:rsid w:val="009A6C9D"/>
    <w:rsid w:val="009A7BDB"/>
    <w:rsid w:val="009A7D49"/>
    <w:rsid w:val="009B0CA4"/>
    <w:rsid w:val="009B1C51"/>
    <w:rsid w:val="009B3E74"/>
    <w:rsid w:val="009B5B9E"/>
    <w:rsid w:val="009B6636"/>
    <w:rsid w:val="009C19B4"/>
    <w:rsid w:val="009C31A4"/>
    <w:rsid w:val="009C373A"/>
    <w:rsid w:val="009C38C8"/>
    <w:rsid w:val="009C3A68"/>
    <w:rsid w:val="009C451E"/>
    <w:rsid w:val="009C54CE"/>
    <w:rsid w:val="009C5D0B"/>
    <w:rsid w:val="009C6038"/>
    <w:rsid w:val="009D0090"/>
    <w:rsid w:val="009D1ED3"/>
    <w:rsid w:val="009D1F2B"/>
    <w:rsid w:val="009D4353"/>
    <w:rsid w:val="009D7288"/>
    <w:rsid w:val="009D77B4"/>
    <w:rsid w:val="009D7C3A"/>
    <w:rsid w:val="009D7F79"/>
    <w:rsid w:val="009E1029"/>
    <w:rsid w:val="009E1A2F"/>
    <w:rsid w:val="009E3FA0"/>
    <w:rsid w:val="009E4553"/>
    <w:rsid w:val="009E47B6"/>
    <w:rsid w:val="009E5296"/>
    <w:rsid w:val="009E5598"/>
    <w:rsid w:val="009E5AB1"/>
    <w:rsid w:val="009E5AFC"/>
    <w:rsid w:val="009E685C"/>
    <w:rsid w:val="009E6E8B"/>
    <w:rsid w:val="009E74CB"/>
    <w:rsid w:val="009F312F"/>
    <w:rsid w:val="009F7EBA"/>
    <w:rsid w:val="009F7F96"/>
    <w:rsid w:val="00A01547"/>
    <w:rsid w:val="00A027CF"/>
    <w:rsid w:val="00A02A7C"/>
    <w:rsid w:val="00A03020"/>
    <w:rsid w:val="00A0458A"/>
    <w:rsid w:val="00A07CD2"/>
    <w:rsid w:val="00A07F0A"/>
    <w:rsid w:val="00A116A7"/>
    <w:rsid w:val="00A1279B"/>
    <w:rsid w:val="00A14DDE"/>
    <w:rsid w:val="00A1544B"/>
    <w:rsid w:val="00A15648"/>
    <w:rsid w:val="00A16157"/>
    <w:rsid w:val="00A163C9"/>
    <w:rsid w:val="00A17E31"/>
    <w:rsid w:val="00A20713"/>
    <w:rsid w:val="00A20A53"/>
    <w:rsid w:val="00A220CC"/>
    <w:rsid w:val="00A225C3"/>
    <w:rsid w:val="00A2302C"/>
    <w:rsid w:val="00A258DA"/>
    <w:rsid w:val="00A266FC"/>
    <w:rsid w:val="00A30439"/>
    <w:rsid w:val="00A3072C"/>
    <w:rsid w:val="00A32D46"/>
    <w:rsid w:val="00A33625"/>
    <w:rsid w:val="00A343D4"/>
    <w:rsid w:val="00A34DCD"/>
    <w:rsid w:val="00A40424"/>
    <w:rsid w:val="00A40CA4"/>
    <w:rsid w:val="00A411CD"/>
    <w:rsid w:val="00A41A60"/>
    <w:rsid w:val="00A41BEA"/>
    <w:rsid w:val="00A42CA4"/>
    <w:rsid w:val="00A43698"/>
    <w:rsid w:val="00A44A50"/>
    <w:rsid w:val="00A459E6"/>
    <w:rsid w:val="00A47AD9"/>
    <w:rsid w:val="00A51AFE"/>
    <w:rsid w:val="00A5347B"/>
    <w:rsid w:val="00A54A81"/>
    <w:rsid w:val="00A55232"/>
    <w:rsid w:val="00A5562E"/>
    <w:rsid w:val="00A55753"/>
    <w:rsid w:val="00A55D9E"/>
    <w:rsid w:val="00A577E2"/>
    <w:rsid w:val="00A57828"/>
    <w:rsid w:val="00A57D8E"/>
    <w:rsid w:val="00A64930"/>
    <w:rsid w:val="00A65996"/>
    <w:rsid w:val="00A65E80"/>
    <w:rsid w:val="00A702BF"/>
    <w:rsid w:val="00A7152B"/>
    <w:rsid w:val="00A71F97"/>
    <w:rsid w:val="00A7316C"/>
    <w:rsid w:val="00A7459C"/>
    <w:rsid w:val="00A75A11"/>
    <w:rsid w:val="00A760FA"/>
    <w:rsid w:val="00A76256"/>
    <w:rsid w:val="00A7651F"/>
    <w:rsid w:val="00A76603"/>
    <w:rsid w:val="00A77580"/>
    <w:rsid w:val="00A77DF8"/>
    <w:rsid w:val="00A8376D"/>
    <w:rsid w:val="00A84E82"/>
    <w:rsid w:val="00A85454"/>
    <w:rsid w:val="00A86586"/>
    <w:rsid w:val="00A8684A"/>
    <w:rsid w:val="00A87806"/>
    <w:rsid w:val="00A9015A"/>
    <w:rsid w:val="00A9081E"/>
    <w:rsid w:val="00A91253"/>
    <w:rsid w:val="00A91CAA"/>
    <w:rsid w:val="00A93049"/>
    <w:rsid w:val="00A944ED"/>
    <w:rsid w:val="00A94E4B"/>
    <w:rsid w:val="00A95546"/>
    <w:rsid w:val="00A95A15"/>
    <w:rsid w:val="00A95B32"/>
    <w:rsid w:val="00A96721"/>
    <w:rsid w:val="00A96BF0"/>
    <w:rsid w:val="00A9710B"/>
    <w:rsid w:val="00A97713"/>
    <w:rsid w:val="00AA03BD"/>
    <w:rsid w:val="00AA091D"/>
    <w:rsid w:val="00AA0948"/>
    <w:rsid w:val="00AA1D8D"/>
    <w:rsid w:val="00AA22B0"/>
    <w:rsid w:val="00AA4277"/>
    <w:rsid w:val="00AA56C4"/>
    <w:rsid w:val="00AA602C"/>
    <w:rsid w:val="00AA6578"/>
    <w:rsid w:val="00AA71BF"/>
    <w:rsid w:val="00AA76A4"/>
    <w:rsid w:val="00AB04A5"/>
    <w:rsid w:val="00AB06FD"/>
    <w:rsid w:val="00AB142C"/>
    <w:rsid w:val="00AB1709"/>
    <w:rsid w:val="00AB178A"/>
    <w:rsid w:val="00AB1E9C"/>
    <w:rsid w:val="00AB207F"/>
    <w:rsid w:val="00AB2621"/>
    <w:rsid w:val="00AB582C"/>
    <w:rsid w:val="00AB73D2"/>
    <w:rsid w:val="00AB7DC7"/>
    <w:rsid w:val="00AB7DD7"/>
    <w:rsid w:val="00AB7EE5"/>
    <w:rsid w:val="00AC2EB4"/>
    <w:rsid w:val="00AC355B"/>
    <w:rsid w:val="00AC4F65"/>
    <w:rsid w:val="00AC5371"/>
    <w:rsid w:val="00AC57DE"/>
    <w:rsid w:val="00AD0DAF"/>
    <w:rsid w:val="00AD188E"/>
    <w:rsid w:val="00AD29E3"/>
    <w:rsid w:val="00AD33D8"/>
    <w:rsid w:val="00AD5931"/>
    <w:rsid w:val="00AD5F5F"/>
    <w:rsid w:val="00AD6397"/>
    <w:rsid w:val="00AD748F"/>
    <w:rsid w:val="00AD7638"/>
    <w:rsid w:val="00AE0247"/>
    <w:rsid w:val="00AE13C9"/>
    <w:rsid w:val="00AE150E"/>
    <w:rsid w:val="00AE17BF"/>
    <w:rsid w:val="00AE2AA3"/>
    <w:rsid w:val="00AE3156"/>
    <w:rsid w:val="00AE3596"/>
    <w:rsid w:val="00AE3813"/>
    <w:rsid w:val="00AE3B96"/>
    <w:rsid w:val="00AE4BCE"/>
    <w:rsid w:val="00AE4BEA"/>
    <w:rsid w:val="00AE5439"/>
    <w:rsid w:val="00AE61B7"/>
    <w:rsid w:val="00AE70C7"/>
    <w:rsid w:val="00AE71A0"/>
    <w:rsid w:val="00AF089E"/>
    <w:rsid w:val="00AF11FE"/>
    <w:rsid w:val="00AF153D"/>
    <w:rsid w:val="00AF25CC"/>
    <w:rsid w:val="00AF2B27"/>
    <w:rsid w:val="00AF5625"/>
    <w:rsid w:val="00AF6D8A"/>
    <w:rsid w:val="00AF6F5D"/>
    <w:rsid w:val="00AF7A34"/>
    <w:rsid w:val="00B01195"/>
    <w:rsid w:val="00B01478"/>
    <w:rsid w:val="00B01BEE"/>
    <w:rsid w:val="00B01E7B"/>
    <w:rsid w:val="00B024AA"/>
    <w:rsid w:val="00B02A3C"/>
    <w:rsid w:val="00B02F78"/>
    <w:rsid w:val="00B05297"/>
    <w:rsid w:val="00B057A1"/>
    <w:rsid w:val="00B05E48"/>
    <w:rsid w:val="00B060AC"/>
    <w:rsid w:val="00B06EC9"/>
    <w:rsid w:val="00B07AF0"/>
    <w:rsid w:val="00B07FC2"/>
    <w:rsid w:val="00B10619"/>
    <w:rsid w:val="00B1217A"/>
    <w:rsid w:val="00B127E6"/>
    <w:rsid w:val="00B13507"/>
    <w:rsid w:val="00B142C3"/>
    <w:rsid w:val="00B145D1"/>
    <w:rsid w:val="00B15CE5"/>
    <w:rsid w:val="00B1686C"/>
    <w:rsid w:val="00B168C5"/>
    <w:rsid w:val="00B16B4E"/>
    <w:rsid w:val="00B16CF3"/>
    <w:rsid w:val="00B16E91"/>
    <w:rsid w:val="00B17A53"/>
    <w:rsid w:val="00B20983"/>
    <w:rsid w:val="00B22872"/>
    <w:rsid w:val="00B22A7B"/>
    <w:rsid w:val="00B258E5"/>
    <w:rsid w:val="00B2691B"/>
    <w:rsid w:val="00B26A28"/>
    <w:rsid w:val="00B30A99"/>
    <w:rsid w:val="00B325B5"/>
    <w:rsid w:val="00B33D1A"/>
    <w:rsid w:val="00B34CCF"/>
    <w:rsid w:val="00B35E0D"/>
    <w:rsid w:val="00B367D9"/>
    <w:rsid w:val="00B412C6"/>
    <w:rsid w:val="00B414F3"/>
    <w:rsid w:val="00B42493"/>
    <w:rsid w:val="00B44093"/>
    <w:rsid w:val="00B44E61"/>
    <w:rsid w:val="00B453EE"/>
    <w:rsid w:val="00B454DD"/>
    <w:rsid w:val="00B45AF5"/>
    <w:rsid w:val="00B474DD"/>
    <w:rsid w:val="00B4764D"/>
    <w:rsid w:val="00B542DB"/>
    <w:rsid w:val="00B5745B"/>
    <w:rsid w:val="00B60A8A"/>
    <w:rsid w:val="00B61083"/>
    <w:rsid w:val="00B61638"/>
    <w:rsid w:val="00B619B6"/>
    <w:rsid w:val="00B61CA5"/>
    <w:rsid w:val="00B63F12"/>
    <w:rsid w:val="00B6404E"/>
    <w:rsid w:val="00B64290"/>
    <w:rsid w:val="00B6473F"/>
    <w:rsid w:val="00B65618"/>
    <w:rsid w:val="00B667F2"/>
    <w:rsid w:val="00B70BF0"/>
    <w:rsid w:val="00B70C99"/>
    <w:rsid w:val="00B70E7A"/>
    <w:rsid w:val="00B73373"/>
    <w:rsid w:val="00B742AA"/>
    <w:rsid w:val="00B74355"/>
    <w:rsid w:val="00B74562"/>
    <w:rsid w:val="00B7565D"/>
    <w:rsid w:val="00B75C6E"/>
    <w:rsid w:val="00B7679E"/>
    <w:rsid w:val="00B77D68"/>
    <w:rsid w:val="00B80DAC"/>
    <w:rsid w:val="00B82D8E"/>
    <w:rsid w:val="00B8320B"/>
    <w:rsid w:val="00B84D2B"/>
    <w:rsid w:val="00B86821"/>
    <w:rsid w:val="00B87207"/>
    <w:rsid w:val="00B876DB"/>
    <w:rsid w:val="00B91460"/>
    <w:rsid w:val="00B920EE"/>
    <w:rsid w:val="00B92DC8"/>
    <w:rsid w:val="00B935EB"/>
    <w:rsid w:val="00B94FF4"/>
    <w:rsid w:val="00B958DC"/>
    <w:rsid w:val="00B95904"/>
    <w:rsid w:val="00B95DEE"/>
    <w:rsid w:val="00B96100"/>
    <w:rsid w:val="00B96B02"/>
    <w:rsid w:val="00BA2A4B"/>
    <w:rsid w:val="00BA3797"/>
    <w:rsid w:val="00BA39FC"/>
    <w:rsid w:val="00BA519F"/>
    <w:rsid w:val="00BA5322"/>
    <w:rsid w:val="00BA6583"/>
    <w:rsid w:val="00BA69A0"/>
    <w:rsid w:val="00BA71F3"/>
    <w:rsid w:val="00BB06EF"/>
    <w:rsid w:val="00BB3C04"/>
    <w:rsid w:val="00BB42BF"/>
    <w:rsid w:val="00BB482D"/>
    <w:rsid w:val="00BB5EA7"/>
    <w:rsid w:val="00BC02F1"/>
    <w:rsid w:val="00BC0C1B"/>
    <w:rsid w:val="00BC0FA7"/>
    <w:rsid w:val="00BC1F80"/>
    <w:rsid w:val="00BC2332"/>
    <w:rsid w:val="00BC2D85"/>
    <w:rsid w:val="00BC3BE7"/>
    <w:rsid w:val="00BC450A"/>
    <w:rsid w:val="00BC4752"/>
    <w:rsid w:val="00BC5851"/>
    <w:rsid w:val="00BC66FF"/>
    <w:rsid w:val="00BC6773"/>
    <w:rsid w:val="00BC6916"/>
    <w:rsid w:val="00BC7290"/>
    <w:rsid w:val="00BC736A"/>
    <w:rsid w:val="00BC7ADA"/>
    <w:rsid w:val="00BD05E0"/>
    <w:rsid w:val="00BD0C2E"/>
    <w:rsid w:val="00BD0E26"/>
    <w:rsid w:val="00BD34D5"/>
    <w:rsid w:val="00BD405C"/>
    <w:rsid w:val="00BD5845"/>
    <w:rsid w:val="00BD5F31"/>
    <w:rsid w:val="00BD659B"/>
    <w:rsid w:val="00BD6CD7"/>
    <w:rsid w:val="00BD7431"/>
    <w:rsid w:val="00BE0017"/>
    <w:rsid w:val="00BE16EB"/>
    <w:rsid w:val="00BE173C"/>
    <w:rsid w:val="00BE1CB5"/>
    <w:rsid w:val="00BE62C6"/>
    <w:rsid w:val="00BF0C1A"/>
    <w:rsid w:val="00BF0E3E"/>
    <w:rsid w:val="00BF1A84"/>
    <w:rsid w:val="00BF1FEB"/>
    <w:rsid w:val="00BF2DB4"/>
    <w:rsid w:val="00BF3EF6"/>
    <w:rsid w:val="00BF43B6"/>
    <w:rsid w:val="00BF4780"/>
    <w:rsid w:val="00BF5512"/>
    <w:rsid w:val="00BF6249"/>
    <w:rsid w:val="00C044C5"/>
    <w:rsid w:val="00C0584C"/>
    <w:rsid w:val="00C05992"/>
    <w:rsid w:val="00C06021"/>
    <w:rsid w:val="00C065F4"/>
    <w:rsid w:val="00C100E8"/>
    <w:rsid w:val="00C10393"/>
    <w:rsid w:val="00C138D8"/>
    <w:rsid w:val="00C1434D"/>
    <w:rsid w:val="00C16B6F"/>
    <w:rsid w:val="00C2000E"/>
    <w:rsid w:val="00C22AEB"/>
    <w:rsid w:val="00C238BE"/>
    <w:rsid w:val="00C25FCD"/>
    <w:rsid w:val="00C26212"/>
    <w:rsid w:val="00C27012"/>
    <w:rsid w:val="00C2710F"/>
    <w:rsid w:val="00C30F41"/>
    <w:rsid w:val="00C311FD"/>
    <w:rsid w:val="00C31C02"/>
    <w:rsid w:val="00C346D6"/>
    <w:rsid w:val="00C35212"/>
    <w:rsid w:val="00C35461"/>
    <w:rsid w:val="00C3725F"/>
    <w:rsid w:val="00C40A53"/>
    <w:rsid w:val="00C4163B"/>
    <w:rsid w:val="00C4183E"/>
    <w:rsid w:val="00C422C9"/>
    <w:rsid w:val="00C43629"/>
    <w:rsid w:val="00C44BB8"/>
    <w:rsid w:val="00C45058"/>
    <w:rsid w:val="00C45CFD"/>
    <w:rsid w:val="00C46286"/>
    <w:rsid w:val="00C5026C"/>
    <w:rsid w:val="00C505C4"/>
    <w:rsid w:val="00C50F02"/>
    <w:rsid w:val="00C53E50"/>
    <w:rsid w:val="00C555D9"/>
    <w:rsid w:val="00C56846"/>
    <w:rsid w:val="00C56D57"/>
    <w:rsid w:val="00C601DA"/>
    <w:rsid w:val="00C6042F"/>
    <w:rsid w:val="00C606BC"/>
    <w:rsid w:val="00C6580D"/>
    <w:rsid w:val="00C661A8"/>
    <w:rsid w:val="00C67092"/>
    <w:rsid w:val="00C70143"/>
    <w:rsid w:val="00C701C1"/>
    <w:rsid w:val="00C70215"/>
    <w:rsid w:val="00C70663"/>
    <w:rsid w:val="00C72479"/>
    <w:rsid w:val="00C73E21"/>
    <w:rsid w:val="00C7719C"/>
    <w:rsid w:val="00C77644"/>
    <w:rsid w:val="00C7788E"/>
    <w:rsid w:val="00C77BEA"/>
    <w:rsid w:val="00C77FF7"/>
    <w:rsid w:val="00C80AC6"/>
    <w:rsid w:val="00C80EE9"/>
    <w:rsid w:val="00C81633"/>
    <w:rsid w:val="00C82AD8"/>
    <w:rsid w:val="00C8439B"/>
    <w:rsid w:val="00C860DA"/>
    <w:rsid w:val="00C861DC"/>
    <w:rsid w:val="00C863CB"/>
    <w:rsid w:val="00C90917"/>
    <w:rsid w:val="00C914C4"/>
    <w:rsid w:val="00C91B44"/>
    <w:rsid w:val="00C93549"/>
    <w:rsid w:val="00C94893"/>
    <w:rsid w:val="00C95721"/>
    <w:rsid w:val="00C95A3A"/>
    <w:rsid w:val="00C96304"/>
    <w:rsid w:val="00C97A31"/>
    <w:rsid w:val="00CA01B5"/>
    <w:rsid w:val="00CA2811"/>
    <w:rsid w:val="00CA37AA"/>
    <w:rsid w:val="00CA4A1A"/>
    <w:rsid w:val="00CA5CD6"/>
    <w:rsid w:val="00CA608B"/>
    <w:rsid w:val="00CA6E15"/>
    <w:rsid w:val="00CA7444"/>
    <w:rsid w:val="00CB0A38"/>
    <w:rsid w:val="00CB2399"/>
    <w:rsid w:val="00CB2B78"/>
    <w:rsid w:val="00CB3CB6"/>
    <w:rsid w:val="00CB6AC7"/>
    <w:rsid w:val="00CB7325"/>
    <w:rsid w:val="00CC2157"/>
    <w:rsid w:val="00CC26CE"/>
    <w:rsid w:val="00CC50EC"/>
    <w:rsid w:val="00CC5639"/>
    <w:rsid w:val="00CC57C2"/>
    <w:rsid w:val="00CC5AF8"/>
    <w:rsid w:val="00CC5F5F"/>
    <w:rsid w:val="00CC701A"/>
    <w:rsid w:val="00CC7A00"/>
    <w:rsid w:val="00CD23B2"/>
    <w:rsid w:val="00CD296F"/>
    <w:rsid w:val="00CD350D"/>
    <w:rsid w:val="00CD3942"/>
    <w:rsid w:val="00CD4659"/>
    <w:rsid w:val="00CD48FA"/>
    <w:rsid w:val="00CE1B47"/>
    <w:rsid w:val="00CE1EAA"/>
    <w:rsid w:val="00CE227D"/>
    <w:rsid w:val="00CE22FB"/>
    <w:rsid w:val="00CE24E1"/>
    <w:rsid w:val="00CE47A4"/>
    <w:rsid w:val="00CE55BB"/>
    <w:rsid w:val="00CE571A"/>
    <w:rsid w:val="00CE7823"/>
    <w:rsid w:val="00CE7D4B"/>
    <w:rsid w:val="00CF33FC"/>
    <w:rsid w:val="00CF477C"/>
    <w:rsid w:val="00CF4F35"/>
    <w:rsid w:val="00CF50BB"/>
    <w:rsid w:val="00CF614E"/>
    <w:rsid w:val="00CF7227"/>
    <w:rsid w:val="00CF7700"/>
    <w:rsid w:val="00D009A7"/>
    <w:rsid w:val="00D00F39"/>
    <w:rsid w:val="00D0180B"/>
    <w:rsid w:val="00D02729"/>
    <w:rsid w:val="00D02C4C"/>
    <w:rsid w:val="00D0348A"/>
    <w:rsid w:val="00D03C29"/>
    <w:rsid w:val="00D03FFC"/>
    <w:rsid w:val="00D04526"/>
    <w:rsid w:val="00D04F8C"/>
    <w:rsid w:val="00D05A70"/>
    <w:rsid w:val="00D06C1C"/>
    <w:rsid w:val="00D0767A"/>
    <w:rsid w:val="00D112A8"/>
    <w:rsid w:val="00D11CB0"/>
    <w:rsid w:val="00D13F23"/>
    <w:rsid w:val="00D14C17"/>
    <w:rsid w:val="00D15909"/>
    <w:rsid w:val="00D159E2"/>
    <w:rsid w:val="00D2091E"/>
    <w:rsid w:val="00D2096B"/>
    <w:rsid w:val="00D225FB"/>
    <w:rsid w:val="00D22DC8"/>
    <w:rsid w:val="00D24279"/>
    <w:rsid w:val="00D25540"/>
    <w:rsid w:val="00D25CC9"/>
    <w:rsid w:val="00D26362"/>
    <w:rsid w:val="00D31471"/>
    <w:rsid w:val="00D3163F"/>
    <w:rsid w:val="00D32B90"/>
    <w:rsid w:val="00D32FB2"/>
    <w:rsid w:val="00D33AB0"/>
    <w:rsid w:val="00D33B25"/>
    <w:rsid w:val="00D33CFC"/>
    <w:rsid w:val="00D3424C"/>
    <w:rsid w:val="00D35AD3"/>
    <w:rsid w:val="00D36D22"/>
    <w:rsid w:val="00D41661"/>
    <w:rsid w:val="00D436D9"/>
    <w:rsid w:val="00D43D44"/>
    <w:rsid w:val="00D457E2"/>
    <w:rsid w:val="00D45F9F"/>
    <w:rsid w:val="00D4680B"/>
    <w:rsid w:val="00D47D74"/>
    <w:rsid w:val="00D51BEF"/>
    <w:rsid w:val="00D52156"/>
    <w:rsid w:val="00D5506D"/>
    <w:rsid w:val="00D5542E"/>
    <w:rsid w:val="00D61E4B"/>
    <w:rsid w:val="00D626E1"/>
    <w:rsid w:val="00D660EF"/>
    <w:rsid w:val="00D6696F"/>
    <w:rsid w:val="00D66C0C"/>
    <w:rsid w:val="00D67485"/>
    <w:rsid w:val="00D70036"/>
    <w:rsid w:val="00D7009A"/>
    <w:rsid w:val="00D70FBB"/>
    <w:rsid w:val="00D7239D"/>
    <w:rsid w:val="00D72A4E"/>
    <w:rsid w:val="00D75147"/>
    <w:rsid w:val="00D75260"/>
    <w:rsid w:val="00D76EBC"/>
    <w:rsid w:val="00D76EDC"/>
    <w:rsid w:val="00D77425"/>
    <w:rsid w:val="00D77A54"/>
    <w:rsid w:val="00D77B98"/>
    <w:rsid w:val="00D80AD6"/>
    <w:rsid w:val="00D81082"/>
    <w:rsid w:val="00D8336E"/>
    <w:rsid w:val="00D83BB8"/>
    <w:rsid w:val="00D84535"/>
    <w:rsid w:val="00D849EB"/>
    <w:rsid w:val="00D9050E"/>
    <w:rsid w:val="00D91533"/>
    <w:rsid w:val="00D91EBB"/>
    <w:rsid w:val="00D92AC4"/>
    <w:rsid w:val="00D9455F"/>
    <w:rsid w:val="00D9681E"/>
    <w:rsid w:val="00D971FF"/>
    <w:rsid w:val="00DA0F68"/>
    <w:rsid w:val="00DA1CEC"/>
    <w:rsid w:val="00DA1EB6"/>
    <w:rsid w:val="00DA2208"/>
    <w:rsid w:val="00DA2C12"/>
    <w:rsid w:val="00DA2E39"/>
    <w:rsid w:val="00DA6189"/>
    <w:rsid w:val="00DA6792"/>
    <w:rsid w:val="00DA7226"/>
    <w:rsid w:val="00DA7BB5"/>
    <w:rsid w:val="00DB0737"/>
    <w:rsid w:val="00DB0F1D"/>
    <w:rsid w:val="00DB0FEE"/>
    <w:rsid w:val="00DB11EC"/>
    <w:rsid w:val="00DB4C50"/>
    <w:rsid w:val="00DB5CC7"/>
    <w:rsid w:val="00DB5FA5"/>
    <w:rsid w:val="00DB63AC"/>
    <w:rsid w:val="00DC1469"/>
    <w:rsid w:val="00DC4989"/>
    <w:rsid w:val="00DC499A"/>
    <w:rsid w:val="00DC693A"/>
    <w:rsid w:val="00DD225D"/>
    <w:rsid w:val="00DD434E"/>
    <w:rsid w:val="00DD53A7"/>
    <w:rsid w:val="00DD5FBB"/>
    <w:rsid w:val="00DD6E45"/>
    <w:rsid w:val="00DD76C1"/>
    <w:rsid w:val="00DE19B5"/>
    <w:rsid w:val="00DE3869"/>
    <w:rsid w:val="00DE3C57"/>
    <w:rsid w:val="00DE3DD0"/>
    <w:rsid w:val="00DE4C28"/>
    <w:rsid w:val="00DE509D"/>
    <w:rsid w:val="00DE6285"/>
    <w:rsid w:val="00DE76F9"/>
    <w:rsid w:val="00DF0503"/>
    <w:rsid w:val="00DF0E7C"/>
    <w:rsid w:val="00DF1251"/>
    <w:rsid w:val="00DF1F49"/>
    <w:rsid w:val="00DF1F4E"/>
    <w:rsid w:val="00DF250F"/>
    <w:rsid w:val="00DF31EB"/>
    <w:rsid w:val="00DF4A35"/>
    <w:rsid w:val="00DF5351"/>
    <w:rsid w:val="00DF5763"/>
    <w:rsid w:val="00DF5EA8"/>
    <w:rsid w:val="00DF6F42"/>
    <w:rsid w:val="00DF7FDF"/>
    <w:rsid w:val="00E007F4"/>
    <w:rsid w:val="00E01C4F"/>
    <w:rsid w:val="00E01CB2"/>
    <w:rsid w:val="00E0243A"/>
    <w:rsid w:val="00E02459"/>
    <w:rsid w:val="00E02CF1"/>
    <w:rsid w:val="00E02D12"/>
    <w:rsid w:val="00E02F4D"/>
    <w:rsid w:val="00E07C1B"/>
    <w:rsid w:val="00E1090B"/>
    <w:rsid w:val="00E11359"/>
    <w:rsid w:val="00E11792"/>
    <w:rsid w:val="00E12514"/>
    <w:rsid w:val="00E132F6"/>
    <w:rsid w:val="00E16014"/>
    <w:rsid w:val="00E16FB1"/>
    <w:rsid w:val="00E17517"/>
    <w:rsid w:val="00E20E79"/>
    <w:rsid w:val="00E219FE"/>
    <w:rsid w:val="00E220C1"/>
    <w:rsid w:val="00E26FF2"/>
    <w:rsid w:val="00E3073A"/>
    <w:rsid w:val="00E312D0"/>
    <w:rsid w:val="00E3158D"/>
    <w:rsid w:val="00E318BD"/>
    <w:rsid w:val="00E325F4"/>
    <w:rsid w:val="00E32C90"/>
    <w:rsid w:val="00E33690"/>
    <w:rsid w:val="00E33827"/>
    <w:rsid w:val="00E34E9E"/>
    <w:rsid w:val="00E34F91"/>
    <w:rsid w:val="00E35CE0"/>
    <w:rsid w:val="00E36260"/>
    <w:rsid w:val="00E37091"/>
    <w:rsid w:val="00E37AC2"/>
    <w:rsid w:val="00E42723"/>
    <w:rsid w:val="00E42A24"/>
    <w:rsid w:val="00E42D5E"/>
    <w:rsid w:val="00E4327B"/>
    <w:rsid w:val="00E43F27"/>
    <w:rsid w:val="00E44667"/>
    <w:rsid w:val="00E44C5A"/>
    <w:rsid w:val="00E4569B"/>
    <w:rsid w:val="00E46DAA"/>
    <w:rsid w:val="00E47654"/>
    <w:rsid w:val="00E47AD3"/>
    <w:rsid w:val="00E50A92"/>
    <w:rsid w:val="00E51948"/>
    <w:rsid w:val="00E54BDD"/>
    <w:rsid w:val="00E56CA3"/>
    <w:rsid w:val="00E57F74"/>
    <w:rsid w:val="00E6055A"/>
    <w:rsid w:val="00E60C89"/>
    <w:rsid w:val="00E611AD"/>
    <w:rsid w:val="00E630B4"/>
    <w:rsid w:val="00E63A14"/>
    <w:rsid w:val="00E63F8F"/>
    <w:rsid w:val="00E641DC"/>
    <w:rsid w:val="00E64753"/>
    <w:rsid w:val="00E64867"/>
    <w:rsid w:val="00E67560"/>
    <w:rsid w:val="00E709E9"/>
    <w:rsid w:val="00E70AEF"/>
    <w:rsid w:val="00E70FC9"/>
    <w:rsid w:val="00E7154B"/>
    <w:rsid w:val="00E73553"/>
    <w:rsid w:val="00E737D9"/>
    <w:rsid w:val="00E73C75"/>
    <w:rsid w:val="00E74AAC"/>
    <w:rsid w:val="00E74D93"/>
    <w:rsid w:val="00E7591B"/>
    <w:rsid w:val="00E7696B"/>
    <w:rsid w:val="00E774B3"/>
    <w:rsid w:val="00E77D62"/>
    <w:rsid w:val="00E80431"/>
    <w:rsid w:val="00E80780"/>
    <w:rsid w:val="00E80D36"/>
    <w:rsid w:val="00E81931"/>
    <w:rsid w:val="00E85569"/>
    <w:rsid w:val="00E909CA"/>
    <w:rsid w:val="00E91933"/>
    <w:rsid w:val="00E92B52"/>
    <w:rsid w:val="00E935C7"/>
    <w:rsid w:val="00E935E0"/>
    <w:rsid w:val="00E93715"/>
    <w:rsid w:val="00E9625A"/>
    <w:rsid w:val="00E963B9"/>
    <w:rsid w:val="00E97956"/>
    <w:rsid w:val="00EA0217"/>
    <w:rsid w:val="00EA0330"/>
    <w:rsid w:val="00EA1200"/>
    <w:rsid w:val="00EA1E75"/>
    <w:rsid w:val="00EA2FC3"/>
    <w:rsid w:val="00EA5786"/>
    <w:rsid w:val="00EA606F"/>
    <w:rsid w:val="00EA67F1"/>
    <w:rsid w:val="00EA7302"/>
    <w:rsid w:val="00EB029C"/>
    <w:rsid w:val="00EB1F10"/>
    <w:rsid w:val="00EB2818"/>
    <w:rsid w:val="00EB4074"/>
    <w:rsid w:val="00EB4B92"/>
    <w:rsid w:val="00EB55F7"/>
    <w:rsid w:val="00EB5F0A"/>
    <w:rsid w:val="00EB6270"/>
    <w:rsid w:val="00EB6808"/>
    <w:rsid w:val="00EB78A2"/>
    <w:rsid w:val="00EB79EE"/>
    <w:rsid w:val="00EC1918"/>
    <w:rsid w:val="00EC1A34"/>
    <w:rsid w:val="00EC5ACD"/>
    <w:rsid w:val="00EC7396"/>
    <w:rsid w:val="00EC7742"/>
    <w:rsid w:val="00ED0BFD"/>
    <w:rsid w:val="00ED2986"/>
    <w:rsid w:val="00ED4D83"/>
    <w:rsid w:val="00ED5431"/>
    <w:rsid w:val="00ED5F6C"/>
    <w:rsid w:val="00ED5F75"/>
    <w:rsid w:val="00ED6AB4"/>
    <w:rsid w:val="00ED7204"/>
    <w:rsid w:val="00EE0C7B"/>
    <w:rsid w:val="00EE13E8"/>
    <w:rsid w:val="00EE221B"/>
    <w:rsid w:val="00EE4175"/>
    <w:rsid w:val="00EE5A47"/>
    <w:rsid w:val="00EE6C4A"/>
    <w:rsid w:val="00EE79F5"/>
    <w:rsid w:val="00EE7FED"/>
    <w:rsid w:val="00EF03C9"/>
    <w:rsid w:val="00EF2C17"/>
    <w:rsid w:val="00EF38F6"/>
    <w:rsid w:val="00EF3F04"/>
    <w:rsid w:val="00EF401C"/>
    <w:rsid w:val="00EF6B1F"/>
    <w:rsid w:val="00EF73E2"/>
    <w:rsid w:val="00F004C5"/>
    <w:rsid w:val="00F0189B"/>
    <w:rsid w:val="00F029F0"/>
    <w:rsid w:val="00F03BC7"/>
    <w:rsid w:val="00F03E85"/>
    <w:rsid w:val="00F04DD3"/>
    <w:rsid w:val="00F0750A"/>
    <w:rsid w:val="00F1046F"/>
    <w:rsid w:val="00F11032"/>
    <w:rsid w:val="00F12A59"/>
    <w:rsid w:val="00F12EBE"/>
    <w:rsid w:val="00F1347E"/>
    <w:rsid w:val="00F14627"/>
    <w:rsid w:val="00F162F0"/>
    <w:rsid w:val="00F16AAD"/>
    <w:rsid w:val="00F172B7"/>
    <w:rsid w:val="00F1799D"/>
    <w:rsid w:val="00F17DA3"/>
    <w:rsid w:val="00F17E1B"/>
    <w:rsid w:val="00F17F41"/>
    <w:rsid w:val="00F20562"/>
    <w:rsid w:val="00F21856"/>
    <w:rsid w:val="00F21B98"/>
    <w:rsid w:val="00F23A00"/>
    <w:rsid w:val="00F24476"/>
    <w:rsid w:val="00F254C2"/>
    <w:rsid w:val="00F25EFB"/>
    <w:rsid w:val="00F26386"/>
    <w:rsid w:val="00F27327"/>
    <w:rsid w:val="00F274F6"/>
    <w:rsid w:val="00F278A6"/>
    <w:rsid w:val="00F27BF3"/>
    <w:rsid w:val="00F30E50"/>
    <w:rsid w:val="00F34617"/>
    <w:rsid w:val="00F366CC"/>
    <w:rsid w:val="00F410CB"/>
    <w:rsid w:val="00F4119E"/>
    <w:rsid w:val="00F413D3"/>
    <w:rsid w:val="00F41EF7"/>
    <w:rsid w:val="00F4444E"/>
    <w:rsid w:val="00F44C1E"/>
    <w:rsid w:val="00F455DD"/>
    <w:rsid w:val="00F47082"/>
    <w:rsid w:val="00F504F1"/>
    <w:rsid w:val="00F51F23"/>
    <w:rsid w:val="00F5207B"/>
    <w:rsid w:val="00F53337"/>
    <w:rsid w:val="00F53671"/>
    <w:rsid w:val="00F539AB"/>
    <w:rsid w:val="00F56D79"/>
    <w:rsid w:val="00F5733C"/>
    <w:rsid w:val="00F60061"/>
    <w:rsid w:val="00F622E9"/>
    <w:rsid w:val="00F62CFF"/>
    <w:rsid w:val="00F62D15"/>
    <w:rsid w:val="00F636E4"/>
    <w:rsid w:val="00F638E9"/>
    <w:rsid w:val="00F64BC8"/>
    <w:rsid w:val="00F658BC"/>
    <w:rsid w:val="00F666A6"/>
    <w:rsid w:val="00F6724F"/>
    <w:rsid w:val="00F6793F"/>
    <w:rsid w:val="00F716B1"/>
    <w:rsid w:val="00F71FB2"/>
    <w:rsid w:val="00F72913"/>
    <w:rsid w:val="00F73C5B"/>
    <w:rsid w:val="00F751D7"/>
    <w:rsid w:val="00F7556E"/>
    <w:rsid w:val="00F7710C"/>
    <w:rsid w:val="00F77546"/>
    <w:rsid w:val="00F80727"/>
    <w:rsid w:val="00F8193E"/>
    <w:rsid w:val="00F837EB"/>
    <w:rsid w:val="00F85D21"/>
    <w:rsid w:val="00F86560"/>
    <w:rsid w:val="00F872F7"/>
    <w:rsid w:val="00F90292"/>
    <w:rsid w:val="00F90B7D"/>
    <w:rsid w:val="00F924C7"/>
    <w:rsid w:val="00F92A41"/>
    <w:rsid w:val="00F9359A"/>
    <w:rsid w:val="00F936C6"/>
    <w:rsid w:val="00F93EA6"/>
    <w:rsid w:val="00F94ADD"/>
    <w:rsid w:val="00F95189"/>
    <w:rsid w:val="00F95273"/>
    <w:rsid w:val="00F96631"/>
    <w:rsid w:val="00F96768"/>
    <w:rsid w:val="00F97B55"/>
    <w:rsid w:val="00FA14C6"/>
    <w:rsid w:val="00FA22A7"/>
    <w:rsid w:val="00FA335B"/>
    <w:rsid w:val="00FA3760"/>
    <w:rsid w:val="00FA38C7"/>
    <w:rsid w:val="00FA3DD0"/>
    <w:rsid w:val="00FA3F71"/>
    <w:rsid w:val="00FA4221"/>
    <w:rsid w:val="00FA5073"/>
    <w:rsid w:val="00FA62A8"/>
    <w:rsid w:val="00FA7696"/>
    <w:rsid w:val="00FA77AA"/>
    <w:rsid w:val="00FB15A2"/>
    <w:rsid w:val="00FB40FE"/>
    <w:rsid w:val="00FB5026"/>
    <w:rsid w:val="00FB50AA"/>
    <w:rsid w:val="00FB5513"/>
    <w:rsid w:val="00FB592E"/>
    <w:rsid w:val="00FB64D6"/>
    <w:rsid w:val="00FB6583"/>
    <w:rsid w:val="00FB67C2"/>
    <w:rsid w:val="00FB7130"/>
    <w:rsid w:val="00FB7947"/>
    <w:rsid w:val="00FC0AA6"/>
    <w:rsid w:val="00FC1856"/>
    <w:rsid w:val="00FC585E"/>
    <w:rsid w:val="00FC7AA8"/>
    <w:rsid w:val="00FD029B"/>
    <w:rsid w:val="00FD29C1"/>
    <w:rsid w:val="00FD3A60"/>
    <w:rsid w:val="00FD4DCE"/>
    <w:rsid w:val="00FD53CA"/>
    <w:rsid w:val="00FD64C3"/>
    <w:rsid w:val="00FD65D3"/>
    <w:rsid w:val="00FD6CCF"/>
    <w:rsid w:val="00FD7803"/>
    <w:rsid w:val="00FE12D0"/>
    <w:rsid w:val="00FE1DFF"/>
    <w:rsid w:val="00FE24A2"/>
    <w:rsid w:val="00FE353A"/>
    <w:rsid w:val="00FE3D0E"/>
    <w:rsid w:val="00FE45EF"/>
    <w:rsid w:val="00FE503E"/>
    <w:rsid w:val="00FE52DF"/>
    <w:rsid w:val="00FE56D6"/>
    <w:rsid w:val="00FE7FE0"/>
    <w:rsid w:val="00FF12B3"/>
    <w:rsid w:val="00FF12E4"/>
    <w:rsid w:val="00FF18A1"/>
    <w:rsid w:val="00FF2820"/>
    <w:rsid w:val="00FF31B8"/>
    <w:rsid w:val="00FF3E6D"/>
    <w:rsid w:val="00FF547E"/>
    <w:rsid w:val="00FF57AA"/>
    <w:rsid w:val="00FF6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4A10D"/>
  <w15:chartTrackingRefBased/>
  <w15:docId w15:val="{5BCA92CA-D520-41E5-B12F-C4791D9C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E21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48B"/>
    <w:pPr>
      <w:ind w:left="720"/>
      <w:contextualSpacing/>
    </w:pPr>
  </w:style>
  <w:style w:type="paragraph" w:customStyle="1" w:styleId="Minutes">
    <w:name w:val="Minutes"/>
    <w:basedOn w:val="Normal"/>
    <w:qFormat/>
    <w:rsid w:val="009348AA"/>
    <w:pPr>
      <w:spacing w:before="40" w:after="240"/>
      <w:contextualSpacing/>
    </w:pPr>
    <w:rPr>
      <w:rFonts w:ascii="Arial" w:hAnsi="Arial"/>
      <w:sz w:val="22"/>
      <w:szCs w:val="20"/>
      <w:lang w:eastAsia="en-US"/>
    </w:rPr>
  </w:style>
  <w:style w:type="paragraph" w:styleId="Header">
    <w:name w:val="header"/>
    <w:basedOn w:val="Normal"/>
    <w:link w:val="HeaderChar"/>
    <w:rsid w:val="00F92A41"/>
    <w:pPr>
      <w:tabs>
        <w:tab w:val="center" w:pos="4513"/>
        <w:tab w:val="right" w:pos="9026"/>
      </w:tabs>
    </w:pPr>
  </w:style>
  <w:style w:type="character" w:customStyle="1" w:styleId="HeaderChar">
    <w:name w:val="Header Char"/>
    <w:link w:val="Header"/>
    <w:rsid w:val="00F92A41"/>
    <w:rPr>
      <w:sz w:val="24"/>
      <w:szCs w:val="24"/>
    </w:rPr>
  </w:style>
  <w:style w:type="paragraph" w:styleId="Footer">
    <w:name w:val="footer"/>
    <w:basedOn w:val="Normal"/>
    <w:link w:val="FooterChar"/>
    <w:uiPriority w:val="99"/>
    <w:rsid w:val="00F92A41"/>
    <w:pPr>
      <w:tabs>
        <w:tab w:val="center" w:pos="4513"/>
        <w:tab w:val="right" w:pos="9026"/>
      </w:tabs>
    </w:pPr>
  </w:style>
  <w:style w:type="character" w:customStyle="1" w:styleId="FooterChar">
    <w:name w:val="Footer Char"/>
    <w:link w:val="Footer"/>
    <w:uiPriority w:val="99"/>
    <w:rsid w:val="00F92A41"/>
    <w:rPr>
      <w:sz w:val="24"/>
      <w:szCs w:val="24"/>
    </w:rPr>
  </w:style>
  <w:style w:type="character" w:styleId="CommentReference">
    <w:name w:val="annotation reference"/>
    <w:semiHidden/>
    <w:unhideWhenUsed/>
    <w:rsid w:val="00313C30"/>
    <w:rPr>
      <w:sz w:val="16"/>
      <w:szCs w:val="16"/>
    </w:rPr>
  </w:style>
  <w:style w:type="paragraph" w:styleId="CommentText">
    <w:name w:val="annotation text"/>
    <w:basedOn w:val="Normal"/>
    <w:link w:val="CommentTextChar"/>
    <w:semiHidden/>
    <w:unhideWhenUsed/>
    <w:rsid w:val="00313C30"/>
    <w:rPr>
      <w:sz w:val="20"/>
      <w:szCs w:val="20"/>
    </w:rPr>
  </w:style>
  <w:style w:type="character" w:customStyle="1" w:styleId="CommentTextChar">
    <w:name w:val="Comment Text Char"/>
    <w:basedOn w:val="DefaultParagraphFont"/>
    <w:link w:val="CommentText"/>
    <w:semiHidden/>
    <w:rsid w:val="00313C30"/>
  </w:style>
  <w:style w:type="paragraph" w:styleId="CommentSubject">
    <w:name w:val="annotation subject"/>
    <w:basedOn w:val="CommentText"/>
    <w:next w:val="CommentText"/>
    <w:link w:val="CommentSubjectChar"/>
    <w:semiHidden/>
    <w:unhideWhenUsed/>
    <w:rsid w:val="00313C30"/>
    <w:rPr>
      <w:b/>
      <w:bCs/>
    </w:rPr>
  </w:style>
  <w:style w:type="character" w:customStyle="1" w:styleId="CommentSubjectChar">
    <w:name w:val="Comment Subject Char"/>
    <w:link w:val="CommentSubject"/>
    <w:semiHidden/>
    <w:rsid w:val="00313C30"/>
    <w:rPr>
      <w:b/>
      <w:bCs/>
    </w:rPr>
  </w:style>
  <w:style w:type="paragraph" w:styleId="BalloonText">
    <w:name w:val="Balloon Text"/>
    <w:basedOn w:val="Normal"/>
    <w:link w:val="BalloonTextChar"/>
    <w:semiHidden/>
    <w:unhideWhenUsed/>
    <w:rsid w:val="00313C30"/>
    <w:rPr>
      <w:rFonts w:ascii="Segoe UI" w:hAnsi="Segoe UI" w:cs="Segoe UI"/>
      <w:sz w:val="18"/>
      <w:szCs w:val="18"/>
    </w:rPr>
  </w:style>
  <w:style w:type="character" w:customStyle="1" w:styleId="BalloonTextChar">
    <w:name w:val="Balloon Text Char"/>
    <w:link w:val="BalloonText"/>
    <w:semiHidden/>
    <w:rsid w:val="00313C30"/>
    <w:rPr>
      <w:rFonts w:ascii="Segoe UI" w:hAnsi="Segoe UI" w:cs="Segoe UI"/>
      <w:sz w:val="18"/>
      <w:szCs w:val="18"/>
    </w:rPr>
  </w:style>
  <w:style w:type="character" w:styleId="Hyperlink">
    <w:name w:val="Hyperlink"/>
    <w:uiPriority w:val="99"/>
    <w:semiHidden/>
    <w:unhideWhenUsed/>
    <w:rsid w:val="00866FFC"/>
    <w:rPr>
      <w:color w:val="0000FF"/>
      <w:u w:val="single"/>
    </w:rPr>
  </w:style>
  <w:style w:type="paragraph" w:customStyle="1" w:styleId="xxmsonormal">
    <w:name w:val="x_xmsonormal"/>
    <w:basedOn w:val="Normal"/>
    <w:rsid w:val="00175BC2"/>
    <w:rPr>
      <w:rFonts w:ascii="Calibri" w:eastAsiaTheme="minorHAnsi" w:hAnsi="Calibri"/>
      <w:sz w:val="22"/>
      <w:szCs w:val="22"/>
    </w:rPr>
  </w:style>
  <w:style w:type="paragraph" w:styleId="NormalWeb">
    <w:name w:val="Normal (Web)"/>
    <w:basedOn w:val="Normal"/>
    <w:uiPriority w:val="99"/>
    <w:unhideWhenUsed/>
    <w:rsid w:val="00E024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36902">
      <w:bodyDiv w:val="1"/>
      <w:marLeft w:val="0"/>
      <w:marRight w:val="0"/>
      <w:marTop w:val="0"/>
      <w:marBottom w:val="0"/>
      <w:divBdr>
        <w:top w:val="none" w:sz="0" w:space="0" w:color="auto"/>
        <w:left w:val="none" w:sz="0" w:space="0" w:color="auto"/>
        <w:bottom w:val="none" w:sz="0" w:space="0" w:color="auto"/>
        <w:right w:val="none" w:sz="0" w:space="0" w:color="auto"/>
      </w:divBdr>
    </w:div>
    <w:div w:id="360477366">
      <w:bodyDiv w:val="1"/>
      <w:marLeft w:val="0"/>
      <w:marRight w:val="0"/>
      <w:marTop w:val="0"/>
      <w:marBottom w:val="0"/>
      <w:divBdr>
        <w:top w:val="none" w:sz="0" w:space="0" w:color="auto"/>
        <w:left w:val="none" w:sz="0" w:space="0" w:color="auto"/>
        <w:bottom w:val="none" w:sz="0" w:space="0" w:color="auto"/>
        <w:right w:val="none" w:sz="0" w:space="0" w:color="auto"/>
      </w:divBdr>
    </w:div>
    <w:div w:id="416027259">
      <w:bodyDiv w:val="1"/>
      <w:marLeft w:val="0"/>
      <w:marRight w:val="0"/>
      <w:marTop w:val="0"/>
      <w:marBottom w:val="0"/>
      <w:divBdr>
        <w:top w:val="none" w:sz="0" w:space="0" w:color="auto"/>
        <w:left w:val="none" w:sz="0" w:space="0" w:color="auto"/>
        <w:bottom w:val="none" w:sz="0" w:space="0" w:color="auto"/>
        <w:right w:val="none" w:sz="0" w:space="0" w:color="auto"/>
      </w:divBdr>
    </w:div>
    <w:div w:id="562176625">
      <w:bodyDiv w:val="1"/>
      <w:marLeft w:val="0"/>
      <w:marRight w:val="0"/>
      <w:marTop w:val="0"/>
      <w:marBottom w:val="0"/>
      <w:divBdr>
        <w:top w:val="none" w:sz="0" w:space="0" w:color="auto"/>
        <w:left w:val="none" w:sz="0" w:space="0" w:color="auto"/>
        <w:bottom w:val="none" w:sz="0" w:space="0" w:color="auto"/>
        <w:right w:val="none" w:sz="0" w:space="0" w:color="auto"/>
      </w:divBdr>
    </w:div>
    <w:div w:id="590772949">
      <w:bodyDiv w:val="1"/>
      <w:marLeft w:val="0"/>
      <w:marRight w:val="0"/>
      <w:marTop w:val="0"/>
      <w:marBottom w:val="0"/>
      <w:divBdr>
        <w:top w:val="none" w:sz="0" w:space="0" w:color="auto"/>
        <w:left w:val="none" w:sz="0" w:space="0" w:color="auto"/>
        <w:bottom w:val="none" w:sz="0" w:space="0" w:color="auto"/>
        <w:right w:val="none" w:sz="0" w:space="0" w:color="auto"/>
      </w:divBdr>
    </w:div>
    <w:div w:id="859509835">
      <w:bodyDiv w:val="1"/>
      <w:marLeft w:val="0"/>
      <w:marRight w:val="0"/>
      <w:marTop w:val="0"/>
      <w:marBottom w:val="0"/>
      <w:divBdr>
        <w:top w:val="none" w:sz="0" w:space="0" w:color="auto"/>
        <w:left w:val="none" w:sz="0" w:space="0" w:color="auto"/>
        <w:bottom w:val="none" w:sz="0" w:space="0" w:color="auto"/>
        <w:right w:val="none" w:sz="0" w:space="0" w:color="auto"/>
      </w:divBdr>
    </w:div>
    <w:div w:id="1085956538">
      <w:bodyDiv w:val="1"/>
      <w:marLeft w:val="0"/>
      <w:marRight w:val="0"/>
      <w:marTop w:val="0"/>
      <w:marBottom w:val="0"/>
      <w:divBdr>
        <w:top w:val="none" w:sz="0" w:space="0" w:color="auto"/>
        <w:left w:val="none" w:sz="0" w:space="0" w:color="auto"/>
        <w:bottom w:val="none" w:sz="0" w:space="0" w:color="auto"/>
        <w:right w:val="none" w:sz="0" w:space="0" w:color="auto"/>
      </w:divBdr>
    </w:div>
    <w:div w:id="1134368660">
      <w:bodyDiv w:val="1"/>
      <w:marLeft w:val="0"/>
      <w:marRight w:val="0"/>
      <w:marTop w:val="0"/>
      <w:marBottom w:val="0"/>
      <w:divBdr>
        <w:top w:val="none" w:sz="0" w:space="0" w:color="auto"/>
        <w:left w:val="none" w:sz="0" w:space="0" w:color="auto"/>
        <w:bottom w:val="none" w:sz="0" w:space="0" w:color="auto"/>
        <w:right w:val="none" w:sz="0" w:space="0" w:color="auto"/>
      </w:divBdr>
    </w:div>
    <w:div w:id="1326133359">
      <w:bodyDiv w:val="1"/>
      <w:marLeft w:val="0"/>
      <w:marRight w:val="0"/>
      <w:marTop w:val="0"/>
      <w:marBottom w:val="0"/>
      <w:divBdr>
        <w:top w:val="none" w:sz="0" w:space="0" w:color="auto"/>
        <w:left w:val="none" w:sz="0" w:space="0" w:color="auto"/>
        <w:bottom w:val="none" w:sz="0" w:space="0" w:color="auto"/>
        <w:right w:val="none" w:sz="0" w:space="0" w:color="auto"/>
      </w:divBdr>
    </w:div>
    <w:div w:id="1371227593">
      <w:bodyDiv w:val="1"/>
      <w:marLeft w:val="0"/>
      <w:marRight w:val="0"/>
      <w:marTop w:val="0"/>
      <w:marBottom w:val="0"/>
      <w:divBdr>
        <w:top w:val="none" w:sz="0" w:space="0" w:color="auto"/>
        <w:left w:val="none" w:sz="0" w:space="0" w:color="auto"/>
        <w:bottom w:val="none" w:sz="0" w:space="0" w:color="auto"/>
        <w:right w:val="none" w:sz="0" w:space="0" w:color="auto"/>
      </w:divBdr>
    </w:div>
    <w:div w:id="1884636920">
      <w:bodyDiv w:val="1"/>
      <w:marLeft w:val="0"/>
      <w:marRight w:val="0"/>
      <w:marTop w:val="0"/>
      <w:marBottom w:val="0"/>
      <w:divBdr>
        <w:top w:val="none" w:sz="0" w:space="0" w:color="auto"/>
        <w:left w:val="none" w:sz="0" w:space="0" w:color="auto"/>
        <w:bottom w:val="none" w:sz="0" w:space="0" w:color="auto"/>
        <w:right w:val="none" w:sz="0" w:space="0" w:color="auto"/>
      </w:divBdr>
    </w:div>
    <w:div w:id="1917670079">
      <w:bodyDiv w:val="1"/>
      <w:marLeft w:val="0"/>
      <w:marRight w:val="0"/>
      <w:marTop w:val="0"/>
      <w:marBottom w:val="0"/>
      <w:divBdr>
        <w:top w:val="none" w:sz="0" w:space="0" w:color="auto"/>
        <w:left w:val="none" w:sz="0" w:space="0" w:color="auto"/>
        <w:bottom w:val="none" w:sz="0" w:space="0" w:color="auto"/>
        <w:right w:val="none" w:sz="0" w:space="0" w:color="auto"/>
      </w:divBdr>
    </w:div>
    <w:div w:id="196649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estminster.gov.uk/services/business/businessandstreettradinglicen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12" ma:contentTypeDescription="Create a new document." ma:contentTypeScope="" ma:versionID="3e122ae4b5fa711e0bc54eadf22bce03">
  <xsd:schema xmlns:xsd="http://www.w3.org/2001/XMLSchema" xmlns:xs="http://www.w3.org/2001/XMLSchema" xmlns:p="http://schemas.microsoft.com/office/2006/metadata/properties" xmlns:ns3="528884aa-f4b6-4282-864a-3c4ec36f407c" xmlns:ns4="8deaca80-527f-4aca-8e51-86d3c8b75107" targetNamespace="http://schemas.microsoft.com/office/2006/metadata/properties" ma:root="true" ma:fieldsID="f05e812caa27f977a2c863a1d9110fe6" ns3:_="" ns4:_="">
    <xsd:import namespace="528884aa-f4b6-4282-864a-3c4ec36f407c"/>
    <xsd:import namespace="8deaca80-527f-4aca-8e51-86d3c8b751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aca80-527f-4aca-8e51-86d3c8b751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E1C6D-ABAC-4982-A244-12B60D1AF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884aa-f4b6-4282-864a-3c4ec36f407c"/>
    <ds:schemaRef ds:uri="8deaca80-527f-4aca-8e51-86d3c8b75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802A6-D376-4AEE-AE0A-9FADAC4F9902}">
  <ds:schemaRefs>
    <ds:schemaRef ds:uri="http://schemas.openxmlformats.org/package/2006/metadata/core-properties"/>
    <ds:schemaRef ds:uri="8deaca80-527f-4aca-8e51-86d3c8b75107"/>
    <ds:schemaRef ds:uri="528884aa-f4b6-4282-864a-3c4ec36f407c"/>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2CDC9C3-F952-4BB6-80B3-EFC46329BDA8}">
  <ds:schemaRefs>
    <ds:schemaRef ds:uri="http://schemas.microsoft.com/sharepoint/v3/contenttype/forms"/>
  </ds:schemaRefs>
</ds:datastoreItem>
</file>

<file path=customXml/itemProps4.xml><?xml version="1.0" encoding="utf-8"?>
<ds:datastoreItem xmlns:ds="http://schemas.openxmlformats.org/officeDocument/2006/customXml" ds:itemID="{720006DD-742D-4F4D-9F8E-005737F0B075}">
  <ds:schemaRefs>
    <ds:schemaRef ds:uri="http://schemas.microsoft.com/office/2006/metadata/longProperties"/>
  </ds:schemaRefs>
</ds:datastoreItem>
</file>

<file path=customXml/itemProps5.xml><?xml version="1.0" encoding="utf-8"?>
<ds:datastoreItem xmlns:ds="http://schemas.openxmlformats.org/officeDocument/2006/customXml" ds:itemID="{FFA07E93-9962-4929-821F-B4E98848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2541</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Hammersmith &amp; Fulham</Company>
  <LinksUpToDate>false</LinksUpToDate>
  <CharactersWithSpaces>17170</CharactersWithSpaces>
  <SharedDoc>false</SharedDoc>
  <HLinks>
    <vt:vector size="12" baseType="variant">
      <vt:variant>
        <vt:i4>4587522</vt:i4>
      </vt:variant>
      <vt:variant>
        <vt:i4>0</vt:i4>
      </vt:variant>
      <vt:variant>
        <vt:i4>0</vt:i4>
      </vt:variant>
      <vt:variant>
        <vt:i4>5</vt:i4>
      </vt:variant>
      <vt:variant>
        <vt:lpwstr>http://www.westminster.gov.uk/services/business/businessandstreettradinglicences/</vt:lpwstr>
      </vt:variant>
      <vt:variant>
        <vt:lpwstr/>
      </vt:variant>
      <vt:variant>
        <vt:i4>4587522</vt:i4>
      </vt:variant>
      <vt:variant>
        <vt:i4>2157</vt:i4>
      </vt:variant>
      <vt:variant>
        <vt:i4>1028</vt:i4>
      </vt:variant>
      <vt:variant>
        <vt:i4>4</vt:i4>
      </vt:variant>
      <vt:variant>
        <vt:lpwstr>http://www.westminster.gov.uk/services/business/businessandstreettradinglicences/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Williams (nw40)</dc:creator>
  <cp:keywords/>
  <cp:lastModifiedBy>Farmer, Julie: CS-Schools: RBKC</cp:lastModifiedBy>
  <cp:revision>6</cp:revision>
  <cp:lastPrinted>2020-02-17T13:29:00Z</cp:lastPrinted>
  <dcterms:created xsi:type="dcterms:W3CDTF">2020-02-17T13:28:00Z</dcterms:created>
  <dcterms:modified xsi:type="dcterms:W3CDTF">2020-05-22T12:31:00Z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0x010100A864DE060FF8094BA1D9DC3986AF2C05</vt:lpwstr>
  </property>
  <property fmtid="{D5CDD505-2E9C-101B-9397-08002B2CF9AE}" pid="3" name="_dlc_DocId">
    <vt:lpwstr>5XD2SRCQ5DXC-501-845</vt:lpwstr>
  </property>
  <property fmtid="{D5CDD505-2E9C-101B-9397-08002B2CF9AE}" pid="4" name="_dlc_DocIdItemGuid">
    <vt:lpwstr>6e668e2b-fa01-40cc-b551-706644e6a000</vt:lpwstr>
  </property>
  <property fmtid="{D5CDD505-2E9C-101B-9397-08002B2CF9AE}" pid="5" name="_dlc_DocIdUrl">
    <vt:lpwstr>http://tribcollaboration/childrensservices/schoolsimprovserv/_layouts/DocIdRedir.aspx?ID=5XD2SRCQ5DXC-501-845, 5XD2SRCQ5DXC-501-845</vt:lpwstr>
  </property>
</Properties>
</file>